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364" w:rsidRPr="00E34769" w:rsidRDefault="000F2364" w:rsidP="001161F5">
      <w:pPr>
        <w:pStyle w:val="BodyTextIndent2"/>
        <w:tabs>
          <w:tab w:val="num" w:pos="0"/>
        </w:tabs>
        <w:ind w:firstLine="0"/>
        <w:jc w:val="center"/>
        <w:rPr>
          <w:rFonts w:ascii="Sylfaen" w:hAnsi="Sylfaen" w:cs="Sylfaen"/>
          <w:b/>
          <w:color w:val="000000"/>
          <w:sz w:val="22"/>
          <w:szCs w:val="22"/>
          <w:lang w:val="ka-GE"/>
        </w:rPr>
      </w:pPr>
      <w:proofErr w:type="spellStart"/>
      <w:r w:rsidRPr="00E34769">
        <w:rPr>
          <w:rFonts w:ascii="Sylfaen" w:hAnsi="Sylfaen" w:cs="Sylfaen"/>
          <w:b/>
          <w:color w:val="000000"/>
          <w:sz w:val="22"/>
          <w:szCs w:val="22"/>
          <w:lang w:val="fr-FR"/>
        </w:rPr>
        <w:t>თავი</w:t>
      </w:r>
      <w:proofErr w:type="spellEnd"/>
      <w:r w:rsidRPr="00E34769">
        <w:rPr>
          <w:rFonts w:ascii="Sylfaen" w:hAnsi="Sylfaen" w:cs="Sylfaen"/>
          <w:b/>
          <w:color w:val="000000"/>
          <w:sz w:val="22"/>
          <w:szCs w:val="22"/>
          <w:lang w:val="fr-FR"/>
        </w:rPr>
        <w:t xml:space="preserve"> II</w:t>
      </w:r>
    </w:p>
    <w:p w:rsidR="005F24E6" w:rsidRPr="00E34769" w:rsidRDefault="005F24E6" w:rsidP="001161F5">
      <w:pPr>
        <w:pStyle w:val="BodyTextIndent2"/>
        <w:tabs>
          <w:tab w:val="num" w:pos="0"/>
        </w:tabs>
        <w:ind w:firstLine="0"/>
        <w:jc w:val="center"/>
        <w:rPr>
          <w:rFonts w:ascii="Sylfaen" w:hAnsi="Sylfaen" w:cs="Sylfaen"/>
          <w:b/>
          <w:color w:val="000000"/>
          <w:sz w:val="22"/>
          <w:szCs w:val="22"/>
          <w:lang w:val="ka-GE"/>
        </w:rPr>
      </w:pPr>
    </w:p>
    <w:p w:rsidR="009931DA" w:rsidRPr="00E34769" w:rsidRDefault="000F2364" w:rsidP="001161F5">
      <w:pPr>
        <w:pStyle w:val="BodyTextIndent2"/>
        <w:tabs>
          <w:tab w:val="num" w:pos="0"/>
        </w:tabs>
        <w:ind w:firstLine="0"/>
        <w:jc w:val="center"/>
        <w:rPr>
          <w:rFonts w:ascii="Sylfaen" w:hAnsi="Sylfaen" w:cs="Sylfaen"/>
          <w:b/>
          <w:color w:val="000000"/>
          <w:sz w:val="22"/>
          <w:szCs w:val="22"/>
          <w:lang w:val="ka-GE"/>
        </w:rPr>
      </w:pPr>
      <w:r w:rsidRPr="00E34769">
        <w:rPr>
          <w:rFonts w:ascii="Sylfaen" w:hAnsi="Sylfaen" w:cs="Sylfaen"/>
          <w:b/>
          <w:color w:val="000000"/>
          <w:sz w:val="22"/>
          <w:szCs w:val="22"/>
          <w:lang w:val="fr-FR"/>
        </w:rPr>
        <w:t>20</w:t>
      </w:r>
      <w:r w:rsidR="00DF7163" w:rsidRPr="00E34769">
        <w:rPr>
          <w:rFonts w:ascii="Sylfaen" w:hAnsi="Sylfaen" w:cs="Sylfaen"/>
          <w:b/>
          <w:color w:val="000000"/>
          <w:sz w:val="22"/>
          <w:szCs w:val="22"/>
          <w:lang w:val="ka-GE"/>
        </w:rPr>
        <w:t>2</w:t>
      </w:r>
      <w:r w:rsidR="00A01C4B" w:rsidRPr="00E34769">
        <w:rPr>
          <w:rFonts w:ascii="Sylfaen" w:hAnsi="Sylfaen" w:cs="Sylfaen"/>
          <w:b/>
          <w:color w:val="000000"/>
          <w:sz w:val="22"/>
          <w:szCs w:val="22"/>
          <w:lang w:val="ka-GE"/>
        </w:rPr>
        <w:t>2</w:t>
      </w:r>
      <w:r w:rsidRPr="00E34769">
        <w:rPr>
          <w:rFonts w:ascii="Sylfaen" w:hAnsi="Sylfaen" w:cs="Sylfaen"/>
          <w:b/>
          <w:color w:val="000000"/>
          <w:sz w:val="22"/>
          <w:szCs w:val="22"/>
          <w:lang w:val="fr-FR"/>
        </w:rPr>
        <w:t xml:space="preserve"> </w:t>
      </w:r>
      <w:proofErr w:type="spellStart"/>
      <w:r w:rsidRPr="00E34769">
        <w:rPr>
          <w:rFonts w:ascii="Sylfaen" w:hAnsi="Sylfaen" w:cs="Sylfaen"/>
          <w:b/>
          <w:color w:val="000000"/>
          <w:sz w:val="22"/>
          <w:szCs w:val="22"/>
          <w:lang w:val="fr-FR"/>
        </w:rPr>
        <w:t>წლის</w:t>
      </w:r>
      <w:proofErr w:type="spellEnd"/>
      <w:r w:rsidRPr="00E34769">
        <w:rPr>
          <w:rFonts w:ascii="Sylfaen" w:hAnsi="Sylfaen" w:cs="Sylfaen"/>
          <w:b/>
          <w:color w:val="000000"/>
          <w:sz w:val="22"/>
          <w:szCs w:val="22"/>
          <w:lang w:val="fr-FR"/>
        </w:rPr>
        <w:t xml:space="preserve"> </w:t>
      </w:r>
      <w:proofErr w:type="spellStart"/>
      <w:r w:rsidRPr="00E34769">
        <w:rPr>
          <w:rFonts w:ascii="Sylfaen" w:hAnsi="Sylfaen" w:cs="Sylfaen"/>
          <w:b/>
          <w:color w:val="000000"/>
          <w:sz w:val="22"/>
          <w:szCs w:val="22"/>
          <w:lang w:val="fr-FR"/>
        </w:rPr>
        <w:t>მაკროეკონომიკური</w:t>
      </w:r>
      <w:proofErr w:type="spellEnd"/>
      <w:r w:rsidRPr="00E34769">
        <w:rPr>
          <w:rFonts w:ascii="Sylfaen" w:hAnsi="Sylfaen" w:cs="Sylfaen"/>
          <w:b/>
          <w:color w:val="000000"/>
          <w:sz w:val="22"/>
          <w:szCs w:val="22"/>
          <w:lang w:val="fr-FR"/>
        </w:rPr>
        <w:t xml:space="preserve"> </w:t>
      </w:r>
      <w:proofErr w:type="spellStart"/>
      <w:r w:rsidRPr="00E34769">
        <w:rPr>
          <w:rFonts w:ascii="Sylfaen" w:hAnsi="Sylfaen" w:cs="Sylfaen"/>
          <w:b/>
          <w:color w:val="000000"/>
          <w:sz w:val="22"/>
          <w:szCs w:val="22"/>
          <w:lang w:val="fr-FR"/>
        </w:rPr>
        <w:t>მიმოხილვა</w:t>
      </w:r>
      <w:proofErr w:type="spellEnd"/>
    </w:p>
    <w:p w:rsidR="000F2364" w:rsidRPr="00E34769" w:rsidRDefault="000F2364" w:rsidP="001161F5">
      <w:pPr>
        <w:pStyle w:val="BodyTextIndent2"/>
        <w:tabs>
          <w:tab w:val="num" w:pos="0"/>
        </w:tabs>
        <w:ind w:firstLine="0"/>
        <w:jc w:val="center"/>
        <w:rPr>
          <w:rFonts w:ascii="Sylfaen" w:hAnsi="Sylfaen" w:cs="Sylfaen"/>
          <w:b/>
          <w:color w:val="000000"/>
          <w:sz w:val="22"/>
          <w:szCs w:val="22"/>
          <w:lang w:val="ka-GE"/>
        </w:rPr>
      </w:pPr>
    </w:p>
    <w:p w:rsidR="007A7337" w:rsidRPr="00E34769" w:rsidRDefault="007A7337" w:rsidP="001161F5">
      <w:pPr>
        <w:pStyle w:val="BodyTextIndent2"/>
        <w:tabs>
          <w:tab w:val="num" w:pos="0"/>
        </w:tabs>
        <w:ind w:firstLine="0"/>
        <w:jc w:val="left"/>
        <w:rPr>
          <w:rFonts w:ascii="Sylfaen" w:hAnsi="Sylfaen" w:cs="Sylfaen"/>
          <w:b/>
          <w:color w:val="000000"/>
          <w:sz w:val="22"/>
          <w:szCs w:val="22"/>
          <w:lang w:val="ka-GE"/>
        </w:rPr>
      </w:pPr>
      <w:r w:rsidRPr="00E34769">
        <w:rPr>
          <w:rFonts w:ascii="Sylfaen" w:hAnsi="Sylfaen" w:cs="Sylfaen"/>
          <w:b/>
          <w:color w:val="000000"/>
          <w:sz w:val="22"/>
          <w:szCs w:val="22"/>
          <w:lang w:val="ka-GE"/>
        </w:rPr>
        <w:tab/>
        <w:t>ეკონომიკური ზრდა</w:t>
      </w:r>
    </w:p>
    <w:p w:rsidR="0094355D" w:rsidRPr="002832D4" w:rsidRDefault="0094355D" w:rsidP="0094355D">
      <w:pPr>
        <w:ind w:firstLine="720"/>
        <w:jc w:val="both"/>
        <w:rPr>
          <w:rFonts w:ascii="Sylfaen" w:hAnsi="Sylfaen" w:cs="Sylfaen"/>
          <w:sz w:val="22"/>
          <w:szCs w:val="22"/>
          <w:lang w:val="ka-GE"/>
        </w:rPr>
      </w:pPr>
      <w:r w:rsidRPr="002832D4">
        <w:rPr>
          <w:rFonts w:ascii="Sylfaen" w:hAnsi="Sylfaen" w:cs="Sylfaen"/>
          <w:sz w:val="22"/>
          <w:szCs w:val="22"/>
          <w:lang w:val="ka-GE"/>
        </w:rPr>
        <w:t>2022 წელს, მთლიანი შიდა პროდუქტის რეალურმა ზრდამ წინა წელთან შედარებით 10.</w:t>
      </w:r>
      <w:r>
        <w:rPr>
          <w:rFonts w:ascii="Sylfaen" w:hAnsi="Sylfaen" w:cs="Sylfaen"/>
          <w:sz w:val="22"/>
          <w:szCs w:val="22"/>
          <w:lang w:val="ka-GE"/>
        </w:rPr>
        <w:t>1</w:t>
      </w:r>
      <w:r w:rsidRPr="002832D4">
        <w:rPr>
          <w:rFonts w:ascii="Sylfaen" w:hAnsi="Sylfaen" w:cs="Sylfaen"/>
          <w:sz w:val="22"/>
          <w:szCs w:val="22"/>
          <w:lang w:val="ka-GE"/>
        </w:rPr>
        <w:t xml:space="preserve"> პროცენტი შეადგინა. </w:t>
      </w:r>
      <w:r w:rsidRPr="007C2A23">
        <w:rPr>
          <w:rFonts w:ascii="Sylfaen" w:hAnsi="Sylfaen" w:cs="Sylfaen"/>
          <w:sz w:val="22"/>
          <w:szCs w:val="22"/>
          <w:lang w:val="ka-GE"/>
        </w:rPr>
        <w:t>პირველ კვარტალში ზრდა</w:t>
      </w:r>
      <w:r>
        <w:rPr>
          <w:rFonts w:ascii="Sylfaen" w:hAnsi="Sylfaen" w:cs="Sylfaen"/>
          <w:sz w:val="22"/>
          <w:szCs w:val="22"/>
          <w:lang w:val="ka-GE"/>
        </w:rPr>
        <w:t>მ</w:t>
      </w:r>
      <w:r w:rsidRPr="007C2A23">
        <w:rPr>
          <w:rFonts w:ascii="Sylfaen" w:hAnsi="Sylfaen" w:cs="Sylfaen"/>
          <w:sz w:val="22"/>
          <w:szCs w:val="22"/>
          <w:lang w:val="ka-GE"/>
        </w:rPr>
        <w:t xml:space="preserve"> 15.0%, მეორე კვარტალში 7.2%, მესამე კვარტალში  9.8%, ხოლო მეოთხე კვარტალში 9.7%</w:t>
      </w:r>
      <w:r>
        <w:rPr>
          <w:rFonts w:ascii="Sylfaen" w:hAnsi="Sylfaen" w:cs="Sylfaen"/>
          <w:sz w:val="22"/>
          <w:szCs w:val="22"/>
          <w:lang w:val="ka-GE"/>
        </w:rPr>
        <w:t xml:space="preserve"> შეადგინა</w:t>
      </w:r>
      <w:r w:rsidRPr="007C2A23">
        <w:rPr>
          <w:rFonts w:ascii="Sylfaen" w:hAnsi="Sylfaen" w:cs="Sylfaen"/>
          <w:sz w:val="22"/>
          <w:szCs w:val="22"/>
          <w:lang w:val="ka-GE"/>
        </w:rPr>
        <w:t xml:space="preserve">.  </w:t>
      </w:r>
      <w:r w:rsidRPr="002832D4">
        <w:rPr>
          <w:rFonts w:ascii="Sylfaen" w:hAnsi="Sylfaen" w:cs="Sylfaen"/>
          <w:sz w:val="22"/>
          <w:szCs w:val="22"/>
          <w:lang w:val="ka-GE"/>
        </w:rPr>
        <w:t>202</w:t>
      </w:r>
      <w:r>
        <w:rPr>
          <w:rFonts w:ascii="Sylfaen" w:hAnsi="Sylfaen" w:cs="Sylfaen"/>
          <w:sz w:val="22"/>
          <w:szCs w:val="22"/>
          <w:lang w:val="ka-GE"/>
        </w:rPr>
        <w:t xml:space="preserve">2 </w:t>
      </w:r>
      <w:r w:rsidRPr="002832D4">
        <w:rPr>
          <w:rFonts w:ascii="Sylfaen" w:hAnsi="Sylfaen" w:cs="Sylfaen"/>
          <w:sz w:val="22"/>
          <w:szCs w:val="22"/>
          <w:lang w:val="ka-GE"/>
        </w:rPr>
        <w:t xml:space="preserve"> წელს მთლიანი შიდა პროდუქტი ნომინალურ გამოსახულებაში </w:t>
      </w:r>
      <w:r>
        <w:rPr>
          <w:rFonts w:ascii="Sylfaen" w:hAnsi="Sylfaen" w:cs="Sylfaen"/>
          <w:sz w:val="22"/>
          <w:szCs w:val="22"/>
          <w:lang w:val="ka-GE"/>
        </w:rPr>
        <w:t>71</w:t>
      </w:r>
      <w:r w:rsidRPr="002832D4">
        <w:rPr>
          <w:rFonts w:ascii="Sylfaen" w:hAnsi="Sylfaen" w:cs="Sylfaen"/>
          <w:sz w:val="22"/>
          <w:szCs w:val="22"/>
          <w:lang w:val="ka-GE"/>
        </w:rPr>
        <w:t xml:space="preserve"> </w:t>
      </w:r>
      <w:r>
        <w:rPr>
          <w:rFonts w:ascii="Sylfaen" w:hAnsi="Sylfaen" w:cs="Sylfaen"/>
          <w:sz w:val="22"/>
          <w:szCs w:val="22"/>
          <w:lang w:val="ka-GE"/>
        </w:rPr>
        <w:t>754</w:t>
      </w:r>
      <w:r w:rsidRPr="002832D4">
        <w:rPr>
          <w:rFonts w:ascii="Sylfaen" w:hAnsi="Sylfaen" w:cs="Sylfaen"/>
          <w:sz w:val="22"/>
          <w:szCs w:val="22"/>
          <w:lang w:val="ka-GE"/>
        </w:rPr>
        <w:t>.</w:t>
      </w:r>
      <w:r>
        <w:rPr>
          <w:rFonts w:ascii="Sylfaen" w:hAnsi="Sylfaen" w:cs="Sylfaen"/>
          <w:sz w:val="22"/>
          <w:szCs w:val="22"/>
          <w:lang w:val="ka-GE"/>
        </w:rPr>
        <w:t>2</w:t>
      </w:r>
      <w:r w:rsidRPr="002832D4">
        <w:rPr>
          <w:rFonts w:ascii="Sylfaen" w:hAnsi="Sylfaen" w:cs="Sylfaen"/>
          <w:sz w:val="22"/>
          <w:szCs w:val="22"/>
          <w:lang w:val="ka-GE"/>
        </w:rPr>
        <w:t xml:space="preserve"> მლნ ლარით განისაზღვრა, რაც </w:t>
      </w:r>
      <w:r>
        <w:rPr>
          <w:rFonts w:ascii="Sylfaen" w:hAnsi="Sylfaen" w:cs="Sylfaen"/>
          <w:sz w:val="22"/>
          <w:szCs w:val="22"/>
          <w:lang w:val="ka-GE"/>
        </w:rPr>
        <w:t>19</w:t>
      </w:r>
      <w:r w:rsidRPr="002832D4">
        <w:rPr>
          <w:rFonts w:ascii="Sylfaen" w:hAnsi="Sylfaen" w:cs="Sylfaen"/>
          <w:sz w:val="22"/>
          <w:szCs w:val="22"/>
          <w:lang w:val="ka-GE"/>
        </w:rPr>
        <w:t>.</w:t>
      </w:r>
      <w:r>
        <w:rPr>
          <w:rFonts w:ascii="Sylfaen" w:hAnsi="Sylfaen" w:cs="Sylfaen"/>
          <w:sz w:val="22"/>
          <w:szCs w:val="22"/>
          <w:lang w:val="ka-GE"/>
        </w:rPr>
        <w:t xml:space="preserve">6 </w:t>
      </w:r>
      <w:r w:rsidRPr="002832D4">
        <w:rPr>
          <w:rFonts w:ascii="Sylfaen" w:hAnsi="Sylfaen" w:cs="Sylfaen"/>
          <w:sz w:val="22"/>
          <w:szCs w:val="22"/>
          <w:lang w:val="ka-GE"/>
        </w:rPr>
        <w:t>პროცენტით აღემატება წინა წლის ანალოგიურ მაჩვენებელს. ხოლო მშპ ერთ სულ მოსახლეზე 1</w:t>
      </w:r>
      <w:r>
        <w:rPr>
          <w:rFonts w:ascii="Sylfaen" w:hAnsi="Sylfaen" w:cs="Sylfaen"/>
          <w:sz w:val="22"/>
          <w:szCs w:val="22"/>
          <w:lang w:val="ka-GE"/>
        </w:rPr>
        <w:t>9</w:t>
      </w:r>
      <w:r w:rsidRPr="002832D4">
        <w:rPr>
          <w:rFonts w:ascii="Sylfaen" w:hAnsi="Sylfaen" w:cs="Sylfaen"/>
          <w:sz w:val="22"/>
          <w:szCs w:val="22"/>
          <w:lang w:val="ka-GE"/>
        </w:rPr>
        <w:t xml:space="preserve"> </w:t>
      </w:r>
      <w:r>
        <w:rPr>
          <w:rFonts w:ascii="Sylfaen" w:hAnsi="Sylfaen" w:cs="Sylfaen"/>
          <w:sz w:val="22"/>
          <w:szCs w:val="22"/>
          <w:lang w:val="ka-GE"/>
        </w:rPr>
        <w:t>4</w:t>
      </w:r>
      <w:r w:rsidRPr="002832D4">
        <w:rPr>
          <w:rFonts w:ascii="Sylfaen" w:hAnsi="Sylfaen" w:cs="Sylfaen"/>
          <w:sz w:val="22"/>
          <w:szCs w:val="22"/>
          <w:lang w:val="ka-GE"/>
        </w:rPr>
        <w:t>5</w:t>
      </w:r>
      <w:r>
        <w:rPr>
          <w:rFonts w:ascii="Sylfaen" w:hAnsi="Sylfaen" w:cs="Sylfaen"/>
          <w:sz w:val="22"/>
          <w:szCs w:val="22"/>
          <w:lang w:val="ka-GE"/>
        </w:rPr>
        <w:t>2</w:t>
      </w:r>
      <w:r w:rsidRPr="002832D4">
        <w:rPr>
          <w:rFonts w:ascii="Sylfaen" w:hAnsi="Sylfaen" w:cs="Sylfaen"/>
          <w:sz w:val="22"/>
          <w:szCs w:val="22"/>
          <w:lang w:val="ka-GE"/>
        </w:rPr>
        <w:t>.</w:t>
      </w:r>
      <w:r>
        <w:rPr>
          <w:rFonts w:ascii="Sylfaen" w:hAnsi="Sylfaen" w:cs="Sylfaen"/>
          <w:sz w:val="22"/>
          <w:szCs w:val="22"/>
          <w:lang w:val="ka-GE"/>
        </w:rPr>
        <w:t>7</w:t>
      </w:r>
      <w:r w:rsidRPr="002832D4">
        <w:rPr>
          <w:rFonts w:ascii="Sylfaen" w:hAnsi="Sylfaen" w:cs="Sylfaen"/>
          <w:sz w:val="22"/>
          <w:szCs w:val="22"/>
          <w:lang w:val="ka-GE"/>
        </w:rPr>
        <w:t xml:space="preserve"> ლარს (</w:t>
      </w:r>
      <w:r>
        <w:rPr>
          <w:rFonts w:ascii="Sylfaen" w:hAnsi="Sylfaen" w:cs="Sylfaen"/>
          <w:sz w:val="22"/>
          <w:szCs w:val="22"/>
          <w:lang w:val="ka-GE"/>
        </w:rPr>
        <w:t>6</w:t>
      </w:r>
      <w:r w:rsidRPr="002832D4">
        <w:rPr>
          <w:rFonts w:ascii="Sylfaen" w:hAnsi="Sylfaen" w:cs="Sylfaen"/>
          <w:sz w:val="22"/>
          <w:szCs w:val="22"/>
          <w:lang w:val="ka-GE"/>
        </w:rPr>
        <w:t xml:space="preserve"> </w:t>
      </w:r>
      <w:r>
        <w:rPr>
          <w:rFonts w:ascii="Sylfaen" w:hAnsi="Sylfaen" w:cs="Sylfaen"/>
          <w:sz w:val="22"/>
          <w:szCs w:val="22"/>
          <w:lang w:val="ka-GE"/>
        </w:rPr>
        <w:t>671</w:t>
      </w:r>
      <w:r w:rsidRPr="002832D4">
        <w:rPr>
          <w:rFonts w:ascii="Sylfaen" w:hAnsi="Sylfaen" w:cs="Sylfaen"/>
          <w:sz w:val="22"/>
          <w:szCs w:val="22"/>
          <w:lang w:val="ka-GE"/>
        </w:rPr>
        <w:t>.</w:t>
      </w:r>
      <w:r>
        <w:rPr>
          <w:rFonts w:ascii="Sylfaen" w:hAnsi="Sylfaen" w:cs="Sylfaen"/>
          <w:sz w:val="22"/>
          <w:szCs w:val="22"/>
          <w:lang w:val="ka-GE"/>
        </w:rPr>
        <w:t>9</w:t>
      </w:r>
      <w:r w:rsidRPr="002832D4">
        <w:rPr>
          <w:rFonts w:ascii="Sylfaen" w:hAnsi="Sylfaen" w:cs="Sylfaen"/>
          <w:sz w:val="22"/>
          <w:szCs w:val="22"/>
          <w:lang w:val="ka-GE"/>
        </w:rPr>
        <w:t xml:space="preserve"> აშშ დოლარი) შეადგენს.</w:t>
      </w:r>
    </w:p>
    <w:p w:rsidR="0094355D" w:rsidRPr="00A01C4B" w:rsidRDefault="0094355D" w:rsidP="0094355D">
      <w:pPr>
        <w:ind w:firstLine="720"/>
        <w:jc w:val="both"/>
        <w:rPr>
          <w:rFonts w:ascii="Sylfaen" w:hAnsi="Sylfaen" w:cs="Sylfaen"/>
          <w:color w:val="FF0000"/>
          <w:sz w:val="22"/>
          <w:szCs w:val="22"/>
          <w:lang w:val="ka-GE"/>
        </w:rPr>
      </w:pPr>
      <w:r w:rsidRPr="00683F7C">
        <w:rPr>
          <w:rFonts w:ascii="Sylfaen" w:hAnsi="Sylfaen" w:cs="Sylfaen"/>
          <w:sz w:val="22"/>
          <w:szCs w:val="22"/>
          <w:lang w:val="ka-GE"/>
        </w:rPr>
        <w:t>2022 წლის მონაცემებით ეკონომიკური ზრდა დაფიქსირდა შემდეგ დარგებში: ინფორმაცია და კომუნიკაცია (49.9%), ელექტროენერგიის, აირის, ორთქლის და კონდიცირებული ჰაერის მიწოდება (38.9%), ტრანსპორტი და დასაწყობება (28.4%),</w:t>
      </w:r>
      <w:r>
        <w:rPr>
          <w:rFonts w:ascii="Sylfaen" w:hAnsi="Sylfaen" w:cs="Sylfaen"/>
          <w:color w:val="FF0000"/>
          <w:sz w:val="22"/>
          <w:szCs w:val="22"/>
          <w:lang w:val="ka-GE"/>
        </w:rPr>
        <w:t xml:space="preserve"> </w:t>
      </w:r>
      <w:r w:rsidRPr="00B6172A">
        <w:rPr>
          <w:rFonts w:ascii="Sylfaen" w:hAnsi="Sylfaen" w:cs="Sylfaen"/>
          <w:sz w:val="22"/>
          <w:szCs w:val="22"/>
          <w:lang w:val="ka-GE"/>
        </w:rPr>
        <w:t>ადმინისტრაციული და დამხმარე მომსახურების საქმიანობები (17.9%), ხელოვნება, გართობა და დასვენება (17.3%),</w:t>
      </w:r>
      <w:r w:rsidRPr="00A01C4B">
        <w:rPr>
          <w:rFonts w:ascii="Sylfaen" w:hAnsi="Sylfaen" w:cs="Sylfaen"/>
          <w:color w:val="FF0000"/>
          <w:sz w:val="22"/>
          <w:szCs w:val="22"/>
          <w:lang w:val="ka-GE"/>
        </w:rPr>
        <w:t xml:space="preserve"> </w:t>
      </w:r>
      <w:r w:rsidRPr="00B6172A">
        <w:rPr>
          <w:rFonts w:ascii="Sylfaen" w:hAnsi="Sylfaen" w:cs="Sylfaen"/>
          <w:sz w:val="22"/>
          <w:szCs w:val="22"/>
          <w:lang w:val="ka-GE"/>
        </w:rPr>
        <w:t>განთავსების საშუალებებით უზრუნველყოფის და საკვების მიწოდების საქმიანობები (16.7%),</w:t>
      </w:r>
      <w:r w:rsidRPr="00A01C4B">
        <w:rPr>
          <w:rFonts w:ascii="Sylfaen" w:hAnsi="Sylfaen" w:cs="Sylfaen"/>
          <w:color w:val="FF0000"/>
          <w:sz w:val="22"/>
          <w:szCs w:val="22"/>
          <w:lang w:val="ka-GE"/>
        </w:rPr>
        <w:t xml:space="preserve"> </w:t>
      </w:r>
      <w:r w:rsidRPr="00B6172A">
        <w:rPr>
          <w:rFonts w:ascii="Sylfaen" w:hAnsi="Sylfaen" w:cs="Sylfaen"/>
          <w:sz w:val="22"/>
          <w:szCs w:val="22"/>
          <w:lang w:val="ka-GE"/>
        </w:rPr>
        <w:t>წყალმომარაგება; კანალიზაცია, ნარჩენების მართვა და დაბინძურებისაგან გასუფთავების საქმიანობები (9.2%), დამამუშავებელი მრეწველობა (7.8%)</w:t>
      </w:r>
      <w:r>
        <w:rPr>
          <w:rFonts w:ascii="Sylfaen" w:hAnsi="Sylfaen" w:cs="Sylfaen"/>
          <w:sz w:val="22"/>
          <w:szCs w:val="22"/>
          <w:lang w:val="ka-GE"/>
        </w:rPr>
        <w:t xml:space="preserve">, </w:t>
      </w:r>
      <w:r w:rsidRPr="005969B3">
        <w:rPr>
          <w:rFonts w:ascii="Sylfaen" w:hAnsi="Sylfaen" w:cs="Sylfaen"/>
          <w:sz w:val="22"/>
          <w:szCs w:val="22"/>
          <w:lang w:val="ka-GE"/>
        </w:rPr>
        <w:t>საბითუმო და საცალო ვაჭრობა; ავტომობილების და მოტოციკლების რემონტი</w:t>
      </w:r>
      <w:r>
        <w:rPr>
          <w:rFonts w:ascii="Sylfaen" w:hAnsi="Sylfaen" w:cs="Sylfaen"/>
          <w:sz w:val="22"/>
          <w:szCs w:val="22"/>
          <w:lang w:val="ka-GE"/>
        </w:rPr>
        <w:t xml:space="preserve"> (6.1%)</w:t>
      </w:r>
      <w:r w:rsidRPr="00B6172A">
        <w:rPr>
          <w:rFonts w:ascii="Sylfaen" w:hAnsi="Sylfaen" w:cs="Sylfaen"/>
          <w:sz w:val="22"/>
          <w:szCs w:val="22"/>
          <w:lang w:val="ka-GE"/>
        </w:rPr>
        <w:t xml:space="preserve">. </w:t>
      </w:r>
      <w:r w:rsidRPr="0061101E">
        <w:rPr>
          <w:rFonts w:ascii="Sylfaen" w:hAnsi="Sylfaen" w:cs="Sylfaen"/>
          <w:sz w:val="22"/>
          <w:szCs w:val="22"/>
          <w:lang w:val="ka-GE"/>
        </w:rPr>
        <w:t>ხოლო კლება დაფიქსირდა შემდეგ დარგებში: ჯანდაცვა და სოციალური მომსახურების საქმიანობები (5.7%), უძრავ ქონებასთან დაკავშირებული საქმიანობები (4.8%), პროფესიული, სამეცნიერო და ტექნიკური საქმიანობები (2.4%).</w:t>
      </w:r>
    </w:p>
    <w:p w:rsidR="00586C23" w:rsidRPr="00E34769" w:rsidRDefault="00586C23" w:rsidP="001161F5">
      <w:pPr>
        <w:ind w:firstLine="720"/>
        <w:jc w:val="both"/>
        <w:rPr>
          <w:rFonts w:ascii="Sylfaen" w:hAnsi="Sylfaen" w:cs="Sylfaen"/>
          <w:color w:val="FF0000"/>
          <w:sz w:val="22"/>
          <w:szCs w:val="22"/>
          <w:lang w:val="ka-GE"/>
        </w:rPr>
      </w:pPr>
    </w:p>
    <w:p w:rsidR="00497FE3" w:rsidRPr="00E34769" w:rsidRDefault="004B2D06" w:rsidP="001161F5">
      <w:pPr>
        <w:pStyle w:val="BodyTextIndent2"/>
        <w:tabs>
          <w:tab w:val="num" w:pos="0"/>
        </w:tabs>
        <w:ind w:firstLine="0"/>
        <w:jc w:val="left"/>
        <w:rPr>
          <w:rFonts w:ascii="Sylfaen" w:hAnsi="Sylfaen" w:cs="Sylfaen"/>
          <w:b/>
          <w:color w:val="000000"/>
          <w:sz w:val="22"/>
          <w:szCs w:val="22"/>
          <w:lang w:val="ka-GE"/>
        </w:rPr>
      </w:pPr>
      <w:r w:rsidRPr="00E34769">
        <w:rPr>
          <w:rFonts w:ascii="Sylfaen" w:hAnsi="Sylfaen" w:cs="Sylfaen"/>
          <w:b/>
          <w:color w:val="000000"/>
          <w:sz w:val="22"/>
          <w:szCs w:val="22"/>
          <w:lang w:val="ka-GE"/>
        </w:rPr>
        <w:tab/>
      </w:r>
      <w:r w:rsidR="00497FE3" w:rsidRPr="00E34769">
        <w:rPr>
          <w:rFonts w:ascii="Sylfaen" w:hAnsi="Sylfaen" w:cs="Sylfaen"/>
          <w:b/>
          <w:color w:val="000000"/>
          <w:sz w:val="22"/>
          <w:szCs w:val="22"/>
          <w:lang w:val="ka-GE"/>
        </w:rPr>
        <w:t>კერძო სექტორის როლი ეკონომიკურ ზრდაში</w:t>
      </w:r>
    </w:p>
    <w:p w:rsidR="00497FE3" w:rsidRPr="00E34769" w:rsidRDefault="00091795" w:rsidP="001161F5">
      <w:pPr>
        <w:ind w:firstLine="720"/>
        <w:jc w:val="both"/>
        <w:rPr>
          <w:rFonts w:ascii="Sylfaen" w:hAnsi="Sylfaen" w:cs="Sylfaen"/>
          <w:sz w:val="22"/>
          <w:szCs w:val="22"/>
          <w:lang w:val="ka-GE"/>
        </w:rPr>
      </w:pPr>
      <w:r w:rsidRPr="00E34769">
        <w:rPr>
          <w:rFonts w:ascii="Sylfaen" w:hAnsi="Sylfaen" w:cs="Sylfaen"/>
          <w:sz w:val="22"/>
          <w:szCs w:val="22"/>
          <w:lang w:val="ka-GE"/>
        </w:rPr>
        <w:t>202</w:t>
      </w:r>
      <w:r w:rsidR="0086757B" w:rsidRPr="00E34769">
        <w:rPr>
          <w:rFonts w:ascii="Sylfaen" w:hAnsi="Sylfaen" w:cs="Sylfaen"/>
          <w:sz w:val="22"/>
          <w:szCs w:val="22"/>
          <w:lang w:val="ka-GE"/>
        </w:rPr>
        <w:t>2</w:t>
      </w:r>
      <w:r w:rsidR="00E026A4">
        <w:rPr>
          <w:rFonts w:ascii="Sylfaen" w:hAnsi="Sylfaen" w:cs="Sylfaen"/>
          <w:sz w:val="22"/>
          <w:szCs w:val="22"/>
          <w:lang w:val="ka-GE"/>
        </w:rPr>
        <w:t xml:space="preserve"> წელს</w:t>
      </w:r>
      <w:r w:rsidRPr="00E34769">
        <w:rPr>
          <w:rFonts w:ascii="Sylfaen" w:hAnsi="Sylfaen" w:cs="Sylfaen"/>
          <w:sz w:val="22"/>
          <w:szCs w:val="22"/>
          <w:lang w:val="ka-GE"/>
        </w:rPr>
        <w:t xml:space="preserve"> ეკონომიკურ ზრდაში წარმ</w:t>
      </w:r>
      <w:r w:rsidR="00EB1CA0">
        <w:rPr>
          <w:rFonts w:ascii="Sylfaen" w:hAnsi="Sylfaen" w:cs="Sylfaen"/>
          <w:sz w:val="22"/>
          <w:szCs w:val="22"/>
          <w:lang w:val="ka-GE"/>
        </w:rPr>
        <w:t>მ</w:t>
      </w:r>
      <w:r w:rsidRPr="00E34769">
        <w:rPr>
          <w:rFonts w:ascii="Sylfaen" w:hAnsi="Sylfaen" w:cs="Sylfaen"/>
          <w:sz w:val="22"/>
          <w:szCs w:val="22"/>
          <w:lang w:val="ka-GE"/>
        </w:rPr>
        <w:t xml:space="preserve">ართველი როლი კვლავ  კერძო სექტორს ეჭირა. </w:t>
      </w:r>
      <w:r w:rsidR="00497FE3" w:rsidRPr="00E34769">
        <w:rPr>
          <w:rFonts w:ascii="Sylfaen" w:hAnsi="Sylfaen" w:cs="Sylfaen"/>
          <w:sz w:val="22"/>
          <w:szCs w:val="22"/>
          <w:lang w:val="ka-GE"/>
        </w:rPr>
        <w:t>20</w:t>
      </w:r>
      <w:r w:rsidR="0039341D" w:rsidRPr="00E34769">
        <w:rPr>
          <w:rFonts w:ascii="Sylfaen" w:hAnsi="Sylfaen" w:cs="Sylfaen"/>
          <w:sz w:val="22"/>
          <w:szCs w:val="22"/>
          <w:lang w:val="ka-GE"/>
        </w:rPr>
        <w:t>2</w:t>
      </w:r>
      <w:r w:rsidR="0086757B" w:rsidRPr="00E34769">
        <w:rPr>
          <w:rFonts w:ascii="Sylfaen" w:hAnsi="Sylfaen" w:cs="Sylfaen"/>
          <w:sz w:val="22"/>
          <w:szCs w:val="22"/>
          <w:lang w:val="ka-GE"/>
        </w:rPr>
        <w:t>2</w:t>
      </w:r>
      <w:r w:rsidR="00497FE3" w:rsidRPr="00E34769">
        <w:rPr>
          <w:rFonts w:ascii="Sylfaen" w:hAnsi="Sylfaen" w:cs="Sylfaen"/>
          <w:sz w:val="22"/>
          <w:szCs w:val="22"/>
          <w:lang w:val="ka-GE"/>
        </w:rPr>
        <w:t xml:space="preserve"> წელს ბიზნეს სექტორის ბრუნვის მოცულობა </w:t>
      </w:r>
      <w:r w:rsidR="0086757B" w:rsidRPr="00E34769">
        <w:rPr>
          <w:rFonts w:ascii="Sylfaen" w:hAnsi="Sylfaen" w:cs="Sylfaen"/>
          <w:sz w:val="22"/>
          <w:szCs w:val="22"/>
          <w:lang w:val="ka-GE"/>
        </w:rPr>
        <w:t>21</w:t>
      </w:r>
      <w:r w:rsidR="00497FE3" w:rsidRPr="00E34769">
        <w:rPr>
          <w:rFonts w:ascii="Sylfaen" w:hAnsi="Sylfaen" w:cs="Sylfaen"/>
          <w:sz w:val="22"/>
          <w:szCs w:val="22"/>
          <w:lang w:val="ka-GE"/>
        </w:rPr>
        <w:t>.</w:t>
      </w:r>
      <w:r w:rsidR="0086757B" w:rsidRPr="00E34769">
        <w:rPr>
          <w:rFonts w:ascii="Sylfaen" w:hAnsi="Sylfaen" w:cs="Sylfaen"/>
          <w:sz w:val="22"/>
          <w:szCs w:val="22"/>
          <w:lang w:val="ka-GE"/>
        </w:rPr>
        <w:t>1</w:t>
      </w:r>
      <w:r w:rsidR="00497FE3" w:rsidRPr="00E34769">
        <w:rPr>
          <w:rFonts w:ascii="Sylfaen" w:hAnsi="Sylfaen" w:cs="Sylfaen"/>
          <w:sz w:val="22"/>
          <w:szCs w:val="22"/>
          <w:lang w:val="ka-GE"/>
        </w:rPr>
        <w:t xml:space="preserve"> პროცენტით, ხოლო საწარმოთა მიერ გამოშვებული პროდუქციის ღირებულება </w:t>
      </w:r>
      <w:r w:rsidRPr="00E34769">
        <w:rPr>
          <w:rFonts w:ascii="Sylfaen" w:hAnsi="Sylfaen" w:cs="Sylfaen"/>
          <w:sz w:val="22"/>
          <w:szCs w:val="22"/>
          <w:lang w:val="ka-GE"/>
        </w:rPr>
        <w:t>2</w:t>
      </w:r>
      <w:r w:rsidR="0086757B" w:rsidRPr="00E34769">
        <w:rPr>
          <w:rFonts w:ascii="Sylfaen" w:hAnsi="Sylfaen" w:cs="Sylfaen"/>
          <w:sz w:val="22"/>
          <w:szCs w:val="22"/>
          <w:lang w:val="ka-GE"/>
        </w:rPr>
        <w:t>6</w:t>
      </w:r>
      <w:r w:rsidR="00497FE3" w:rsidRPr="00E34769">
        <w:rPr>
          <w:rFonts w:ascii="Sylfaen" w:hAnsi="Sylfaen" w:cs="Sylfaen"/>
          <w:sz w:val="22"/>
          <w:szCs w:val="22"/>
          <w:lang w:val="ka-GE"/>
        </w:rPr>
        <w:t>.</w:t>
      </w:r>
      <w:r w:rsidR="0086757B" w:rsidRPr="00E34769">
        <w:rPr>
          <w:rFonts w:ascii="Sylfaen" w:hAnsi="Sylfaen" w:cs="Sylfaen"/>
          <w:sz w:val="22"/>
          <w:szCs w:val="22"/>
          <w:lang w:val="ka-GE"/>
        </w:rPr>
        <w:t>7</w:t>
      </w:r>
      <w:r w:rsidR="00497FE3" w:rsidRPr="00E34769">
        <w:rPr>
          <w:rFonts w:ascii="Sylfaen" w:hAnsi="Sylfaen" w:cs="Sylfaen"/>
          <w:sz w:val="22"/>
          <w:szCs w:val="22"/>
          <w:lang w:val="ka-GE"/>
        </w:rPr>
        <w:t xml:space="preserve"> პროცენტით </w:t>
      </w:r>
      <w:r w:rsidRPr="00E34769">
        <w:rPr>
          <w:rFonts w:ascii="Sylfaen" w:hAnsi="Sylfaen" w:cs="Sylfaen"/>
          <w:sz w:val="22"/>
          <w:szCs w:val="22"/>
          <w:lang w:val="ka-GE"/>
        </w:rPr>
        <w:t>გაიზარდა</w:t>
      </w:r>
      <w:r w:rsidR="00497FE3" w:rsidRPr="00E34769">
        <w:rPr>
          <w:rFonts w:ascii="Sylfaen" w:hAnsi="Sylfaen" w:cs="Sylfaen"/>
          <w:sz w:val="22"/>
          <w:szCs w:val="22"/>
          <w:lang w:val="ka-GE"/>
        </w:rPr>
        <w:t xml:space="preserve">. ბიზნეს სექტორში დასაქმებულთა რაოდენობა </w:t>
      </w:r>
      <w:r w:rsidR="000D462C" w:rsidRPr="00E34769">
        <w:rPr>
          <w:rFonts w:ascii="Sylfaen" w:hAnsi="Sylfaen" w:cs="Sylfaen"/>
          <w:sz w:val="22"/>
          <w:szCs w:val="22"/>
          <w:lang w:val="ka-GE"/>
        </w:rPr>
        <w:t xml:space="preserve">საშუალოდ </w:t>
      </w:r>
      <w:r w:rsidR="0086757B" w:rsidRPr="00E34769">
        <w:rPr>
          <w:rFonts w:ascii="Sylfaen" w:hAnsi="Sylfaen" w:cs="Sylfaen"/>
          <w:sz w:val="22"/>
          <w:szCs w:val="22"/>
          <w:lang w:val="ka-GE"/>
        </w:rPr>
        <w:t>44</w:t>
      </w:r>
      <w:r w:rsidR="000D462C" w:rsidRPr="00E34769">
        <w:rPr>
          <w:rFonts w:ascii="Sylfaen" w:hAnsi="Sylfaen" w:cs="Sylfaen"/>
          <w:sz w:val="22"/>
          <w:szCs w:val="22"/>
          <w:lang w:val="ka-GE"/>
        </w:rPr>
        <w:t>.</w:t>
      </w:r>
      <w:r w:rsidR="0086757B" w:rsidRPr="00E34769">
        <w:rPr>
          <w:rFonts w:ascii="Sylfaen" w:hAnsi="Sylfaen" w:cs="Sylfaen"/>
          <w:sz w:val="22"/>
          <w:szCs w:val="22"/>
          <w:lang w:val="ka-GE"/>
        </w:rPr>
        <w:t>8</w:t>
      </w:r>
      <w:r w:rsidR="000D462C" w:rsidRPr="00E34769">
        <w:rPr>
          <w:rFonts w:ascii="Sylfaen" w:hAnsi="Sylfaen" w:cs="Sylfaen"/>
          <w:sz w:val="22"/>
          <w:szCs w:val="22"/>
          <w:lang w:val="ka-GE"/>
        </w:rPr>
        <w:t xml:space="preserve"> </w:t>
      </w:r>
      <w:r w:rsidR="009F3371" w:rsidRPr="00E34769">
        <w:rPr>
          <w:rFonts w:ascii="Sylfaen" w:hAnsi="Sylfaen" w:cs="Sylfaen"/>
          <w:sz w:val="22"/>
          <w:szCs w:val="22"/>
          <w:lang w:val="en-US"/>
        </w:rPr>
        <w:t xml:space="preserve"> </w:t>
      </w:r>
      <w:r w:rsidR="000D462C" w:rsidRPr="00E34769">
        <w:rPr>
          <w:rFonts w:ascii="Sylfaen" w:hAnsi="Sylfaen" w:cs="Sylfaen"/>
          <w:sz w:val="22"/>
          <w:szCs w:val="22"/>
          <w:lang w:val="ka-GE"/>
        </w:rPr>
        <w:t xml:space="preserve">ათასი ადამიანით, ხოლო მხოლოდ ბოლო კვარტალში </w:t>
      </w:r>
      <w:r w:rsidR="0086757B" w:rsidRPr="00E34769">
        <w:rPr>
          <w:rFonts w:ascii="Sylfaen" w:hAnsi="Sylfaen" w:cs="Sylfaen"/>
          <w:sz w:val="22"/>
          <w:szCs w:val="22"/>
          <w:lang w:val="ka-GE"/>
        </w:rPr>
        <w:t>47</w:t>
      </w:r>
      <w:r w:rsidR="00497FE3" w:rsidRPr="00E34769">
        <w:rPr>
          <w:rFonts w:ascii="Sylfaen" w:hAnsi="Sylfaen" w:cs="Sylfaen"/>
          <w:sz w:val="22"/>
          <w:szCs w:val="22"/>
          <w:lang w:val="ka-GE"/>
        </w:rPr>
        <w:t>.</w:t>
      </w:r>
      <w:r w:rsidR="0086757B" w:rsidRPr="00E34769">
        <w:rPr>
          <w:rFonts w:ascii="Sylfaen" w:hAnsi="Sylfaen" w:cs="Sylfaen"/>
          <w:sz w:val="22"/>
          <w:szCs w:val="22"/>
          <w:lang w:val="ka-GE"/>
        </w:rPr>
        <w:t xml:space="preserve">6 </w:t>
      </w:r>
      <w:r w:rsidR="00497FE3" w:rsidRPr="00E34769">
        <w:rPr>
          <w:rFonts w:ascii="Sylfaen" w:hAnsi="Sylfaen" w:cs="Sylfaen"/>
          <w:sz w:val="22"/>
          <w:szCs w:val="22"/>
          <w:lang w:val="ka-GE"/>
        </w:rPr>
        <w:t>ათასი ადამიანით</w:t>
      </w:r>
      <w:r w:rsidR="000D462C" w:rsidRPr="00E34769">
        <w:rPr>
          <w:rFonts w:ascii="Sylfaen" w:hAnsi="Sylfaen" w:cs="Sylfaen"/>
          <w:sz w:val="22"/>
          <w:szCs w:val="22"/>
          <w:lang w:val="ka-GE"/>
        </w:rPr>
        <w:t xml:space="preserve"> </w:t>
      </w:r>
      <w:r w:rsidRPr="00E34769">
        <w:rPr>
          <w:rFonts w:ascii="Sylfaen" w:hAnsi="Sylfaen" w:cs="Sylfaen"/>
          <w:sz w:val="22"/>
          <w:szCs w:val="22"/>
          <w:lang w:val="ka-GE"/>
        </w:rPr>
        <w:t>გაიზა</w:t>
      </w:r>
      <w:r w:rsidR="000D462C" w:rsidRPr="00E34769">
        <w:rPr>
          <w:rFonts w:ascii="Sylfaen" w:hAnsi="Sylfaen" w:cs="Sylfaen"/>
          <w:sz w:val="22"/>
          <w:szCs w:val="22"/>
          <w:lang w:val="ka-GE"/>
        </w:rPr>
        <w:t>რდა</w:t>
      </w:r>
      <w:r w:rsidR="00497FE3" w:rsidRPr="00E34769">
        <w:rPr>
          <w:rFonts w:ascii="Sylfaen" w:hAnsi="Sylfaen" w:cs="Sylfaen"/>
          <w:sz w:val="22"/>
          <w:szCs w:val="22"/>
          <w:lang w:val="ka-GE"/>
        </w:rPr>
        <w:t xml:space="preserve"> (აღნიშნული მონაცემები მოცემულია საქსტატის, ბიზნეს სექტორის</w:t>
      </w:r>
      <w:r w:rsidR="00D2275A" w:rsidRPr="00E34769">
        <w:rPr>
          <w:rFonts w:ascii="Sylfaen" w:hAnsi="Sylfaen" w:cs="Sylfaen"/>
          <w:sz w:val="22"/>
          <w:szCs w:val="22"/>
          <w:lang w:val="ka-GE"/>
        </w:rPr>
        <w:t xml:space="preserve"> </w:t>
      </w:r>
      <w:r w:rsidR="00497FE3" w:rsidRPr="00E34769">
        <w:rPr>
          <w:rFonts w:ascii="Sylfaen" w:hAnsi="Sylfaen" w:cs="Sylfaen"/>
          <w:sz w:val="22"/>
          <w:szCs w:val="22"/>
          <w:lang w:val="ka-GE"/>
        </w:rPr>
        <w:t xml:space="preserve"> 20</w:t>
      </w:r>
      <w:r w:rsidR="0086757B" w:rsidRPr="00E34769">
        <w:rPr>
          <w:rFonts w:ascii="Sylfaen" w:hAnsi="Sylfaen" w:cs="Sylfaen"/>
          <w:sz w:val="22"/>
          <w:szCs w:val="22"/>
          <w:lang w:val="ka-GE"/>
        </w:rPr>
        <w:t>21</w:t>
      </w:r>
      <w:r w:rsidR="00497FE3" w:rsidRPr="00E34769">
        <w:rPr>
          <w:rFonts w:ascii="Sylfaen" w:hAnsi="Sylfaen" w:cs="Sylfaen"/>
          <w:sz w:val="22"/>
          <w:szCs w:val="22"/>
          <w:lang w:val="ka-GE"/>
        </w:rPr>
        <w:t>-20</w:t>
      </w:r>
      <w:r w:rsidR="00BB5ED7" w:rsidRPr="00E34769">
        <w:rPr>
          <w:rFonts w:ascii="Sylfaen" w:hAnsi="Sylfaen" w:cs="Sylfaen"/>
          <w:sz w:val="22"/>
          <w:szCs w:val="22"/>
          <w:lang w:val="ka-GE"/>
        </w:rPr>
        <w:t>2</w:t>
      </w:r>
      <w:r w:rsidR="0086757B" w:rsidRPr="00E34769">
        <w:rPr>
          <w:rFonts w:ascii="Sylfaen" w:hAnsi="Sylfaen" w:cs="Sylfaen"/>
          <w:sz w:val="22"/>
          <w:szCs w:val="22"/>
          <w:lang w:val="ka-GE"/>
        </w:rPr>
        <w:t>2</w:t>
      </w:r>
      <w:r w:rsidR="00D2275A" w:rsidRPr="00E34769">
        <w:rPr>
          <w:rFonts w:ascii="Sylfaen" w:hAnsi="Sylfaen" w:cs="Sylfaen"/>
          <w:sz w:val="22"/>
          <w:szCs w:val="22"/>
          <w:lang w:val="ka-GE"/>
        </w:rPr>
        <w:t xml:space="preserve"> </w:t>
      </w:r>
      <w:r w:rsidR="00497FE3" w:rsidRPr="00E34769">
        <w:rPr>
          <w:rFonts w:ascii="Sylfaen" w:hAnsi="Sylfaen" w:cs="Sylfaen"/>
          <w:sz w:val="22"/>
          <w:szCs w:val="22"/>
          <w:lang w:val="ka-GE"/>
        </w:rPr>
        <w:t xml:space="preserve"> წლების კვარტალური კვლევების მიხედვით).</w:t>
      </w:r>
    </w:p>
    <w:p w:rsidR="000D750D" w:rsidRPr="00E34769" w:rsidRDefault="000D750D" w:rsidP="001161F5">
      <w:pPr>
        <w:ind w:firstLine="720"/>
        <w:jc w:val="both"/>
        <w:rPr>
          <w:rFonts w:ascii="Sylfaen" w:hAnsi="Sylfaen" w:cs="Sylfaen"/>
          <w:sz w:val="22"/>
          <w:szCs w:val="22"/>
          <w:lang w:val="ka-GE"/>
        </w:rPr>
      </w:pPr>
    </w:p>
    <w:p w:rsidR="001526B9" w:rsidRPr="00E34769" w:rsidRDefault="000D750D" w:rsidP="001161F5">
      <w:pPr>
        <w:pStyle w:val="BodyTextIndent2"/>
        <w:tabs>
          <w:tab w:val="num" w:pos="0"/>
        </w:tabs>
        <w:ind w:firstLine="0"/>
        <w:jc w:val="left"/>
        <w:rPr>
          <w:rFonts w:ascii="Sylfaen" w:hAnsi="Sylfaen" w:cs="Sylfaen"/>
          <w:sz w:val="22"/>
          <w:szCs w:val="22"/>
          <w:lang w:val="ka-GE"/>
        </w:rPr>
      </w:pPr>
      <w:r w:rsidRPr="00E34769">
        <w:rPr>
          <w:rFonts w:ascii="Sylfaen" w:hAnsi="Sylfaen" w:cs="Sylfaen"/>
          <w:b/>
          <w:color w:val="000000"/>
          <w:sz w:val="22"/>
          <w:szCs w:val="22"/>
          <w:lang w:val="ka-GE"/>
        </w:rPr>
        <w:tab/>
      </w:r>
      <w:r w:rsidR="001526B9" w:rsidRPr="00E34769">
        <w:rPr>
          <w:rFonts w:ascii="Sylfaen" w:hAnsi="Sylfaen" w:cs="Sylfaen"/>
          <w:b/>
          <w:color w:val="000000"/>
          <w:sz w:val="22"/>
          <w:szCs w:val="22"/>
          <w:lang w:val="ka-GE"/>
        </w:rPr>
        <w:t>ფასები</w:t>
      </w:r>
    </w:p>
    <w:p w:rsidR="001526B9" w:rsidRPr="00E34769" w:rsidRDefault="001526B9" w:rsidP="001161F5">
      <w:pPr>
        <w:ind w:firstLine="720"/>
        <w:jc w:val="both"/>
        <w:rPr>
          <w:rFonts w:ascii="Sylfaen" w:hAnsi="Sylfaen" w:cs="Sylfaen"/>
          <w:sz w:val="22"/>
          <w:szCs w:val="22"/>
          <w:lang w:val="ka-GE"/>
        </w:rPr>
      </w:pPr>
      <w:r w:rsidRPr="00E34769">
        <w:rPr>
          <w:rFonts w:ascii="Sylfaen" w:hAnsi="Sylfaen" w:cs="Sylfaen"/>
          <w:sz w:val="22"/>
          <w:szCs w:val="22"/>
          <w:lang w:val="ka-GE"/>
        </w:rPr>
        <w:t>20</w:t>
      </w:r>
      <w:r w:rsidR="00D35C4A" w:rsidRPr="00E34769">
        <w:rPr>
          <w:rFonts w:ascii="Sylfaen" w:hAnsi="Sylfaen" w:cs="Sylfaen"/>
          <w:sz w:val="22"/>
          <w:szCs w:val="22"/>
          <w:lang w:val="ka-GE"/>
        </w:rPr>
        <w:t>2</w:t>
      </w:r>
      <w:r w:rsidR="00A01C4B" w:rsidRPr="00E34769">
        <w:rPr>
          <w:rFonts w:ascii="Sylfaen" w:hAnsi="Sylfaen" w:cs="Sylfaen"/>
          <w:sz w:val="22"/>
          <w:szCs w:val="22"/>
          <w:lang w:val="en-US"/>
        </w:rPr>
        <w:t>2</w:t>
      </w:r>
      <w:r w:rsidRPr="00E34769">
        <w:rPr>
          <w:rFonts w:ascii="Sylfaen" w:hAnsi="Sylfaen" w:cs="Sylfaen"/>
          <w:sz w:val="22"/>
          <w:szCs w:val="22"/>
          <w:lang w:val="ka-GE"/>
        </w:rPr>
        <w:t xml:space="preserve"> წ</w:t>
      </w:r>
      <w:r w:rsidR="00E026A4">
        <w:rPr>
          <w:rFonts w:ascii="Sylfaen" w:hAnsi="Sylfaen" w:cs="Sylfaen"/>
          <w:sz w:val="22"/>
          <w:szCs w:val="22"/>
          <w:lang w:val="ka-GE"/>
        </w:rPr>
        <w:t>ლის ბოლოს</w:t>
      </w:r>
      <w:r w:rsidRPr="00E34769">
        <w:rPr>
          <w:rFonts w:ascii="Sylfaen" w:hAnsi="Sylfaen" w:cs="Sylfaen"/>
          <w:sz w:val="22"/>
          <w:szCs w:val="22"/>
          <w:lang w:val="ka-GE"/>
        </w:rPr>
        <w:t xml:space="preserve"> </w:t>
      </w:r>
      <w:r w:rsidR="009E489A" w:rsidRPr="00E34769">
        <w:rPr>
          <w:rFonts w:ascii="Sylfaen" w:hAnsi="Sylfaen" w:cs="Sylfaen"/>
          <w:sz w:val="22"/>
          <w:szCs w:val="22"/>
          <w:lang w:val="ka-GE"/>
        </w:rPr>
        <w:t xml:space="preserve">წლიური </w:t>
      </w:r>
      <w:r w:rsidRPr="00E34769">
        <w:rPr>
          <w:rFonts w:ascii="Sylfaen" w:hAnsi="Sylfaen" w:cs="Sylfaen"/>
          <w:sz w:val="22"/>
          <w:szCs w:val="22"/>
          <w:lang w:val="ka-GE"/>
        </w:rPr>
        <w:t xml:space="preserve">ინფლაციის დონე </w:t>
      </w:r>
      <w:r w:rsidR="00A01C4B" w:rsidRPr="00E34769">
        <w:rPr>
          <w:rFonts w:ascii="Sylfaen" w:hAnsi="Sylfaen" w:cs="Sylfaen"/>
          <w:sz w:val="22"/>
          <w:szCs w:val="22"/>
          <w:lang w:val="en-US"/>
        </w:rPr>
        <w:t>9</w:t>
      </w:r>
      <w:r w:rsidRPr="00E34769">
        <w:rPr>
          <w:rFonts w:ascii="Sylfaen" w:hAnsi="Sylfaen" w:cs="Sylfaen"/>
          <w:sz w:val="22"/>
          <w:szCs w:val="22"/>
          <w:lang w:val="ka-GE"/>
        </w:rPr>
        <w:t>.</w:t>
      </w:r>
      <w:r w:rsidR="00A01C4B" w:rsidRPr="00E34769">
        <w:rPr>
          <w:rFonts w:ascii="Sylfaen" w:hAnsi="Sylfaen" w:cs="Sylfaen"/>
          <w:sz w:val="22"/>
          <w:szCs w:val="22"/>
          <w:lang w:val="en-US"/>
        </w:rPr>
        <w:t>8</w:t>
      </w:r>
      <w:r w:rsidRPr="00E34769">
        <w:rPr>
          <w:rFonts w:ascii="Sylfaen" w:hAnsi="Sylfaen" w:cs="Sylfaen"/>
          <w:sz w:val="22"/>
          <w:szCs w:val="22"/>
          <w:lang w:val="ka-GE"/>
        </w:rPr>
        <w:t xml:space="preserve"> პროცენტი</w:t>
      </w:r>
      <w:r w:rsidR="009E489A" w:rsidRPr="00E34769">
        <w:rPr>
          <w:rFonts w:ascii="Sylfaen" w:hAnsi="Sylfaen" w:cs="Sylfaen"/>
          <w:sz w:val="22"/>
          <w:szCs w:val="22"/>
          <w:lang w:val="ka-GE"/>
        </w:rPr>
        <w:t>თ</w:t>
      </w:r>
      <w:r w:rsidRPr="00E34769">
        <w:rPr>
          <w:rFonts w:ascii="Sylfaen" w:hAnsi="Sylfaen" w:cs="Sylfaen"/>
          <w:sz w:val="22"/>
          <w:szCs w:val="22"/>
          <w:lang w:val="ka-GE"/>
        </w:rPr>
        <w:t xml:space="preserve"> </w:t>
      </w:r>
      <w:r w:rsidR="009E489A" w:rsidRPr="00E34769">
        <w:rPr>
          <w:rFonts w:ascii="Sylfaen" w:hAnsi="Sylfaen" w:cs="Sylfaen"/>
          <w:sz w:val="22"/>
          <w:szCs w:val="22"/>
          <w:lang w:val="ka-GE"/>
        </w:rPr>
        <w:t>განისაზღვრა</w:t>
      </w:r>
      <w:r w:rsidRPr="00E34769">
        <w:rPr>
          <w:rFonts w:ascii="Sylfaen" w:hAnsi="Sylfaen" w:cs="Sylfaen"/>
          <w:sz w:val="22"/>
          <w:szCs w:val="22"/>
          <w:lang w:val="ka-GE"/>
        </w:rPr>
        <w:t>. ამავე პერიოდისათვის, სა</w:t>
      </w:r>
      <w:r w:rsidR="005E0F31" w:rsidRPr="00E34769">
        <w:rPr>
          <w:rFonts w:ascii="Sylfaen" w:hAnsi="Sylfaen" w:cs="Sylfaen"/>
          <w:sz w:val="22"/>
          <w:szCs w:val="22"/>
          <w:lang w:val="ka-GE"/>
        </w:rPr>
        <w:t>შუალო</w:t>
      </w:r>
      <w:r w:rsidRPr="00E34769">
        <w:rPr>
          <w:rFonts w:ascii="Sylfaen" w:hAnsi="Sylfaen" w:cs="Sylfaen"/>
          <w:sz w:val="22"/>
          <w:szCs w:val="22"/>
          <w:lang w:val="ka-GE"/>
        </w:rPr>
        <w:t xml:space="preserve"> ინფლაცია </w:t>
      </w:r>
      <w:r w:rsidR="00A01C4B" w:rsidRPr="00E34769">
        <w:rPr>
          <w:rFonts w:ascii="Sylfaen" w:hAnsi="Sylfaen" w:cs="Sylfaen"/>
          <w:sz w:val="22"/>
          <w:szCs w:val="22"/>
          <w:lang w:val="en-US"/>
        </w:rPr>
        <w:t>11</w:t>
      </w:r>
      <w:r w:rsidR="00B51A3D" w:rsidRPr="00E34769">
        <w:rPr>
          <w:rFonts w:ascii="Sylfaen" w:hAnsi="Sylfaen" w:cs="Sylfaen"/>
          <w:sz w:val="22"/>
          <w:szCs w:val="22"/>
          <w:lang w:val="ka-GE"/>
        </w:rPr>
        <w:t>.</w:t>
      </w:r>
      <w:r w:rsidR="00A01C4B" w:rsidRPr="00E34769">
        <w:rPr>
          <w:rFonts w:ascii="Sylfaen" w:hAnsi="Sylfaen" w:cs="Sylfaen"/>
          <w:sz w:val="22"/>
          <w:szCs w:val="22"/>
          <w:lang w:val="en-US"/>
        </w:rPr>
        <w:t>9</w:t>
      </w:r>
      <w:r w:rsidRPr="00E34769">
        <w:rPr>
          <w:rFonts w:ascii="Sylfaen" w:hAnsi="Sylfaen" w:cs="Sylfaen"/>
          <w:sz w:val="22"/>
          <w:szCs w:val="22"/>
          <w:lang w:val="ka-GE"/>
        </w:rPr>
        <w:t xml:space="preserve"> პროცენტის დონეზეა.</w:t>
      </w:r>
    </w:p>
    <w:p w:rsidR="001526B9" w:rsidRPr="00E34769" w:rsidRDefault="001526B9" w:rsidP="001161F5">
      <w:pPr>
        <w:ind w:firstLine="720"/>
        <w:jc w:val="both"/>
        <w:rPr>
          <w:rFonts w:ascii="Sylfaen" w:hAnsi="Sylfaen" w:cs="Sylfaen"/>
          <w:sz w:val="22"/>
          <w:szCs w:val="22"/>
          <w:lang w:val="ka-GE"/>
        </w:rPr>
      </w:pPr>
      <w:r w:rsidRPr="00E34769">
        <w:rPr>
          <w:rFonts w:ascii="Sylfaen" w:hAnsi="Sylfaen" w:cs="Sylfaen"/>
          <w:sz w:val="22"/>
          <w:szCs w:val="22"/>
          <w:lang w:val="ka-GE"/>
        </w:rPr>
        <w:t>წლიური ინფლაციის ფორმირებაზე ძირითადი გავლენა იქონია ფასების ცვლილებამ შემდეგ ჯგუფებ</w:t>
      </w:r>
      <w:r w:rsidR="00970B2A" w:rsidRPr="00E34769">
        <w:rPr>
          <w:rFonts w:ascii="Sylfaen" w:hAnsi="Sylfaen" w:cs="Sylfaen"/>
          <w:sz w:val="22"/>
          <w:szCs w:val="22"/>
          <w:lang w:val="ka-GE"/>
        </w:rPr>
        <w:t>ზე</w:t>
      </w:r>
      <w:r w:rsidRPr="00E34769">
        <w:rPr>
          <w:rFonts w:ascii="Sylfaen" w:hAnsi="Sylfaen" w:cs="Sylfaen"/>
          <w:sz w:val="22"/>
          <w:szCs w:val="22"/>
          <w:lang w:val="ka-GE"/>
        </w:rPr>
        <w:t xml:space="preserve">: სურსათი და უალკოჰოლო სასმელები: ფასები გაიზარდა </w:t>
      </w:r>
      <w:r w:rsidR="00A01C4B" w:rsidRPr="00E34769">
        <w:rPr>
          <w:rFonts w:ascii="Sylfaen" w:hAnsi="Sylfaen" w:cs="Sylfaen"/>
          <w:sz w:val="22"/>
          <w:szCs w:val="22"/>
          <w:lang w:val="ka-GE"/>
        </w:rPr>
        <w:t>16</w:t>
      </w:r>
      <w:r w:rsidRPr="00E34769">
        <w:rPr>
          <w:rFonts w:ascii="Sylfaen" w:hAnsi="Sylfaen" w:cs="Sylfaen"/>
          <w:sz w:val="22"/>
          <w:szCs w:val="22"/>
          <w:lang w:val="ka-GE"/>
        </w:rPr>
        <w:t>.</w:t>
      </w:r>
      <w:r w:rsidR="00A01C4B" w:rsidRPr="00E34769">
        <w:rPr>
          <w:rFonts w:ascii="Sylfaen" w:hAnsi="Sylfaen" w:cs="Sylfaen"/>
          <w:sz w:val="22"/>
          <w:szCs w:val="22"/>
          <w:lang w:val="en-US"/>
        </w:rPr>
        <w:t>3</w:t>
      </w:r>
      <w:r w:rsidRPr="00E34769">
        <w:rPr>
          <w:rFonts w:ascii="Sylfaen" w:hAnsi="Sylfaen" w:cs="Sylfaen"/>
          <w:sz w:val="22"/>
          <w:szCs w:val="22"/>
          <w:lang w:val="ka-GE"/>
        </w:rPr>
        <w:t xml:space="preserve"> პროცენტით, რაც </w:t>
      </w:r>
      <w:r w:rsidR="007B0668" w:rsidRPr="00E34769">
        <w:rPr>
          <w:rFonts w:ascii="Sylfaen" w:hAnsi="Sylfaen" w:cs="Sylfaen"/>
          <w:sz w:val="22"/>
          <w:szCs w:val="22"/>
          <w:lang w:val="ka-GE"/>
        </w:rPr>
        <w:t>5</w:t>
      </w:r>
      <w:r w:rsidRPr="00E34769">
        <w:rPr>
          <w:rFonts w:ascii="Sylfaen" w:hAnsi="Sylfaen" w:cs="Sylfaen"/>
          <w:sz w:val="22"/>
          <w:szCs w:val="22"/>
          <w:lang w:val="ka-GE"/>
        </w:rPr>
        <w:t>.</w:t>
      </w:r>
      <w:r w:rsidR="00A01C4B" w:rsidRPr="00E34769">
        <w:rPr>
          <w:rFonts w:ascii="Sylfaen" w:hAnsi="Sylfaen" w:cs="Sylfaen"/>
          <w:sz w:val="22"/>
          <w:szCs w:val="22"/>
          <w:lang w:val="en-US"/>
        </w:rPr>
        <w:t>4</w:t>
      </w:r>
      <w:r w:rsidR="001D3956" w:rsidRPr="00E34769">
        <w:rPr>
          <w:rFonts w:ascii="Sylfaen" w:hAnsi="Sylfaen" w:cs="Sylfaen"/>
          <w:sz w:val="22"/>
          <w:szCs w:val="22"/>
          <w:lang w:val="en-US"/>
        </w:rPr>
        <w:t>1</w:t>
      </w:r>
      <w:r w:rsidRPr="00E34769">
        <w:rPr>
          <w:rFonts w:ascii="Sylfaen" w:hAnsi="Sylfaen" w:cs="Sylfaen"/>
          <w:sz w:val="22"/>
          <w:szCs w:val="22"/>
          <w:lang w:val="ka-GE"/>
        </w:rPr>
        <w:t xml:space="preserve"> პროცენტული პუნქტით აისახა მთლიანი ინდექსის ზრდაში</w:t>
      </w:r>
      <w:r w:rsidR="00316E38" w:rsidRPr="00E34769">
        <w:rPr>
          <w:rFonts w:ascii="Sylfaen" w:hAnsi="Sylfaen" w:cs="Sylfaen"/>
          <w:sz w:val="22"/>
          <w:szCs w:val="22"/>
          <w:lang w:val="ka-GE"/>
        </w:rPr>
        <w:t>;</w:t>
      </w:r>
      <w:r w:rsidRPr="00E34769">
        <w:rPr>
          <w:rFonts w:ascii="Sylfaen" w:hAnsi="Sylfaen" w:cs="Sylfaen"/>
          <w:sz w:val="22"/>
          <w:szCs w:val="22"/>
          <w:lang w:val="ka-GE"/>
        </w:rPr>
        <w:t xml:space="preserve"> </w:t>
      </w:r>
      <w:r w:rsidR="00A01C4B" w:rsidRPr="00E34769">
        <w:rPr>
          <w:rFonts w:ascii="Sylfaen" w:hAnsi="Sylfaen" w:cs="Sylfaen"/>
          <w:sz w:val="22"/>
          <w:szCs w:val="22"/>
          <w:lang w:val="ka-GE"/>
        </w:rPr>
        <w:t xml:space="preserve">საცხოვრებელი, წყალი, ელ ენერგია, აირი: დაფიქსირდა ფასების </w:t>
      </w:r>
      <w:r w:rsidR="00A01C4B" w:rsidRPr="00E34769">
        <w:rPr>
          <w:rFonts w:ascii="Sylfaen" w:hAnsi="Sylfaen" w:cs="Sylfaen"/>
          <w:sz w:val="22"/>
          <w:szCs w:val="22"/>
          <w:lang w:val="en-US"/>
        </w:rPr>
        <w:t>15</w:t>
      </w:r>
      <w:r w:rsidR="00A01C4B" w:rsidRPr="00E34769">
        <w:rPr>
          <w:rFonts w:ascii="Sylfaen" w:hAnsi="Sylfaen" w:cs="Sylfaen"/>
          <w:sz w:val="22"/>
          <w:szCs w:val="22"/>
          <w:lang w:val="ka-GE"/>
        </w:rPr>
        <w:t>.</w:t>
      </w:r>
      <w:r w:rsidR="00A01C4B" w:rsidRPr="00E34769">
        <w:rPr>
          <w:rFonts w:ascii="Sylfaen" w:hAnsi="Sylfaen" w:cs="Sylfaen"/>
          <w:sz w:val="22"/>
          <w:szCs w:val="22"/>
          <w:lang w:val="en-US"/>
        </w:rPr>
        <w:t>8</w:t>
      </w:r>
      <w:r w:rsidR="00A01C4B" w:rsidRPr="00E34769">
        <w:rPr>
          <w:rFonts w:ascii="Sylfaen" w:hAnsi="Sylfaen" w:cs="Sylfaen"/>
          <w:sz w:val="22"/>
          <w:szCs w:val="22"/>
          <w:lang w:val="ka-GE"/>
        </w:rPr>
        <w:t xml:space="preserve"> პროცენტიანი მატება, რაც </w:t>
      </w:r>
      <w:r w:rsidR="00A01C4B" w:rsidRPr="00E34769">
        <w:rPr>
          <w:rFonts w:ascii="Sylfaen" w:hAnsi="Sylfaen" w:cs="Sylfaen"/>
          <w:sz w:val="22"/>
          <w:szCs w:val="22"/>
          <w:lang w:val="en-US"/>
        </w:rPr>
        <w:t>1</w:t>
      </w:r>
      <w:r w:rsidR="00A01C4B" w:rsidRPr="00E34769">
        <w:rPr>
          <w:rFonts w:ascii="Sylfaen" w:hAnsi="Sylfaen" w:cs="Sylfaen"/>
          <w:sz w:val="22"/>
          <w:szCs w:val="22"/>
          <w:lang w:val="ka-GE"/>
        </w:rPr>
        <w:t>.</w:t>
      </w:r>
      <w:r w:rsidR="00A01C4B" w:rsidRPr="00E34769">
        <w:rPr>
          <w:rFonts w:ascii="Sylfaen" w:hAnsi="Sylfaen" w:cs="Sylfaen"/>
          <w:sz w:val="22"/>
          <w:szCs w:val="22"/>
          <w:lang w:val="en-US"/>
        </w:rPr>
        <w:t>58</w:t>
      </w:r>
      <w:r w:rsidR="00A01C4B" w:rsidRPr="00E34769">
        <w:rPr>
          <w:rFonts w:ascii="Sylfaen" w:hAnsi="Sylfaen" w:cs="Sylfaen"/>
          <w:sz w:val="22"/>
          <w:szCs w:val="22"/>
          <w:lang w:val="ka-GE"/>
        </w:rPr>
        <w:t xml:space="preserve"> პროცენტული პუნქტით აისახა წლიურ ინფლაციაში;</w:t>
      </w:r>
      <w:r w:rsidR="00A01C4B" w:rsidRPr="00E34769">
        <w:rPr>
          <w:rFonts w:ascii="Sylfaen" w:hAnsi="Sylfaen" w:cs="Sylfaen"/>
          <w:sz w:val="22"/>
          <w:szCs w:val="22"/>
          <w:lang w:val="en-US"/>
        </w:rPr>
        <w:t xml:space="preserve"> </w:t>
      </w:r>
      <w:r w:rsidR="007B0668" w:rsidRPr="00E34769">
        <w:rPr>
          <w:rFonts w:ascii="Sylfaen" w:hAnsi="Sylfaen" w:cs="Sylfaen"/>
          <w:sz w:val="22"/>
          <w:szCs w:val="22"/>
          <w:lang w:val="ka-GE"/>
        </w:rPr>
        <w:t>ტრანსპორტის ჯგუფში</w:t>
      </w:r>
      <w:r w:rsidR="001D3956" w:rsidRPr="00E34769">
        <w:rPr>
          <w:rFonts w:ascii="Sylfaen" w:hAnsi="Sylfaen" w:cs="Sylfaen"/>
          <w:sz w:val="22"/>
          <w:szCs w:val="22"/>
          <w:lang w:val="ka-GE"/>
        </w:rPr>
        <w:t xml:space="preserve">: ფასები გაიზარდა </w:t>
      </w:r>
      <w:r w:rsidR="00A01C4B" w:rsidRPr="00E34769">
        <w:rPr>
          <w:rFonts w:ascii="Sylfaen" w:hAnsi="Sylfaen" w:cs="Sylfaen"/>
          <w:sz w:val="22"/>
          <w:szCs w:val="22"/>
          <w:lang w:val="en-US"/>
        </w:rPr>
        <w:t>5</w:t>
      </w:r>
      <w:r w:rsidR="001D3956" w:rsidRPr="00E34769">
        <w:rPr>
          <w:rFonts w:ascii="Sylfaen" w:hAnsi="Sylfaen" w:cs="Sylfaen"/>
          <w:sz w:val="22"/>
          <w:szCs w:val="22"/>
          <w:lang w:val="ka-GE"/>
        </w:rPr>
        <w:t>.</w:t>
      </w:r>
      <w:r w:rsidR="00A01C4B" w:rsidRPr="00E34769">
        <w:rPr>
          <w:rFonts w:ascii="Sylfaen" w:hAnsi="Sylfaen" w:cs="Sylfaen"/>
          <w:sz w:val="22"/>
          <w:szCs w:val="22"/>
          <w:lang w:val="en-US"/>
        </w:rPr>
        <w:t>5</w:t>
      </w:r>
      <w:r w:rsidR="001D3956" w:rsidRPr="00E34769">
        <w:rPr>
          <w:rFonts w:ascii="Sylfaen" w:hAnsi="Sylfaen" w:cs="Sylfaen"/>
          <w:sz w:val="22"/>
          <w:szCs w:val="22"/>
          <w:lang w:val="ka-GE"/>
        </w:rPr>
        <w:t xml:space="preserve"> პროცენტით, რაც </w:t>
      </w:r>
      <w:r w:rsidR="00A01C4B" w:rsidRPr="00E34769">
        <w:rPr>
          <w:rFonts w:ascii="Sylfaen" w:hAnsi="Sylfaen" w:cs="Sylfaen"/>
          <w:sz w:val="22"/>
          <w:szCs w:val="22"/>
          <w:lang w:val="en-US"/>
        </w:rPr>
        <w:t>0</w:t>
      </w:r>
      <w:r w:rsidR="001D3956" w:rsidRPr="00E34769">
        <w:rPr>
          <w:rFonts w:ascii="Sylfaen" w:hAnsi="Sylfaen" w:cs="Sylfaen"/>
          <w:sz w:val="22"/>
          <w:szCs w:val="22"/>
          <w:lang w:val="ka-GE"/>
        </w:rPr>
        <w:t>.</w:t>
      </w:r>
      <w:r w:rsidR="00A01C4B" w:rsidRPr="00E34769">
        <w:rPr>
          <w:rFonts w:ascii="Sylfaen" w:hAnsi="Sylfaen" w:cs="Sylfaen"/>
          <w:sz w:val="22"/>
          <w:szCs w:val="22"/>
          <w:lang w:val="en-US"/>
        </w:rPr>
        <w:t>6</w:t>
      </w:r>
      <w:r w:rsidR="007B0668" w:rsidRPr="00E34769">
        <w:rPr>
          <w:rFonts w:ascii="Sylfaen" w:hAnsi="Sylfaen" w:cs="Sylfaen"/>
          <w:sz w:val="22"/>
          <w:szCs w:val="22"/>
          <w:lang w:val="ka-GE"/>
        </w:rPr>
        <w:t>4</w:t>
      </w:r>
      <w:r w:rsidR="001D3956" w:rsidRPr="00E34769">
        <w:rPr>
          <w:rFonts w:ascii="Sylfaen" w:hAnsi="Sylfaen" w:cs="Sylfaen"/>
          <w:sz w:val="22"/>
          <w:szCs w:val="22"/>
          <w:lang w:val="ka-GE"/>
        </w:rPr>
        <w:t xml:space="preserve"> პროცენტული პუნქტით აისახა წლიურ ინდექსზე; </w:t>
      </w:r>
      <w:r w:rsidR="00A01C4B" w:rsidRPr="00E34769">
        <w:rPr>
          <w:rFonts w:ascii="Sylfaen" w:hAnsi="Sylfaen" w:cs="Sylfaen"/>
          <w:sz w:val="22"/>
          <w:szCs w:val="22"/>
          <w:lang w:val="en-US"/>
        </w:rPr>
        <w:t xml:space="preserve"> </w:t>
      </w:r>
      <w:r w:rsidR="00A01C4B" w:rsidRPr="00E34769">
        <w:rPr>
          <w:rFonts w:ascii="Sylfaen" w:hAnsi="Sylfaen" w:cs="Sylfaen"/>
          <w:sz w:val="22"/>
          <w:szCs w:val="22"/>
          <w:lang w:val="ka-GE"/>
        </w:rPr>
        <w:t>ალკოჰოლური სასმელები, თამბაქო</w:t>
      </w:r>
      <w:r w:rsidR="001D3956" w:rsidRPr="00E34769">
        <w:rPr>
          <w:rFonts w:ascii="Sylfaen" w:hAnsi="Sylfaen" w:cs="Sylfaen"/>
          <w:sz w:val="22"/>
          <w:szCs w:val="22"/>
          <w:lang w:val="ka-GE"/>
        </w:rPr>
        <w:t xml:space="preserve">: ფასები გაიზარდა </w:t>
      </w:r>
      <w:r w:rsidR="00A01C4B" w:rsidRPr="00E34769">
        <w:rPr>
          <w:rFonts w:ascii="Sylfaen" w:hAnsi="Sylfaen" w:cs="Sylfaen"/>
          <w:sz w:val="22"/>
          <w:szCs w:val="22"/>
          <w:lang w:val="ka-GE"/>
        </w:rPr>
        <w:t>9</w:t>
      </w:r>
      <w:r w:rsidR="001D3956" w:rsidRPr="00E34769">
        <w:rPr>
          <w:rFonts w:ascii="Sylfaen" w:hAnsi="Sylfaen" w:cs="Sylfaen"/>
          <w:sz w:val="22"/>
          <w:szCs w:val="22"/>
          <w:lang w:val="ka-GE"/>
        </w:rPr>
        <w:t>.</w:t>
      </w:r>
      <w:r w:rsidR="00A01C4B" w:rsidRPr="00E34769">
        <w:rPr>
          <w:rFonts w:ascii="Sylfaen" w:hAnsi="Sylfaen" w:cs="Sylfaen"/>
          <w:sz w:val="22"/>
          <w:szCs w:val="22"/>
          <w:lang w:val="ka-GE"/>
        </w:rPr>
        <w:t>3</w:t>
      </w:r>
      <w:r w:rsidR="001D3956" w:rsidRPr="00E34769">
        <w:rPr>
          <w:rFonts w:ascii="Sylfaen" w:hAnsi="Sylfaen" w:cs="Sylfaen"/>
          <w:sz w:val="22"/>
          <w:szCs w:val="22"/>
          <w:lang w:val="ka-GE"/>
        </w:rPr>
        <w:t xml:space="preserve"> პროცენტით, რამაც წლიურ ინფლაციაში 0.</w:t>
      </w:r>
      <w:r w:rsidR="00A01C4B" w:rsidRPr="00E34769">
        <w:rPr>
          <w:rFonts w:ascii="Sylfaen" w:hAnsi="Sylfaen" w:cs="Sylfaen"/>
          <w:sz w:val="22"/>
          <w:szCs w:val="22"/>
          <w:lang w:val="ka-GE"/>
        </w:rPr>
        <w:t>62</w:t>
      </w:r>
      <w:r w:rsidR="001D3956" w:rsidRPr="00E34769">
        <w:rPr>
          <w:rFonts w:ascii="Sylfaen" w:hAnsi="Sylfaen" w:cs="Sylfaen"/>
          <w:sz w:val="22"/>
          <w:szCs w:val="22"/>
          <w:lang w:val="ka-GE"/>
        </w:rPr>
        <w:t xml:space="preserve"> პროცენტული პუნქტით აისახა; </w:t>
      </w:r>
      <w:r w:rsidR="00C533AD" w:rsidRPr="00E34769">
        <w:rPr>
          <w:rFonts w:ascii="Sylfaen" w:hAnsi="Sylfaen" w:cs="Sylfaen"/>
          <w:sz w:val="22"/>
          <w:szCs w:val="22"/>
          <w:lang w:val="ka-GE"/>
        </w:rPr>
        <w:t>სასტუმროები, კაფეები და რესტორნები</w:t>
      </w:r>
      <w:r w:rsidR="00A04E2D" w:rsidRPr="00E34769">
        <w:rPr>
          <w:rFonts w:ascii="Sylfaen" w:hAnsi="Sylfaen" w:cs="Sylfaen"/>
          <w:sz w:val="22"/>
          <w:szCs w:val="22"/>
          <w:lang w:val="ka-GE"/>
        </w:rPr>
        <w:t xml:space="preserve">: ფასები გაიზარდა </w:t>
      </w:r>
      <w:r w:rsidR="00C533AD" w:rsidRPr="00E34769">
        <w:rPr>
          <w:rFonts w:ascii="Sylfaen" w:hAnsi="Sylfaen" w:cs="Sylfaen"/>
          <w:sz w:val="22"/>
          <w:szCs w:val="22"/>
          <w:lang w:val="ka-GE"/>
        </w:rPr>
        <w:t xml:space="preserve">14.8 </w:t>
      </w:r>
      <w:r w:rsidR="00A04E2D" w:rsidRPr="00E34769">
        <w:rPr>
          <w:rFonts w:ascii="Sylfaen" w:hAnsi="Sylfaen" w:cs="Sylfaen"/>
          <w:sz w:val="22"/>
          <w:szCs w:val="22"/>
          <w:lang w:val="ka-GE"/>
        </w:rPr>
        <w:t xml:space="preserve"> პროცენტით, რაც </w:t>
      </w:r>
      <w:r w:rsidR="001D3956" w:rsidRPr="00E34769">
        <w:rPr>
          <w:rFonts w:ascii="Sylfaen" w:hAnsi="Sylfaen" w:cs="Sylfaen"/>
          <w:sz w:val="22"/>
          <w:szCs w:val="22"/>
          <w:lang w:val="ka-GE"/>
        </w:rPr>
        <w:t>0</w:t>
      </w:r>
      <w:r w:rsidR="00A04E2D" w:rsidRPr="00E34769">
        <w:rPr>
          <w:rFonts w:ascii="Sylfaen" w:hAnsi="Sylfaen" w:cs="Sylfaen"/>
          <w:sz w:val="22"/>
          <w:szCs w:val="22"/>
          <w:lang w:val="ka-GE"/>
        </w:rPr>
        <w:t>.</w:t>
      </w:r>
      <w:r w:rsidR="00055DB9" w:rsidRPr="00E34769">
        <w:rPr>
          <w:rFonts w:ascii="Sylfaen" w:hAnsi="Sylfaen" w:cs="Sylfaen"/>
          <w:sz w:val="22"/>
          <w:szCs w:val="22"/>
          <w:lang w:val="ka-GE"/>
        </w:rPr>
        <w:t>6</w:t>
      </w:r>
      <w:r w:rsidR="00A04E2D" w:rsidRPr="00E34769">
        <w:rPr>
          <w:rFonts w:ascii="Sylfaen" w:hAnsi="Sylfaen" w:cs="Sylfaen"/>
          <w:sz w:val="22"/>
          <w:szCs w:val="22"/>
          <w:lang w:val="ka-GE"/>
        </w:rPr>
        <w:t xml:space="preserve"> პროცენტული პუნქტით აისახა მთლიანი ინდექსის ზრდაში</w:t>
      </w:r>
      <w:r w:rsidRPr="00E34769">
        <w:rPr>
          <w:rFonts w:ascii="Sylfaen" w:hAnsi="Sylfaen" w:cs="Sylfaen"/>
          <w:sz w:val="22"/>
          <w:szCs w:val="22"/>
          <w:lang w:val="ka-GE"/>
        </w:rPr>
        <w:t xml:space="preserve">. </w:t>
      </w:r>
    </w:p>
    <w:p w:rsidR="00485912" w:rsidRPr="00E34769" w:rsidRDefault="00485912" w:rsidP="001161F5">
      <w:pPr>
        <w:pStyle w:val="BodyTextIndent2"/>
        <w:tabs>
          <w:tab w:val="num" w:pos="0"/>
        </w:tabs>
        <w:ind w:firstLine="0"/>
        <w:jc w:val="left"/>
        <w:rPr>
          <w:rFonts w:ascii="Sylfaen" w:hAnsi="Sylfaen" w:cs="Sylfaen"/>
          <w:sz w:val="22"/>
          <w:szCs w:val="22"/>
          <w:lang w:val="ka-GE"/>
        </w:rPr>
      </w:pPr>
    </w:p>
    <w:p w:rsidR="00485912" w:rsidRPr="00E34769" w:rsidRDefault="00485912" w:rsidP="001161F5">
      <w:pPr>
        <w:pStyle w:val="BodyTextIndent2"/>
        <w:tabs>
          <w:tab w:val="num" w:pos="0"/>
        </w:tabs>
        <w:jc w:val="left"/>
        <w:rPr>
          <w:rFonts w:ascii="Sylfaen" w:hAnsi="Sylfaen" w:cs="Sylfaen"/>
          <w:b/>
          <w:color w:val="000000"/>
          <w:sz w:val="22"/>
          <w:szCs w:val="22"/>
          <w:lang w:val="ka-GE"/>
        </w:rPr>
      </w:pPr>
      <w:r w:rsidRPr="00E34769">
        <w:rPr>
          <w:rFonts w:ascii="Sylfaen" w:hAnsi="Sylfaen" w:cs="Sylfaen"/>
          <w:b/>
          <w:color w:val="000000"/>
          <w:sz w:val="22"/>
          <w:szCs w:val="22"/>
          <w:lang w:val="ka-GE"/>
        </w:rPr>
        <w:t>გაცვლითი კურსი</w:t>
      </w:r>
    </w:p>
    <w:p w:rsidR="00485912" w:rsidRPr="00E34769" w:rsidRDefault="00726A12" w:rsidP="001161F5">
      <w:pPr>
        <w:ind w:firstLine="720"/>
        <w:jc w:val="both"/>
        <w:rPr>
          <w:rFonts w:ascii="Sylfaen" w:hAnsi="Sylfaen" w:cs="Sylfaen"/>
          <w:color w:val="FF0000"/>
          <w:sz w:val="22"/>
          <w:szCs w:val="22"/>
          <w:lang w:val="ka-GE"/>
        </w:rPr>
      </w:pPr>
      <w:r w:rsidRPr="00E34769">
        <w:rPr>
          <w:rFonts w:ascii="Sylfaen" w:hAnsi="Sylfaen" w:cs="Sylfaen"/>
          <w:sz w:val="22"/>
          <w:szCs w:val="22"/>
          <w:lang w:val="ka-GE"/>
        </w:rPr>
        <w:t>202</w:t>
      </w:r>
      <w:r w:rsidR="00DB6D12" w:rsidRPr="00E34769">
        <w:rPr>
          <w:rFonts w:ascii="Sylfaen" w:hAnsi="Sylfaen" w:cs="Sylfaen"/>
          <w:sz w:val="22"/>
          <w:szCs w:val="22"/>
          <w:lang w:val="en-US"/>
        </w:rPr>
        <w:t>2</w:t>
      </w:r>
      <w:r w:rsidR="00485912" w:rsidRPr="00E34769">
        <w:rPr>
          <w:rFonts w:ascii="Sylfaen" w:hAnsi="Sylfaen" w:cs="Sylfaen"/>
          <w:sz w:val="22"/>
          <w:szCs w:val="22"/>
          <w:lang w:val="ka-GE"/>
        </w:rPr>
        <w:t xml:space="preserve"> წ</w:t>
      </w:r>
      <w:r w:rsidR="0082777A" w:rsidRPr="00E34769">
        <w:rPr>
          <w:rFonts w:ascii="Sylfaen" w:hAnsi="Sylfaen" w:cs="Sylfaen"/>
          <w:sz w:val="22"/>
          <w:szCs w:val="22"/>
          <w:lang w:val="ka-GE"/>
        </w:rPr>
        <w:t>ე</w:t>
      </w:r>
      <w:r w:rsidR="00485912" w:rsidRPr="00E34769">
        <w:rPr>
          <w:rFonts w:ascii="Sylfaen" w:hAnsi="Sylfaen" w:cs="Sylfaen"/>
          <w:sz w:val="22"/>
          <w:szCs w:val="22"/>
          <w:lang w:val="ka-GE"/>
        </w:rPr>
        <w:t>ლს ლარი გა</w:t>
      </w:r>
      <w:r w:rsidR="00B23650" w:rsidRPr="00E34769">
        <w:rPr>
          <w:rFonts w:ascii="Sylfaen" w:hAnsi="Sylfaen" w:cs="Sylfaen"/>
          <w:sz w:val="22"/>
          <w:szCs w:val="22"/>
          <w:lang w:val="ka-GE"/>
        </w:rPr>
        <w:t>მყარ</w:t>
      </w:r>
      <w:r w:rsidR="00485912" w:rsidRPr="00E34769">
        <w:rPr>
          <w:rFonts w:ascii="Sylfaen" w:hAnsi="Sylfaen" w:cs="Sylfaen"/>
          <w:sz w:val="22"/>
          <w:szCs w:val="22"/>
          <w:lang w:val="ka-GE"/>
        </w:rPr>
        <w:t>და აშშ დოლართან მიმართებაში. 20</w:t>
      </w:r>
      <w:r w:rsidRPr="00E34769">
        <w:rPr>
          <w:rFonts w:ascii="Sylfaen" w:hAnsi="Sylfaen" w:cs="Sylfaen"/>
          <w:sz w:val="22"/>
          <w:szCs w:val="22"/>
          <w:lang w:val="en-US"/>
        </w:rPr>
        <w:t>2</w:t>
      </w:r>
      <w:r w:rsidR="00DB6D12" w:rsidRPr="00E34769">
        <w:rPr>
          <w:rFonts w:ascii="Sylfaen" w:hAnsi="Sylfaen" w:cs="Sylfaen"/>
          <w:sz w:val="22"/>
          <w:szCs w:val="22"/>
          <w:lang w:val="en-US"/>
        </w:rPr>
        <w:t>2</w:t>
      </w:r>
      <w:r w:rsidR="00485912" w:rsidRPr="00E34769">
        <w:rPr>
          <w:rFonts w:ascii="Sylfaen" w:hAnsi="Sylfaen" w:cs="Sylfaen"/>
          <w:sz w:val="22"/>
          <w:szCs w:val="22"/>
          <w:lang w:val="ka-GE"/>
        </w:rPr>
        <w:t xml:space="preserve"> წ</w:t>
      </w:r>
      <w:r w:rsidR="0082777A" w:rsidRPr="00E34769">
        <w:rPr>
          <w:rFonts w:ascii="Sylfaen" w:hAnsi="Sylfaen" w:cs="Sylfaen"/>
          <w:sz w:val="22"/>
          <w:szCs w:val="22"/>
          <w:lang w:val="ka-GE"/>
        </w:rPr>
        <w:t>ე</w:t>
      </w:r>
      <w:r w:rsidR="00485912" w:rsidRPr="00E34769">
        <w:rPr>
          <w:rFonts w:ascii="Sylfaen" w:hAnsi="Sylfaen" w:cs="Sylfaen"/>
          <w:sz w:val="22"/>
          <w:szCs w:val="22"/>
          <w:lang w:val="ka-GE"/>
        </w:rPr>
        <w:t xml:space="preserve">ლს </w:t>
      </w:r>
      <w:r w:rsidR="00DB6D12" w:rsidRPr="00E34769">
        <w:rPr>
          <w:rFonts w:ascii="Sylfaen" w:hAnsi="Sylfaen" w:cs="Sylfaen"/>
          <w:sz w:val="22"/>
          <w:szCs w:val="22"/>
          <w:lang w:val="en-US"/>
        </w:rPr>
        <w:t xml:space="preserve"> </w:t>
      </w:r>
      <w:r w:rsidR="00485912" w:rsidRPr="00E34769">
        <w:rPr>
          <w:rFonts w:ascii="Sylfaen" w:hAnsi="Sylfaen" w:cs="Sylfaen"/>
          <w:sz w:val="22"/>
          <w:szCs w:val="22"/>
          <w:lang w:val="ka-GE"/>
        </w:rPr>
        <w:t>20</w:t>
      </w:r>
      <w:r w:rsidR="00B23650" w:rsidRPr="00E34769">
        <w:rPr>
          <w:rFonts w:ascii="Sylfaen" w:hAnsi="Sylfaen" w:cs="Sylfaen"/>
          <w:sz w:val="22"/>
          <w:szCs w:val="22"/>
          <w:lang w:val="ka-GE"/>
        </w:rPr>
        <w:t>2</w:t>
      </w:r>
      <w:r w:rsidR="00DB6D12" w:rsidRPr="00E34769">
        <w:rPr>
          <w:rFonts w:ascii="Sylfaen" w:hAnsi="Sylfaen" w:cs="Sylfaen"/>
          <w:sz w:val="22"/>
          <w:szCs w:val="22"/>
          <w:lang w:val="en-US"/>
        </w:rPr>
        <w:t>1</w:t>
      </w:r>
      <w:r w:rsidR="00B23650" w:rsidRPr="00E34769">
        <w:rPr>
          <w:rFonts w:ascii="Sylfaen" w:hAnsi="Sylfaen" w:cs="Sylfaen"/>
          <w:sz w:val="22"/>
          <w:szCs w:val="22"/>
          <w:lang w:val="ka-GE"/>
        </w:rPr>
        <w:t xml:space="preserve"> </w:t>
      </w:r>
      <w:r w:rsidR="00485912" w:rsidRPr="00E34769">
        <w:rPr>
          <w:rFonts w:ascii="Sylfaen" w:hAnsi="Sylfaen" w:cs="Sylfaen"/>
          <w:sz w:val="22"/>
          <w:szCs w:val="22"/>
          <w:lang w:val="ka-GE"/>
        </w:rPr>
        <w:t xml:space="preserve"> წ</w:t>
      </w:r>
      <w:r w:rsidR="0082777A" w:rsidRPr="00E34769">
        <w:rPr>
          <w:rFonts w:ascii="Sylfaen" w:hAnsi="Sylfaen" w:cs="Sylfaen"/>
          <w:sz w:val="22"/>
          <w:szCs w:val="22"/>
          <w:lang w:val="ka-GE"/>
        </w:rPr>
        <w:t>ე</w:t>
      </w:r>
      <w:r w:rsidR="00485912" w:rsidRPr="00E34769">
        <w:rPr>
          <w:rFonts w:ascii="Sylfaen" w:hAnsi="Sylfaen" w:cs="Sylfaen"/>
          <w:sz w:val="22"/>
          <w:szCs w:val="22"/>
          <w:lang w:val="ka-GE"/>
        </w:rPr>
        <w:t>ლთან</w:t>
      </w:r>
      <w:r w:rsidR="00B23650" w:rsidRPr="00E34769">
        <w:rPr>
          <w:rFonts w:ascii="Sylfaen" w:hAnsi="Sylfaen" w:cs="Sylfaen"/>
          <w:sz w:val="22"/>
          <w:szCs w:val="22"/>
          <w:lang w:val="ka-GE"/>
        </w:rPr>
        <w:t xml:space="preserve"> </w:t>
      </w:r>
      <w:r w:rsidR="00485912" w:rsidRPr="00E34769">
        <w:rPr>
          <w:rFonts w:ascii="Sylfaen" w:hAnsi="Sylfaen" w:cs="Sylfaen"/>
          <w:sz w:val="22"/>
          <w:szCs w:val="22"/>
          <w:lang w:val="ka-GE"/>
        </w:rPr>
        <w:t xml:space="preserve"> შედარებით ლარის გაცვლითი კურსი აშშ  დოლარის მიმართ </w:t>
      </w:r>
      <w:r w:rsidR="00DB6D12" w:rsidRPr="00E34769">
        <w:rPr>
          <w:rFonts w:ascii="Sylfaen" w:hAnsi="Sylfaen" w:cs="Sylfaen"/>
          <w:sz w:val="22"/>
          <w:szCs w:val="22"/>
          <w:lang w:val="en-US"/>
        </w:rPr>
        <w:t>12</w:t>
      </w:r>
      <w:r w:rsidR="00485912" w:rsidRPr="00E34769">
        <w:rPr>
          <w:rFonts w:ascii="Sylfaen" w:hAnsi="Sylfaen" w:cs="Sylfaen"/>
          <w:sz w:val="22"/>
          <w:szCs w:val="22"/>
          <w:lang w:val="ka-GE"/>
        </w:rPr>
        <w:t>.</w:t>
      </w:r>
      <w:r w:rsidR="00DB6D12" w:rsidRPr="00E34769">
        <w:rPr>
          <w:rFonts w:ascii="Sylfaen" w:hAnsi="Sylfaen" w:cs="Sylfaen"/>
          <w:sz w:val="22"/>
          <w:szCs w:val="22"/>
          <w:lang w:val="en-US"/>
        </w:rPr>
        <w:t>8</w:t>
      </w:r>
      <w:r w:rsidR="00485912" w:rsidRPr="00E34769">
        <w:rPr>
          <w:rFonts w:ascii="Sylfaen" w:hAnsi="Sylfaen" w:cs="Sylfaen"/>
          <w:sz w:val="22"/>
          <w:szCs w:val="22"/>
          <w:lang w:val="ka-GE"/>
        </w:rPr>
        <w:t xml:space="preserve"> პროცენტით გა</w:t>
      </w:r>
      <w:r w:rsidR="00B23650" w:rsidRPr="00E34769">
        <w:rPr>
          <w:rFonts w:ascii="Sylfaen" w:hAnsi="Sylfaen" w:cs="Sylfaen"/>
          <w:sz w:val="22"/>
          <w:szCs w:val="22"/>
          <w:lang w:val="ka-GE"/>
        </w:rPr>
        <w:t>მყა</w:t>
      </w:r>
      <w:r w:rsidR="00485912" w:rsidRPr="00E34769">
        <w:rPr>
          <w:rFonts w:ascii="Sylfaen" w:hAnsi="Sylfaen" w:cs="Sylfaen"/>
          <w:sz w:val="22"/>
          <w:szCs w:val="22"/>
          <w:lang w:val="ka-GE"/>
        </w:rPr>
        <w:t xml:space="preserve">რდა და </w:t>
      </w:r>
      <w:r w:rsidR="00DB6D12" w:rsidRPr="00E34769">
        <w:rPr>
          <w:rFonts w:ascii="Sylfaen" w:hAnsi="Sylfaen" w:cs="Sylfaen"/>
          <w:sz w:val="22"/>
          <w:szCs w:val="22"/>
          <w:lang w:val="en-US"/>
        </w:rPr>
        <w:t>2</w:t>
      </w:r>
      <w:r w:rsidR="00485912" w:rsidRPr="00E34769">
        <w:rPr>
          <w:rFonts w:ascii="Sylfaen" w:hAnsi="Sylfaen" w:cs="Sylfaen"/>
          <w:sz w:val="22"/>
          <w:szCs w:val="22"/>
          <w:lang w:val="ka-GE"/>
        </w:rPr>
        <w:t>.</w:t>
      </w:r>
      <w:r w:rsidR="00DB6D12" w:rsidRPr="00E34769">
        <w:rPr>
          <w:rFonts w:ascii="Sylfaen" w:hAnsi="Sylfaen" w:cs="Sylfaen"/>
          <w:sz w:val="22"/>
          <w:szCs w:val="22"/>
          <w:lang w:val="en-US"/>
        </w:rPr>
        <w:t>7</w:t>
      </w:r>
      <w:r w:rsidR="00485912" w:rsidRPr="00E34769">
        <w:rPr>
          <w:rFonts w:ascii="Sylfaen" w:hAnsi="Sylfaen" w:cs="Sylfaen"/>
          <w:sz w:val="22"/>
          <w:szCs w:val="22"/>
          <w:lang w:val="ka-GE"/>
        </w:rPr>
        <w:t xml:space="preserve"> ლარი შეადგინა ერთ აშშ დოლარზე. </w:t>
      </w:r>
      <w:r w:rsidR="00DB6D12" w:rsidRPr="00E34769">
        <w:rPr>
          <w:rFonts w:ascii="Sylfaen" w:hAnsi="Sylfaen" w:cs="Sylfaen"/>
          <w:sz w:val="22"/>
          <w:szCs w:val="22"/>
          <w:lang w:val="ka-GE"/>
        </w:rPr>
        <w:t xml:space="preserve">ხოლო </w:t>
      </w:r>
      <w:r w:rsidR="00485912" w:rsidRPr="00E34769">
        <w:rPr>
          <w:rFonts w:ascii="Sylfaen" w:hAnsi="Sylfaen" w:cs="Sylfaen"/>
          <w:sz w:val="22"/>
          <w:szCs w:val="22"/>
          <w:lang w:val="ka-GE"/>
        </w:rPr>
        <w:t>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w:t>
      </w:r>
      <w:r w:rsidR="00B23650" w:rsidRPr="00E34769">
        <w:rPr>
          <w:rFonts w:ascii="Sylfaen" w:hAnsi="Sylfaen" w:cs="Sylfaen"/>
          <w:sz w:val="22"/>
          <w:szCs w:val="22"/>
          <w:lang w:val="ka-GE"/>
        </w:rPr>
        <w:t>მყა</w:t>
      </w:r>
      <w:r w:rsidR="00887FD7" w:rsidRPr="00E34769">
        <w:rPr>
          <w:rFonts w:ascii="Sylfaen" w:hAnsi="Sylfaen" w:cs="Sylfaen"/>
          <w:sz w:val="22"/>
          <w:szCs w:val="22"/>
          <w:lang w:val="ka-GE"/>
        </w:rPr>
        <w:t>რდ</w:t>
      </w:r>
      <w:r w:rsidR="00485912" w:rsidRPr="00E34769">
        <w:rPr>
          <w:rFonts w:ascii="Sylfaen" w:hAnsi="Sylfaen" w:cs="Sylfaen"/>
          <w:sz w:val="22"/>
          <w:szCs w:val="22"/>
          <w:lang w:val="ka-GE"/>
        </w:rPr>
        <w:t xml:space="preserve">ა </w:t>
      </w:r>
      <w:r w:rsidR="00DB6D12" w:rsidRPr="00E34769">
        <w:rPr>
          <w:rFonts w:ascii="Sylfaen" w:hAnsi="Sylfaen" w:cs="Sylfaen"/>
          <w:sz w:val="22"/>
          <w:szCs w:val="22"/>
          <w:lang w:val="en-US"/>
        </w:rPr>
        <w:t>24</w:t>
      </w:r>
      <w:r w:rsidR="00485912" w:rsidRPr="00E34769">
        <w:rPr>
          <w:rFonts w:ascii="Sylfaen" w:hAnsi="Sylfaen" w:cs="Sylfaen"/>
          <w:sz w:val="22"/>
          <w:szCs w:val="22"/>
          <w:lang w:val="ka-GE"/>
        </w:rPr>
        <w:t>.</w:t>
      </w:r>
      <w:r w:rsidR="00B23650" w:rsidRPr="00E34769">
        <w:rPr>
          <w:rFonts w:ascii="Sylfaen" w:hAnsi="Sylfaen" w:cs="Sylfaen"/>
          <w:sz w:val="22"/>
          <w:szCs w:val="22"/>
          <w:lang w:val="ka-GE"/>
        </w:rPr>
        <w:t>9</w:t>
      </w:r>
      <w:r w:rsidR="00485912" w:rsidRPr="00E34769">
        <w:rPr>
          <w:rFonts w:ascii="Sylfaen" w:hAnsi="Sylfaen" w:cs="Sylfaen"/>
          <w:sz w:val="22"/>
          <w:szCs w:val="22"/>
          <w:lang w:val="ka-GE"/>
        </w:rPr>
        <w:t xml:space="preserve"> პროცენტით.</w:t>
      </w:r>
    </w:p>
    <w:p w:rsidR="00432D93" w:rsidRPr="00E34769" w:rsidRDefault="001161F5" w:rsidP="001161F5">
      <w:pPr>
        <w:pStyle w:val="BodyTextIndent2"/>
        <w:tabs>
          <w:tab w:val="num" w:pos="0"/>
        </w:tabs>
        <w:ind w:firstLine="0"/>
        <w:jc w:val="left"/>
        <w:rPr>
          <w:rFonts w:ascii="Sylfaen" w:hAnsi="Sylfaen" w:cs="Sylfaen"/>
          <w:b/>
          <w:color w:val="000000"/>
          <w:sz w:val="22"/>
          <w:szCs w:val="22"/>
          <w:lang w:val="ka-GE"/>
        </w:rPr>
      </w:pPr>
      <w:r w:rsidRPr="00E34769">
        <w:rPr>
          <w:rFonts w:ascii="Sylfaen" w:hAnsi="Sylfaen" w:cs="Sylfaen"/>
          <w:b/>
          <w:color w:val="000000"/>
          <w:sz w:val="22"/>
          <w:szCs w:val="22"/>
          <w:lang w:val="ka-GE"/>
        </w:rPr>
        <w:lastRenderedPageBreak/>
        <w:tab/>
      </w:r>
      <w:r w:rsidR="00432D93" w:rsidRPr="00E34769">
        <w:rPr>
          <w:rFonts w:ascii="Sylfaen" w:hAnsi="Sylfaen" w:cs="Sylfaen"/>
          <w:b/>
          <w:color w:val="000000"/>
          <w:sz w:val="22"/>
          <w:szCs w:val="22"/>
          <w:lang w:val="ka-GE"/>
        </w:rPr>
        <w:t>მონეტარული აგრეგატები</w:t>
      </w:r>
    </w:p>
    <w:p w:rsidR="00432D93" w:rsidRPr="00E34769" w:rsidRDefault="00432D93" w:rsidP="001161F5">
      <w:pPr>
        <w:ind w:firstLine="720"/>
        <w:jc w:val="both"/>
        <w:rPr>
          <w:rFonts w:ascii="Sylfaen" w:hAnsi="Sylfaen" w:cs="Sylfaen"/>
          <w:sz w:val="22"/>
          <w:szCs w:val="22"/>
          <w:lang w:val="ka-GE"/>
        </w:rPr>
      </w:pPr>
      <w:r w:rsidRPr="00E34769">
        <w:rPr>
          <w:rFonts w:ascii="Sylfaen" w:hAnsi="Sylfaen" w:cs="Sylfaen"/>
          <w:sz w:val="22"/>
          <w:szCs w:val="22"/>
          <w:lang w:val="ka-GE"/>
        </w:rPr>
        <w:t>20</w:t>
      </w:r>
      <w:r w:rsidR="00457418" w:rsidRPr="00E34769">
        <w:rPr>
          <w:rFonts w:ascii="Sylfaen" w:hAnsi="Sylfaen" w:cs="Sylfaen"/>
          <w:sz w:val="22"/>
          <w:szCs w:val="22"/>
          <w:lang w:val="ka-GE"/>
        </w:rPr>
        <w:t>2</w:t>
      </w:r>
      <w:r w:rsidR="00DB6D12" w:rsidRPr="00E34769">
        <w:rPr>
          <w:rFonts w:ascii="Sylfaen" w:hAnsi="Sylfaen" w:cs="Sylfaen"/>
          <w:sz w:val="22"/>
          <w:szCs w:val="22"/>
          <w:lang w:val="ka-GE"/>
        </w:rPr>
        <w:t>2</w:t>
      </w:r>
      <w:r w:rsidRPr="00E34769">
        <w:rPr>
          <w:rFonts w:ascii="Sylfaen" w:hAnsi="Sylfaen" w:cs="Sylfaen"/>
          <w:sz w:val="22"/>
          <w:szCs w:val="22"/>
          <w:lang w:val="ka-GE"/>
        </w:rPr>
        <w:t xml:space="preserve"> წლის </w:t>
      </w:r>
      <w:r w:rsidR="00DF7562" w:rsidRPr="00E34769">
        <w:rPr>
          <w:rFonts w:ascii="Sylfaen" w:hAnsi="Sylfaen" w:cs="Sylfaen"/>
          <w:sz w:val="22"/>
          <w:szCs w:val="22"/>
          <w:lang w:val="ka-GE"/>
        </w:rPr>
        <w:t>დეკემბერში</w:t>
      </w:r>
      <w:r w:rsidRPr="00E34769">
        <w:rPr>
          <w:rFonts w:ascii="Sylfaen" w:hAnsi="Sylfaen" w:cs="Sylfaen"/>
          <w:sz w:val="22"/>
          <w:szCs w:val="22"/>
          <w:lang w:val="ka-GE"/>
        </w:rPr>
        <w:t xml:space="preserve"> 20</w:t>
      </w:r>
      <w:r w:rsidR="00671EF3" w:rsidRPr="00E34769">
        <w:rPr>
          <w:rFonts w:ascii="Sylfaen" w:hAnsi="Sylfaen" w:cs="Sylfaen"/>
          <w:sz w:val="22"/>
          <w:szCs w:val="22"/>
          <w:lang w:val="ka-GE"/>
        </w:rPr>
        <w:t>2</w:t>
      </w:r>
      <w:r w:rsidR="00DB6D12" w:rsidRPr="00E34769">
        <w:rPr>
          <w:rFonts w:ascii="Sylfaen" w:hAnsi="Sylfaen" w:cs="Sylfaen"/>
          <w:sz w:val="22"/>
          <w:szCs w:val="22"/>
          <w:lang w:val="ka-GE"/>
        </w:rPr>
        <w:t>1</w:t>
      </w:r>
      <w:r w:rsidRPr="00E34769">
        <w:rPr>
          <w:rFonts w:ascii="Sylfaen" w:hAnsi="Sylfaen" w:cs="Sylfaen"/>
          <w:sz w:val="22"/>
          <w:szCs w:val="22"/>
          <w:lang w:val="ka-GE"/>
        </w:rPr>
        <w:t xml:space="preserve"> წლის </w:t>
      </w:r>
      <w:r w:rsidR="00DF7562" w:rsidRPr="00E34769">
        <w:rPr>
          <w:rFonts w:ascii="Sylfaen" w:hAnsi="Sylfaen" w:cs="Sylfaen"/>
          <w:sz w:val="22"/>
          <w:szCs w:val="22"/>
          <w:lang w:val="ka-GE"/>
        </w:rPr>
        <w:t>დ</w:t>
      </w:r>
      <w:r w:rsidRPr="00E34769">
        <w:rPr>
          <w:rFonts w:ascii="Sylfaen" w:hAnsi="Sylfaen" w:cs="Sylfaen"/>
          <w:sz w:val="22"/>
          <w:szCs w:val="22"/>
          <w:lang w:val="ka-GE"/>
        </w:rPr>
        <w:t>ე</w:t>
      </w:r>
      <w:r w:rsidR="00DF7562" w:rsidRPr="00E34769">
        <w:rPr>
          <w:rFonts w:ascii="Sylfaen" w:hAnsi="Sylfaen" w:cs="Sylfaen"/>
          <w:sz w:val="22"/>
          <w:szCs w:val="22"/>
          <w:lang w:val="ka-GE"/>
        </w:rPr>
        <w:t>კე</w:t>
      </w:r>
      <w:r w:rsidRPr="00E34769">
        <w:rPr>
          <w:rFonts w:ascii="Sylfaen" w:hAnsi="Sylfaen" w:cs="Sylfaen"/>
          <w:sz w:val="22"/>
          <w:szCs w:val="22"/>
          <w:lang w:val="ka-GE"/>
        </w:rPr>
        <w:t xml:space="preserve">მბერთან შედარებით M3 ფართო ფულის აგრეგატი </w:t>
      </w:r>
      <w:r w:rsidR="00671EF3" w:rsidRPr="00E34769">
        <w:rPr>
          <w:rFonts w:ascii="Sylfaen" w:hAnsi="Sylfaen" w:cs="Sylfaen"/>
          <w:sz w:val="22"/>
          <w:szCs w:val="22"/>
          <w:lang w:val="ka-GE"/>
        </w:rPr>
        <w:t>11</w:t>
      </w:r>
      <w:r w:rsidRPr="00E34769">
        <w:rPr>
          <w:rFonts w:ascii="Sylfaen" w:hAnsi="Sylfaen" w:cs="Sylfaen"/>
          <w:sz w:val="22"/>
          <w:szCs w:val="22"/>
          <w:lang w:val="ka-GE"/>
        </w:rPr>
        <w:t>.</w:t>
      </w:r>
      <w:r w:rsidR="00671EF3" w:rsidRPr="00E34769">
        <w:rPr>
          <w:rFonts w:ascii="Sylfaen" w:hAnsi="Sylfaen" w:cs="Sylfaen"/>
          <w:sz w:val="22"/>
          <w:szCs w:val="22"/>
          <w:lang w:val="ka-GE"/>
        </w:rPr>
        <w:t>4</w:t>
      </w:r>
      <w:r w:rsidRPr="00E34769">
        <w:rPr>
          <w:rFonts w:ascii="Sylfaen" w:hAnsi="Sylfaen" w:cs="Sylfaen"/>
          <w:sz w:val="22"/>
          <w:szCs w:val="22"/>
          <w:lang w:val="ka-GE"/>
        </w:rPr>
        <w:t xml:space="preserve"> პროცენტით გაიზარდა და </w:t>
      </w:r>
      <w:r w:rsidR="00457418" w:rsidRPr="00E34769">
        <w:rPr>
          <w:rFonts w:ascii="Sylfaen" w:hAnsi="Sylfaen" w:cs="Sylfaen"/>
          <w:sz w:val="22"/>
          <w:szCs w:val="22"/>
          <w:lang w:val="en-US"/>
        </w:rPr>
        <w:t>3</w:t>
      </w:r>
      <w:r w:rsidR="00DB6D12" w:rsidRPr="00E34769">
        <w:rPr>
          <w:rFonts w:ascii="Sylfaen" w:hAnsi="Sylfaen" w:cs="Sylfaen"/>
          <w:sz w:val="22"/>
          <w:szCs w:val="22"/>
          <w:lang w:val="ka-GE"/>
        </w:rPr>
        <w:t>7</w:t>
      </w:r>
      <w:r w:rsidRPr="00E34769">
        <w:rPr>
          <w:rFonts w:ascii="Sylfaen" w:hAnsi="Sylfaen" w:cs="Sylfaen"/>
          <w:sz w:val="22"/>
          <w:szCs w:val="22"/>
          <w:lang w:val="ka-GE"/>
        </w:rPr>
        <w:t xml:space="preserve"> </w:t>
      </w:r>
      <w:r w:rsidR="00DB6D12" w:rsidRPr="00E34769">
        <w:rPr>
          <w:rFonts w:ascii="Sylfaen" w:hAnsi="Sylfaen" w:cs="Sylfaen"/>
          <w:sz w:val="22"/>
          <w:szCs w:val="22"/>
          <w:lang w:val="ka-GE"/>
        </w:rPr>
        <w:t>710</w:t>
      </w:r>
      <w:r w:rsidRPr="00E34769">
        <w:rPr>
          <w:rFonts w:ascii="Sylfaen" w:hAnsi="Sylfaen" w:cs="Sylfaen"/>
          <w:sz w:val="22"/>
          <w:szCs w:val="22"/>
          <w:lang w:val="ka-GE"/>
        </w:rPr>
        <w:t>.</w:t>
      </w:r>
      <w:r w:rsidR="00DB6D12" w:rsidRPr="00E34769">
        <w:rPr>
          <w:rFonts w:ascii="Sylfaen" w:hAnsi="Sylfaen" w:cs="Sylfaen"/>
          <w:sz w:val="22"/>
          <w:szCs w:val="22"/>
          <w:lang w:val="ka-GE"/>
        </w:rPr>
        <w:t>5</w:t>
      </w:r>
      <w:r w:rsidRPr="00E34769">
        <w:rPr>
          <w:rFonts w:ascii="Sylfaen" w:hAnsi="Sylfaen" w:cs="Sylfaen"/>
          <w:sz w:val="22"/>
          <w:szCs w:val="22"/>
          <w:lang w:val="ka-GE"/>
        </w:rPr>
        <w:t xml:space="preserve"> მლნ ლარი შეადგინა, ხოლო M2 ფულის მასა </w:t>
      </w:r>
      <w:r w:rsidR="00B2270C" w:rsidRPr="00E34769">
        <w:rPr>
          <w:rFonts w:ascii="Sylfaen" w:hAnsi="Sylfaen" w:cs="Sylfaen"/>
          <w:sz w:val="22"/>
          <w:szCs w:val="22"/>
          <w:lang w:val="ka-GE"/>
        </w:rPr>
        <w:t>22</w:t>
      </w:r>
      <w:r w:rsidRPr="00E34769">
        <w:rPr>
          <w:rFonts w:ascii="Sylfaen" w:hAnsi="Sylfaen" w:cs="Sylfaen"/>
          <w:sz w:val="22"/>
          <w:szCs w:val="22"/>
          <w:lang w:val="ka-GE"/>
        </w:rPr>
        <w:t>.</w:t>
      </w:r>
      <w:r w:rsidR="00F72B26" w:rsidRPr="00E34769">
        <w:rPr>
          <w:rFonts w:ascii="Sylfaen" w:hAnsi="Sylfaen" w:cs="Sylfaen"/>
          <w:sz w:val="22"/>
          <w:szCs w:val="22"/>
          <w:lang w:val="ka-GE"/>
        </w:rPr>
        <w:t>9</w:t>
      </w:r>
      <w:r w:rsidRPr="00E34769">
        <w:rPr>
          <w:rFonts w:ascii="Sylfaen" w:hAnsi="Sylfaen" w:cs="Sylfaen"/>
          <w:sz w:val="22"/>
          <w:szCs w:val="22"/>
          <w:lang w:val="ka-GE"/>
        </w:rPr>
        <w:t xml:space="preserve"> პროცენტით გაიზარდა და </w:t>
      </w:r>
      <w:r w:rsidR="00EA61F1" w:rsidRPr="00E34769">
        <w:rPr>
          <w:rFonts w:ascii="Sylfaen" w:hAnsi="Sylfaen" w:cs="Sylfaen"/>
          <w:sz w:val="22"/>
          <w:szCs w:val="22"/>
          <w:lang w:val="ka-GE"/>
        </w:rPr>
        <w:t>1</w:t>
      </w:r>
      <w:r w:rsidR="00DB6D12" w:rsidRPr="00E34769">
        <w:rPr>
          <w:rFonts w:ascii="Sylfaen" w:hAnsi="Sylfaen" w:cs="Sylfaen"/>
          <w:sz w:val="22"/>
          <w:szCs w:val="22"/>
          <w:lang w:val="ka-GE"/>
        </w:rPr>
        <w:t>9</w:t>
      </w:r>
      <w:r w:rsidRPr="00E34769">
        <w:rPr>
          <w:rFonts w:ascii="Sylfaen" w:hAnsi="Sylfaen" w:cs="Sylfaen"/>
          <w:sz w:val="22"/>
          <w:szCs w:val="22"/>
          <w:lang w:val="ka-GE"/>
        </w:rPr>
        <w:t xml:space="preserve"> </w:t>
      </w:r>
      <w:r w:rsidR="00DB6D12" w:rsidRPr="00E34769">
        <w:rPr>
          <w:rFonts w:ascii="Sylfaen" w:hAnsi="Sylfaen" w:cs="Sylfaen"/>
          <w:sz w:val="22"/>
          <w:szCs w:val="22"/>
          <w:lang w:val="ka-GE"/>
        </w:rPr>
        <w:t>790</w:t>
      </w:r>
      <w:r w:rsidRPr="00E34769">
        <w:rPr>
          <w:rFonts w:ascii="Sylfaen" w:hAnsi="Sylfaen" w:cs="Sylfaen"/>
          <w:sz w:val="22"/>
          <w:szCs w:val="22"/>
          <w:lang w:val="ka-GE"/>
        </w:rPr>
        <w:t>.</w:t>
      </w:r>
      <w:r w:rsidR="00DB6D12" w:rsidRPr="00E34769">
        <w:rPr>
          <w:rFonts w:ascii="Sylfaen" w:hAnsi="Sylfaen" w:cs="Sylfaen"/>
          <w:sz w:val="22"/>
          <w:szCs w:val="22"/>
          <w:lang w:val="ka-GE"/>
        </w:rPr>
        <w:t>7</w:t>
      </w:r>
      <w:r w:rsidRPr="00E34769">
        <w:rPr>
          <w:rFonts w:ascii="Sylfaen" w:hAnsi="Sylfaen" w:cs="Sylfaen"/>
          <w:sz w:val="22"/>
          <w:szCs w:val="22"/>
          <w:lang w:val="ka-GE"/>
        </w:rPr>
        <w:t xml:space="preserve"> მლნ ლარის დონეზე დაფიქსირდა.</w:t>
      </w:r>
    </w:p>
    <w:p w:rsidR="00432D93" w:rsidRPr="00E34769" w:rsidRDefault="00432D93" w:rsidP="001161F5">
      <w:pPr>
        <w:ind w:firstLine="720"/>
        <w:jc w:val="both"/>
        <w:rPr>
          <w:rFonts w:ascii="Sylfaen" w:hAnsi="Sylfaen" w:cs="Sylfaen"/>
          <w:sz w:val="22"/>
          <w:szCs w:val="22"/>
          <w:lang w:val="ka-GE"/>
        </w:rPr>
      </w:pPr>
      <w:r w:rsidRPr="00E34769">
        <w:rPr>
          <w:rFonts w:ascii="Sylfaen" w:hAnsi="Sylfaen" w:cs="Sylfaen"/>
          <w:sz w:val="22"/>
          <w:szCs w:val="22"/>
          <w:lang w:val="ka-GE"/>
        </w:rPr>
        <w:t>20</w:t>
      </w:r>
      <w:r w:rsidR="00B34369" w:rsidRPr="00E34769">
        <w:rPr>
          <w:rFonts w:ascii="Sylfaen" w:hAnsi="Sylfaen" w:cs="Sylfaen"/>
          <w:sz w:val="22"/>
          <w:szCs w:val="22"/>
          <w:lang w:val="en-US"/>
        </w:rPr>
        <w:t>2</w:t>
      </w:r>
      <w:r w:rsidR="00610E0C" w:rsidRPr="00E34769">
        <w:rPr>
          <w:rFonts w:ascii="Sylfaen" w:hAnsi="Sylfaen" w:cs="Sylfaen"/>
          <w:sz w:val="22"/>
          <w:szCs w:val="22"/>
          <w:lang w:val="ka-GE"/>
        </w:rPr>
        <w:t>2</w:t>
      </w:r>
      <w:r w:rsidRPr="00E34769">
        <w:rPr>
          <w:rFonts w:ascii="Sylfaen" w:hAnsi="Sylfaen" w:cs="Sylfaen"/>
          <w:sz w:val="22"/>
          <w:szCs w:val="22"/>
          <w:lang w:val="ka-GE"/>
        </w:rPr>
        <w:t xml:space="preserve"> წ</w:t>
      </w:r>
      <w:r w:rsidR="00970418" w:rsidRPr="00E34769">
        <w:rPr>
          <w:rFonts w:ascii="Sylfaen" w:hAnsi="Sylfaen" w:cs="Sylfaen"/>
          <w:sz w:val="22"/>
          <w:szCs w:val="22"/>
          <w:lang w:val="ka-GE"/>
        </w:rPr>
        <w:t>ე</w:t>
      </w:r>
      <w:r w:rsidRPr="00E34769">
        <w:rPr>
          <w:rFonts w:ascii="Sylfaen" w:hAnsi="Sylfaen" w:cs="Sylfaen"/>
          <w:sz w:val="22"/>
          <w:szCs w:val="22"/>
          <w:lang w:val="ka-GE"/>
        </w:rPr>
        <w:t>ლს, წინა წ</w:t>
      </w:r>
      <w:r w:rsidR="00970418" w:rsidRPr="00E34769">
        <w:rPr>
          <w:rFonts w:ascii="Sylfaen" w:hAnsi="Sylfaen" w:cs="Sylfaen"/>
          <w:sz w:val="22"/>
          <w:szCs w:val="22"/>
          <w:lang w:val="ka-GE"/>
        </w:rPr>
        <w:t>ე</w:t>
      </w:r>
      <w:r w:rsidRPr="00E34769">
        <w:rPr>
          <w:rFonts w:ascii="Sylfaen" w:hAnsi="Sylfaen" w:cs="Sylfaen"/>
          <w:sz w:val="22"/>
          <w:szCs w:val="22"/>
          <w:lang w:val="ka-GE"/>
        </w:rPr>
        <w:t>ლ</w:t>
      </w:r>
      <w:r w:rsidR="006E03E1" w:rsidRPr="00E34769">
        <w:rPr>
          <w:rFonts w:ascii="Sylfaen" w:hAnsi="Sylfaen" w:cs="Sylfaen"/>
          <w:sz w:val="22"/>
          <w:szCs w:val="22"/>
          <w:lang w:val="ka-GE"/>
        </w:rPr>
        <w:t>თან</w:t>
      </w:r>
      <w:r w:rsidRPr="00E34769">
        <w:rPr>
          <w:rFonts w:ascii="Sylfaen" w:hAnsi="Sylfaen" w:cs="Sylfaen"/>
          <w:sz w:val="22"/>
          <w:szCs w:val="22"/>
          <w:lang w:val="ka-GE"/>
        </w:rPr>
        <w:t xml:space="preserve"> შედარებით </w:t>
      </w:r>
      <w:r w:rsidR="004D710D" w:rsidRPr="00E34769">
        <w:rPr>
          <w:rFonts w:ascii="Sylfaen" w:hAnsi="Sylfaen" w:cs="Sylfaen"/>
          <w:sz w:val="22"/>
          <w:szCs w:val="22"/>
          <w:lang w:val="ka-GE"/>
        </w:rPr>
        <w:t xml:space="preserve">დეპოზიტების </w:t>
      </w:r>
      <w:r w:rsidRPr="00E34769">
        <w:rPr>
          <w:rFonts w:ascii="Sylfaen" w:hAnsi="Sylfaen" w:cs="Sylfaen"/>
          <w:sz w:val="22"/>
          <w:szCs w:val="22"/>
          <w:lang w:val="ka-GE"/>
        </w:rPr>
        <w:t xml:space="preserve">დოლარიზაციის კოეფიციენტი </w:t>
      </w:r>
      <w:r w:rsidR="00610E0C" w:rsidRPr="00E34769">
        <w:rPr>
          <w:rFonts w:ascii="Sylfaen" w:hAnsi="Sylfaen" w:cs="Sylfaen"/>
          <w:sz w:val="22"/>
          <w:szCs w:val="22"/>
          <w:lang w:val="ka-GE"/>
        </w:rPr>
        <w:t>5</w:t>
      </w:r>
      <w:r w:rsidR="00B978D8" w:rsidRPr="00E34769">
        <w:rPr>
          <w:rFonts w:ascii="Sylfaen" w:hAnsi="Sylfaen" w:cs="Sylfaen"/>
          <w:sz w:val="22"/>
          <w:szCs w:val="22"/>
          <w:lang w:val="ka-GE"/>
        </w:rPr>
        <w:t>.</w:t>
      </w:r>
      <w:r w:rsidR="00610E0C" w:rsidRPr="00E34769">
        <w:rPr>
          <w:rFonts w:ascii="Sylfaen" w:hAnsi="Sylfaen" w:cs="Sylfaen"/>
          <w:sz w:val="22"/>
          <w:szCs w:val="22"/>
          <w:lang w:val="ka-GE"/>
        </w:rPr>
        <w:t>6</w:t>
      </w:r>
      <w:r w:rsidR="00B978D8" w:rsidRPr="00E34769">
        <w:rPr>
          <w:rFonts w:ascii="Sylfaen" w:hAnsi="Sylfaen" w:cs="Sylfaen"/>
          <w:sz w:val="22"/>
          <w:szCs w:val="22"/>
          <w:lang w:val="ka-GE"/>
        </w:rPr>
        <w:t xml:space="preserve"> პროცენტული პუნქტით </w:t>
      </w:r>
      <w:r w:rsidR="0019612B" w:rsidRPr="00E34769">
        <w:rPr>
          <w:rFonts w:ascii="Sylfaen" w:hAnsi="Sylfaen" w:cs="Sylfaen"/>
          <w:sz w:val="22"/>
          <w:szCs w:val="22"/>
          <w:lang w:val="ka-GE"/>
        </w:rPr>
        <w:t>შემცი</w:t>
      </w:r>
      <w:r w:rsidR="00B978D8" w:rsidRPr="00E34769">
        <w:rPr>
          <w:rFonts w:ascii="Sylfaen" w:hAnsi="Sylfaen" w:cs="Sylfaen"/>
          <w:sz w:val="22"/>
          <w:szCs w:val="22"/>
          <w:lang w:val="ka-GE"/>
        </w:rPr>
        <w:t>რდა</w:t>
      </w:r>
      <w:r w:rsidRPr="00E34769">
        <w:rPr>
          <w:rFonts w:ascii="Sylfaen" w:hAnsi="Sylfaen" w:cs="Sylfaen"/>
          <w:sz w:val="22"/>
          <w:szCs w:val="22"/>
          <w:lang w:val="ka-GE"/>
        </w:rPr>
        <w:t xml:space="preserve"> და </w:t>
      </w:r>
      <w:r w:rsidR="0019612B" w:rsidRPr="00E34769">
        <w:rPr>
          <w:rFonts w:ascii="Sylfaen" w:hAnsi="Sylfaen" w:cs="Sylfaen"/>
          <w:sz w:val="22"/>
          <w:szCs w:val="22"/>
          <w:lang w:val="ka-GE"/>
        </w:rPr>
        <w:t>5</w:t>
      </w:r>
      <w:r w:rsidR="00610E0C" w:rsidRPr="00E34769">
        <w:rPr>
          <w:rFonts w:ascii="Sylfaen" w:hAnsi="Sylfaen" w:cs="Sylfaen"/>
          <w:sz w:val="22"/>
          <w:szCs w:val="22"/>
          <w:lang w:val="ka-GE"/>
        </w:rPr>
        <w:t>3</w:t>
      </w:r>
      <w:r w:rsidRPr="00E34769">
        <w:rPr>
          <w:rFonts w:ascii="Sylfaen" w:hAnsi="Sylfaen" w:cs="Sylfaen"/>
          <w:sz w:val="22"/>
          <w:szCs w:val="22"/>
          <w:lang w:val="ka-GE"/>
        </w:rPr>
        <w:t>.</w:t>
      </w:r>
      <w:r w:rsidR="00610E0C" w:rsidRPr="00E34769">
        <w:rPr>
          <w:rFonts w:ascii="Sylfaen" w:hAnsi="Sylfaen" w:cs="Sylfaen"/>
          <w:sz w:val="22"/>
          <w:szCs w:val="22"/>
          <w:lang w:val="ka-GE"/>
        </w:rPr>
        <w:t>0</w:t>
      </w:r>
      <w:r w:rsidRPr="00E34769">
        <w:rPr>
          <w:rFonts w:ascii="Sylfaen" w:hAnsi="Sylfaen" w:cs="Sylfaen"/>
          <w:sz w:val="22"/>
          <w:szCs w:val="22"/>
          <w:lang w:val="ka-GE"/>
        </w:rPr>
        <w:t xml:space="preserve"> პროცენტ</w:t>
      </w:r>
      <w:r w:rsidR="006E03E1" w:rsidRPr="00E34769">
        <w:rPr>
          <w:rFonts w:ascii="Sylfaen" w:hAnsi="Sylfaen" w:cs="Sylfaen"/>
          <w:sz w:val="22"/>
          <w:szCs w:val="22"/>
          <w:lang w:val="ka-GE"/>
        </w:rPr>
        <w:t>ი</w:t>
      </w:r>
      <w:r w:rsidRPr="00E34769">
        <w:rPr>
          <w:rFonts w:ascii="Sylfaen" w:hAnsi="Sylfaen" w:cs="Sylfaen"/>
          <w:sz w:val="22"/>
          <w:szCs w:val="22"/>
          <w:lang w:val="ka-GE"/>
        </w:rPr>
        <w:t xml:space="preserve"> </w:t>
      </w:r>
      <w:r w:rsidR="006207F8" w:rsidRPr="00E34769">
        <w:rPr>
          <w:rFonts w:ascii="Sylfaen" w:hAnsi="Sylfaen" w:cs="Sylfaen"/>
          <w:sz w:val="22"/>
          <w:szCs w:val="22"/>
          <w:lang w:val="ka-GE"/>
        </w:rPr>
        <w:t>შეადგ</w:t>
      </w:r>
      <w:r w:rsidR="006E03E1" w:rsidRPr="00E34769">
        <w:rPr>
          <w:rFonts w:ascii="Sylfaen" w:hAnsi="Sylfaen" w:cs="Sylfaen"/>
          <w:sz w:val="22"/>
          <w:szCs w:val="22"/>
          <w:lang w:val="ka-GE"/>
        </w:rPr>
        <w:t>ი</w:t>
      </w:r>
      <w:r w:rsidR="006207F8" w:rsidRPr="00E34769">
        <w:rPr>
          <w:rFonts w:ascii="Sylfaen" w:hAnsi="Sylfaen" w:cs="Sylfaen"/>
          <w:sz w:val="22"/>
          <w:szCs w:val="22"/>
          <w:lang w:val="ka-GE"/>
        </w:rPr>
        <w:t>ნ</w:t>
      </w:r>
      <w:r w:rsidR="006E03E1" w:rsidRPr="00E34769">
        <w:rPr>
          <w:rFonts w:ascii="Sylfaen" w:hAnsi="Sylfaen" w:cs="Sylfaen"/>
          <w:sz w:val="22"/>
          <w:szCs w:val="22"/>
          <w:lang w:val="ka-GE"/>
        </w:rPr>
        <w:t>ა</w:t>
      </w:r>
      <w:r w:rsidRPr="00E34769">
        <w:rPr>
          <w:rFonts w:ascii="Sylfaen" w:hAnsi="Sylfaen" w:cs="Sylfaen"/>
          <w:sz w:val="22"/>
          <w:szCs w:val="22"/>
          <w:lang w:val="ka-GE"/>
        </w:rPr>
        <w:t xml:space="preserve">. ამავე პერიოდში </w:t>
      </w:r>
      <w:r w:rsidR="00604E2C" w:rsidRPr="00E34769">
        <w:rPr>
          <w:rFonts w:ascii="Sylfaen" w:hAnsi="Sylfaen" w:cs="Sylfaen"/>
          <w:sz w:val="22"/>
          <w:szCs w:val="22"/>
          <w:lang w:val="en-US"/>
        </w:rPr>
        <w:t>6</w:t>
      </w:r>
      <w:r w:rsidRPr="00E34769">
        <w:rPr>
          <w:rFonts w:ascii="Sylfaen" w:hAnsi="Sylfaen" w:cs="Sylfaen"/>
          <w:sz w:val="22"/>
          <w:szCs w:val="22"/>
          <w:lang w:val="ka-GE"/>
        </w:rPr>
        <w:t>.</w:t>
      </w:r>
      <w:r w:rsidR="00604E2C" w:rsidRPr="00E34769">
        <w:rPr>
          <w:rFonts w:ascii="Sylfaen" w:hAnsi="Sylfaen" w:cs="Sylfaen"/>
          <w:sz w:val="22"/>
          <w:szCs w:val="22"/>
          <w:lang w:val="en-US"/>
        </w:rPr>
        <w:t>0</w:t>
      </w:r>
      <w:r w:rsidRPr="00E34769">
        <w:rPr>
          <w:rFonts w:ascii="Sylfaen" w:hAnsi="Sylfaen" w:cs="Sylfaen"/>
          <w:sz w:val="22"/>
          <w:szCs w:val="22"/>
          <w:lang w:val="ka-GE"/>
        </w:rPr>
        <w:t xml:space="preserve"> პროცენტული პუნქტით </w:t>
      </w:r>
      <w:r w:rsidR="001B60FD" w:rsidRPr="00E34769">
        <w:rPr>
          <w:rFonts w:ascii="Sylfaen" w:hAnsi="Sylfaen" w:cs="Sylfaen"/>
          <w:sz w:val="22"/>
          <w:szCs w:val="22"/>
          <w:lang w:val="ka-GE"/>
        </w:rPr>
        <w:t>შემცი</w:t>
      </w:r>
      <w:r w:rsidRPr="00E34769">
        <w:rPr>
          <w:rFonts w:ascii="Sylfaen" w:hAnsi="Sylfaen" w:cs="Sylfaen"/>
          <w:sz w:val="22"/>
          <w:szCs w:val="22"/>
          <w:lang w:val="ka-GE"/>
        </w:rPr>
        <w:t xml:space="preserve">რდა სესხების დოლარიზაციის კოეფიციენტი და </w:t>
      </w:r>
      <w:r w:rsidR="00604E2C" w:rsidRPr="00E34769">
        <w:rPr>
          <w:rFonts w:ascii="Sylfaen" w:hAnsi="Sylfaen" w:cs="Sylfaen"/>
          <w:sz w:val="22"/>
          <w:szCs w:val="22"/>
          <w:lang w:val="en-US"/>
        </w:rPr>
        <w:t>44</w:t>
      </w:r>
      <w:r w:rsidRPr="00E34769">
        <w:rPr>
          <w:rFonts w:ascii="Sylfaen" w:hAnsi="Sylfaen" w:cs="Sylfaen"/>
          <w:sz w:val="22"/>
          <w:szCs w:val="22"/>
          <w:lang w:val="ka-GE"/>
        </w:rPr>
        <w:t>.</w:t>
      </w:r>
      <w:r w:rsidR="00604E2C" w:rsidRPr="00E34769">
        <w:rPr>
          <w:rFonts w:ascii="Sylfaen" w:hAnsi="Sylfaen" w:cs="Sylfaen"/>
          <w:sz w:val="22"/>
          <w:szCs w:val="22"/>
          <w:lang w:val="en-US"/>
        </w:rPr>
        <w:t>8</w:t>
      </w:r>
      <w:r w:rsidRPr="00E34769">
        <w:rPr>
          <w:rFonts w:ascii="Sylfaen" w:hAnsi="Sylfaen" w:cs="Sylfaen"/>
          <w:sz w:val="22"/>
          <w:szCs w:val="22"/>
          <w:lang w:val="ka-GE"/>
        </w:rPr>
        <w:t xml:space="preserve"> პროცენტი შეადგინა.</w:t>
      </w:r>
    </w:p>
    <w:p w:rsidR="000D750D" w:rsidRPr="00E34769" w:rsidRDefault="000D750D" w:rsidP="001161F5">
      <w:pPr>
        <w:ind w:firstLine="720"/>
        <w:jc w:val="both"/>
        <w:rPr>
          <w:rFonts w:ascii="Sylfaen" w:hAnsi="Sylfaen" w:cs="Sylfaen"/>
          <w:sz w:val="22"/>
          <w:szCs w:val="22"/>
          <w:lang w:val="ka-GE"/>
        </w:rPr>
      </w:pPr>
    </w:p>
    <w:p w:rsidR="00196EAE" w:rsidRPr="00E34769" w:rsidRDefault="00196EAE" w:rsidP="001161F5">
      <w:pPr>
        <w:ind w:firstLine="720"/>
        <w:jc w:val="both"/>
        <w:rPr>
          <w:rFonts w:ascii="Sylfaen" w:hAnsi="Sylfaen" w:cs="Sylfaen"/>
          <w:b/>
          <w:color w:val="000000"/>
          <w:sz w:val="22"/>
          <w:szCs w:val="22"/>
          <w:lang w:val="en-US" w:eastAsia="ru-RU"/>
        </w:rPr>
      </w:pPr>
      <w:r w:rsidRPr="00E34769">
        <w:rPr>
          <w:rFonts w:ascii="Sylfaen" w:hAnsi="Sylfaen" w:cs="Sylfaen"/>
          <w:b/>
          <w:color w:val="000000"/>
          <w:sz w:val="22"/>
          <w:szCs w:val="22"/>
          <w:lang w:val="ka-GE" w:eastAsia="ru-RU"/>
        </w:rPr>
        <w:t>საგარეო სექტორი</w:t>
      </w:r>
    </w:p>
    <w:p w:rsidR="003062EE" w:rsidRPr="00E34769" w:rsidRDefault="003062EE" w:rsidP="001161F5">
      <w:pPr>
        <w:ind w:firstLine="720"/>
        <w:jc w:val="both"/>
        <w:rPr>
          <w:rFonts w:ascii="Sylfaen" w:hAnsi="Sylfaen" w:cs="Sylfaen"/>
          <w:sz w:val="22"/>
          <w:szCs w:val="22"/>
          <w:lang w:val="en-US"/>
        </w:rPr>
      </w:pPr>
      <w:r w:rsidRPr="00E34769">
        <w:rPr>
          <w:rFonts w:ascii="Sylfaen" w:hAnsi="Sylfaen" w:cs="Sylfaen"/>
          <w:sz w:val="22"/>
          <w:szCs w:val="22"/>
          <w:lang w:val="ka-GE"/>
        </w:rPr>
        <w:t>20</w:t>
      </w:r>
      <w:r w:rsidR="00A47779" w:rsidRPr="00E34769">
        <w:rPr>
          <w:rFonts w:ascii="Sylfaen" w:hAnsi="Sylfaen" w:cs="Sylfaen"/>
          <w:sz w:val="22"/>
          <w:szCs w:val="22"/>
          <w:lang w:val="ka-GE"/>
        </w:rPr>
        <w:t>2</w:t>
      </w:r>
      <w:r w:rsidR="00C35FBC" w:rsidRPr="00E34769">
        <w:rPr>
          <w:rFonts w:ascii="Sylfaen" w:hAnsi="Sylfaen" w:cs="Sylfaen"/>
          <w:sz w:val="22"/>
          <w:szCs w:val="22"/>
          <w:lang w:val="en-US"/>
        </w:rPr>
        <w:t>2</w:t>
      </w:r>
      <w:r w:rsidRPr="00E34769">
        <w:rPr>
          <w:rFonts w:ascii="Sylfaen" w:hAnsi="Sylfaen" w:cs="Sylfaen"/>
          <w:sz w:val="22"/>
          <w:szCs w:val="22"/>
          <w:lang w:val="ka-GE"/>
        </w:rPr>
        <w:t xml:space="preserve"> წელს საქართველოში საქონლით საგარეო სავაჭრო ბრუნვამ 1</w:t>
      </w:r>
      <w:r w:rsidR="00B26E84" w:rsidRPr="00E34769">
        <w:rPr>
          <w:rFonts w:ascii="Sylfaen" w:hAnsi="Sylfaen" w:cs="Sylfaen"/>
          <w:sz w:val="22"/>
          <w:szCs w:val="22"/>
          <w:lang w:val="ka-GE"/>
        </w:rPr>
        <w:t>9</w:t>
      </w:r>
      <w:r w:rsidRPr="00E34769">
        <w:rPr>
          <w:rFonts w:ascii="Sylfaen" w:hAnsi="Sylfaen" w:cs="Sylfaen"/>
          <w:sz w:val="22"/>
          <w:szCs w:val="22"/>
          <w:lang w:val="en-US"/>
        </w:rPr>
        <w:t xml:space="preserve"> </w:t>
      </w:r>
      <w:r w:rsidR="00B26E84" w:rsidRPr="00E34769">
        <w:rPr>
          <w:rFonts w:ascii="Sylfaen" w:hAnsi="Sylfaen" w:cs="Sylfaen"/>
          <w:sz w:val="22"/>
          <w:szCs w:val="22"/>
          <w:lang w:val="ka-GE"/>
        </w:rPr>
        <w:t>109</w:t>
      </w:r>
      <w:r w:rsidRPr="00E34769">
        <w:rPr>
          <w:rFonts w:ascii="Sylfaen" w:hAnsi="Sylfaen" w:cs="Sylfaen"/>
          <w:sz w:val="22"/>
          <w:szCs w:val="22"/>
          <w:lang w:val="ka-GE"/>
        </w:rPr>
        <w:t>.</w:t>
      </w:r>
      <w:r w:rsidR="00B26E84" w:rsidRPr="00E34769">
        <w:rPr>
          <w:rFonts w:ascii="Sylfaen" w:hAnsi="Sylfaen" w:cs="Sylfaen"/>
          <w:sz w:val="22"/>
          <w:szCs w:val="22"/>
          <w:lang w:val="ka-GE"/>
        </w:rPr>
        <w:t>6</w:t>
      </w:r>
      <w:r w:rsidRPr="00E34769">
        <w:rPr>
          <w:rFonts w:ascii="Sylfaen" w:hAnsi="Sylfaen" w:cs="Sylfaen"/>
          <w:sz w:val="22"/>
          <w:szCs w:val="22"/>
          <w:lang w:val="ka-GE"/>
        </w:rPr>
        <w:t xml:space="preserve"> მლნ აშშ დოლარი შეადგინა, რაც წინა წლის შესაბამის მაჩვენებელზე </w:t>
      </w:r>
      <w:r w:rsidR="00B26E84" w:rsidRPr="00E34769">
        <w:rPr>
          <w:rFonts w:ascii="Sylfaen" w:hAnsi="Sylfaen" w:cs="Sylfaen"/>
          <w:sz w:val="22"/>
          <w:szCs w:val="22"/>
          <w:lang w:val="ka-GE"/>
        </w:rPr>
        <w:t>33</w:t>
      </w:r>
      <w:r w:rsidRPr="00E34769">
        <w:rPr>
          <w:rFonts w:ascii="Sylfaen" w:hAnsi="Sylfaen" w:cs="Sylfaen"/>
          <w:sz w:val="22"/>
          <w:szCs w:val="22"/>
          <w:lang w:val="ka-GE"/>
        </w:rPr>
        <w:t>.</w:t>
      </w:r>
      <w:r w:rsidR="00B26E84" w:rsidRPr="00E34769">
        <w:rPr>
          <w:rFonts w:ascii="Sylfaen" w:hAnsi="Sylfaen" w:cs="Sylfaen"/>
          <w:sz w:val="22"/>
          <w:szCs w:val="22"/>
          <w:lang w:val="ka-GE"/>
        </w:rPr>
        <w:t>2</w:t>
      </w:r>
      <w:r w:rsidRPr="00E34769">
        <w:rPr>
          <w:rFonts w:ascii="Sylfaen" w:hAnsi="Sylfaen" w:cs="Sylfaen"/>
          <w:sz w:val="22"/>
          <w:szCs w:val="22"/>
          <w:lang w:val="ka-GE"/>
        </w:rPr>
        <w:t xml:space="preserve"> პროცენტით </w:t>
      </w:r>
      <w:r w:rsidR="002C61B0" w:rsidRPr="00E34769">
        <w:rPr>
          <w:rFonts w:ascii="Sylfaen" w:hAnsi="Sylfaen" w:cs="Sylfaen"/>
          <w:sz w:val="22"/>
          <w:szCs w:val="22"/>
          <w:lang w:val="ka-GE"/>
        </w:rPr>
        <w:t>მეტ</w:t>
      </w:r>
      <w:r w:rsidR="00A47779" w:rsidRPr="00E34769">
        <w:rPr>
          <w:rFonts w:ascii="Sylfaen" w:hAnsi="Sylfaen" w:cs="Sylfaen"/>
          <w:sz w:val="22"/>
          <w:szCs w:val="22"/>
          <w:lang w:val="ka-GE"/>
        </w:rPr>
        <w:t>ია</w:t>
      </w:r>
      <w:r w:rsidRPr="00E34769">
        <w:rPr>
          <w:rFonts w:ascii="Sylfaen" w:hAnsi="Sylfaen" w:cs="Sylfaen"/>
          <w:sz w:val="22"/>
          <w:szCs w:val="22"/>
          <w:lang w:val="ka-GE"/>
        </w:rPr>
        <w:t xml:space="preserve">; აქედან ექსპორტი </w:t>
      </w:r>
      <w:r w:rsidR="00B26E84" w:rsidRPr="00E34769">
        <w:rPr>
          <w:rFonts w:ascii="Sylfaen" w:hAnsi="Sylfaen" w:cs="Sylfaen"/>
          <w:sz w:val="22"/>
          <w:szCs w:val="22"/>
          <w:lang w:val="ka-GE"/>
        </w:rPr>
        <w:t>5</w:t>
      </w:r>
      <w:r w:rsidRPr="00E34769">
        <w:rPr>
          <w:rFonts w:ascii="Sylfaen" w:hAnsi="Sylfaen" w:cs="Sylfaen"/>
          <w:sz w:val="22"/>
          <w:szCs w:val="22"/>
          <w:lang w:val="ka-GE"/>
        </w:rPr>
        <w:t xml:space="preserve"> </w:t>
      </w:r>
      <w:r w:rsidR="00B26E84" w:rsidRPr="00E34769">
        <w:rPr>
          <w:rFonts w:ascii="Sylfaen" w:hAnsi="Sylfaen" w:cs="Sylfaen"/>
          <w:sz w:val="22"/>
          <w:szCs w:val="22"/>
          <w:lang w:val="ka-GE"/>
        </w:rPr>
        <w:t>592</w:t>
      </w:r>
      <w:r w:rsidRPr="00E34769">
        <w:rPr>
          <w:rFonts w:ascii="Sylfaen" w:hAnsi="Sylfaen" w:cs="Sylfaen"/>
          <w:sz w:val="22"/>
          <w:szCs w:val="22"/>
          <w:lang w:val="ka-GE"/>
        </w:rPr>
        <w:t>.</w:t>
      </w:r>
      <w:r w:rsidR="00B26E84" w:rsidRPr="00E34769">
        <w:rPr>
          <w:rFonts w:ascii="Sylfaen" w:hAnsi="Sylfaen" w:cs="Sylfaen"/>
          <w:sz w:val="22"/>
          <w:szCs w:val="22"/>
          <w:lang w:val="ka-GE"/>
        </w:rPr>
        <w:t>8</w:t>
      </w:r>
      <w:r w:rsidRPr="00E34769">
        <w:rPr>
          <w:rFonts w:ascii="Sylfaen" w:hAnsi="Sylfaen" w:cs="Sylfaen"/>
          <w:sz w:val="22"/>
          <w:szCs w:val="22"/>
          <w:lang w:val="ka-GE"/>
        </w:rPr>
        <w:t xml:space="preserve"> მლნ აშშ დოლარს შეადგენს (</w:t>
      </w:r>
      <w:r w:rsidR="00B26E84" w:rsidRPr="00E34769">
        <w:rPr>
          <w:rFonts w:ascii="Sylfaen" w:hAnsi="Sylfaen" w:cs="Sylfaen"/>
          <w:sz w:val="22"/>
          <w:szCs w:val="22"/>
          <w:lang w:val="ka-GE"/>
        </w:rPr>
        <w:t>31</w:t>
      </w:r>
      <w:r w:rsidRPr="00E34769">
        <w:rPr>
          <w:rFonts w:ascii="Sylfaen" w:hAnsi="Sylfaen" w:cs="Sylfaen"/>
          <w:sz w:val="22"/>
          <w:szCs w:val="22"/>
          <w:lang w:val="ka-GE"/>
        </w:rPr>
        <w:t>.</w:t>
      </w:r>
      <w:r w:rsidR="00B26E84" w:rsidRPr="00E34769">
        <w:rPr>
          <w:rFonts w:ascii="Sylfaen" w:hAnsi="Sylfaen" w:cs="Sylfaen"/>
          <w:sz w:val="22"/>
          <w:szCs w:val="22"/>
          <w:lang w:val="ka-GE"/>
        </w:rPr>
        <w:t>8</w:t>
      </w:r>
      <w:r w:rsidRPr="00E34769">
        <w:rPr>
          <w:rFonts w:ascii="Sylfaen" w:hAnsi="Sylfaen" w:cs="Sylfaen"/>
          <w:sz w:val="22"/>
          <w:szCs w:val="22"/>
          <w:lang w:val="ka-GE"/>
        </w:rPr>
        <w:t xml:space="preserve"> პროცენტით </w:t>
      </w:r>
      <w:r w:rsidR="002C61B0" w:rsidRPr="00E34769">
        <w:rPr>
          <w:rFonts w:ascii="Sylfaen" w:hAnsi="Sylfaen" w:cs="Sylfaen"/>
          <w:sz w:val="22"/>
          <w:szCs w:val="22"/>
          <w:lang w:val="ka-GE"/>
        </w:rPr>
        <w:t>მეტ</w:t>
      </w:r>
      <w:r w:rsidR="00A47779" w:rsidRPr="00E34769">
        <w:rPr>
          <w:rFonts w:ascii="Sylfaen" w:hAnsi="Sylfaen" w:cs="Sylfaen"/>
          <w:sz w:val="22"/>
          <w:szCs w:val="22"/>
          <w:lang w:val="ka-GE"/>
        </w:rPr>
        <w:t>ი</w:t>
      </w:r>
      <w:r w:rsidRPr="00E34769">
        <w:rPr>
          <w:rFonts w:ascii="Sylfaen" w:hAnsi="Sylfaen" w:cs="Sylfaen"/>
          <w:sz w:val="22"/>
          <w:szCs w:val="22"/>
          <w:lang w:val="ka-GE"/>
        </w:rPr>
        <w:t xml:space="preserve">), ხოლო იმპორტი </w:t>
      </w:r>
      <w:r w:rsidR="002C61B0" w:rsidRPr="00E34769">
        <w:rPr>
          <w:rFonts w:ascii="Sylfaen" w:hAnsi="Sylfaen" w:cs="Sylfaen"/>
          <w:sz w:val="22"/>
          <w:szCs w:val="22"/>
          <w:lang w:val="ka-GE"/>
        </w:rPr>
        <w:t>1</w:t>
      </w:r>
      <w:r w:rsidR="00B26E84" w:rsidRPr="00E34769">
        <w:rPr>
          <w:rFonts w:ascii="Sylfaen" w:hAnsi="Sylfaen" w:cs="Sylfaen"/>
          <w:sz w:val="22"/>
          <w:szCs w:val="22"/>
          <w:lang w:val="ka-GE"/>
        </w:rPr>
        <w:t>3</w:t>
      </w:r>
      <w:r w:rsidRPr="00E34769">
        <w:rPr>
          <w:rFonts w:ascii="Sylfaen" w:hAnsi="Sylfaen" w:cs="Sylfaen"/>
          <w:sz w:val="22"/>
          <w:szCs w:val="22"/>
          <w:lang w:val="en-US"/>
        </w:rPr>
        <w:t xml:space="preserve"> </w:t>
      </w:r>
      <w:r w:rsidR="00B26E84" w:rsidRPr="00E34769">
        <w:rPr>
          <w:rFonts w:ascii="Sylfaen" w:hAnsi="Sylfaen" w:cs="Sylfaen"/>
          <w:sz w:val="22"/>
          <w:szCs w:val="22"/>
          <w:lang w:val="ka-GE"/>
        </w:rPr>
        <w:t>516</w:t>
      </w:r>
      <w:r w:rsidRPr="00E34769">
        <w:rPr>
          <w:rFonts w:ascii="Sylfaen" w:hAnsi="Sylfaen" w:cs="Sylfaen"/>
          <w:sz w:val="22"/>
          <w:szCs w:val="22"/>
          <w:lang w:val="ka-GE"/>
        </w:rPr>
        <w:t>.</w:t>
      </w:r>
      <w:r w:rsidR="00B26E84" w:rsidRPr="00E34769">
        <w:rPr>
          <w:rFonts w:ascii="Sylfaen" w:hAnsi="Sylfaen" w:cs="Sylfaen"/>
          <w:sz w:val="22"/>
          <w:szCs w:val="22"/>
          <w:lang w:val="ka-GE"/>
        </w:rPr>
        <w:t>9</w:t>
      </w:r>
      <w:r w:rsidRPr="00E34769">
        <w:rPr>
          <w:rFonts w:ascii="Sylfaen" w:hAnsi="Sylfaen" w:cs="Sylfaen"/>
          <w:sz w:val="22"/>
          <w:szCs w:val="22"/>
          <w:lang w:val="ka-GE"/>
        </w:rPr>
        <w:t xml:space="preserve"> მლნ აშშ დოლარს (</w:t>
      </w:r>
      <w:r w:rsidR="00B26E84" w:rsidRPr="00E34769">
        <w:rPr>
          <w:rFonts w:ascii="Sylfaen" w:hAnsi="Sylfaen" w:cs="Sylfaen"/>
          <w:sz w:val="22"/>
          <w:szCs w:val="22"/>
          <w:lang w:val="ka-GE"/>
        </w:rPr>
        <w:t>33</w:t>
      </w:r>
      <w:r w:rsidRPr="00E34769">
        <w:rPr>
          <w:rFonts w:ascii="Sylfaen" w:hAnsi="Sylfaen" w:cs="Sylfaen"/>
          <w:sz w:val="22"/>
          <w:szCs w:val="22"/>
          <w:lang w:val="ka-GE"/>
        </w:rPr>
        <w:t>.</w:t>
      </w:r>
      <w:r w:rsidR="00B26E84" w:rsidRPr="00E34769">
        <w:rPr>
          <w:rFonts w:ascii="Sylfaen" w:hAnsi="Sylfaen" w:cs="Sylfaen"/>
          <w:sz w:val="22"/>
          <w:szCs w:val="22"/>
          <w:lang w:val="ka-GE"/>
        </w:rPr>
        <w:t>8</w:t>
      </w:r>
      <w:r w:rsidRPr="00E34769">
        <w:rPr>
          <w:rFonts w:ascii="Sylfaen" w:hAnsi="Sylfaen" w:cs="Sylfaen"/>
          <w:sz w:val="22"/>
          <w:szCs w:val="22"/>
          <w:lang w:val="ka-GE"/>
        </w:rPr>
        <w:t xml:space="preserve"> პროცენტით </w:t>
      </w:r>
      <w:r w:rsidR="002C61B0" w:rsidRPr="00E34769">
        <w:rPr>
          <w:rFonts w:ascii="Sylfaen" w:hAnsi="Sylfaen" w:cs="Sylfaen"/>
          <w:sz w:val="22"/>
          <w:szCs w:val="22"/>
          <w:lang w:val="ka-GE"/>
        </w:rPr>
        <w:t>მეტ</w:t>
      </w:r>
      <w:r w:rsidRPr="00E34769">
        <w:rPr>
          <w:rFonts w:ascii="Sylfaen" w:hAnsi="Sylfaen" w:cs="Sylfaen"/>
          <w:sz w:val="22"/>
          <w:szCs w:val="22"/>
          <w:lang w:val="ka-GE"/>
        </w:rPr>
        <w:t xml:space="preserve">ი). საქართველოს უარყოფითმა სავაჭრო ბალანსმა </w:t>
      </w:r>
      <w:r w:rsidR="00B26E84" w:rsidRPr="00E34769">
        <w:rPr>
          <w:rFonts w:ascii="Sylfaen" w:hAnsi="Sylfaen" w:cs="Sylfaen"/>
          <w:sz w:val="22"/>
          <w:szCs w:val="22"/>
          <w:lang w:val="ka-GE"/>
        </w:rPr>
        <w:t xml:space="preserve"> </w:t>
      </w:r>
      <w:r w:rsidRPr="00E34769">
        <w:rPr>
          <w:rFonts w:ascii="Sylfaen" w:hAnsi="Sylfaen" w:cs="Sylfaen"/>
          <w:sz w:val="22"/>
          <w:szCs w:val="22"/>
          <w:lang w:val="ka-GE"/>
        </w:rPr>
        <w:t>20</w:t>
      </w:r>
      <w:r w:rsidR="00A47779" w:rsidRPr="00E34769">
        <w:rPr>
          <w:rFonts w:ascii="Sylfaen" w:hAnsi="Sylfaen" w:cs="Sylfaen"/>
          <w:sz w:val="22"/>
          <w:szCs w:val="22"/>
          <w:lang w:val="ka-GE"/>
        </w:rPr>
        <w:t>2</w:t>
      </w:r>
      <w:r w:rsidR="00B26E84" w:rsidRPr="00E34769">
        <w:rPr>
          <w:rFonts w:ascii="Sylfaen" w:hAnsi="Sylfaen" w:cs="Sylfaen"/>
          <w:sz w:val="22"/>
          <w:szCs w:val="22"/>
          <w:lang w:val="ka-GE"/>
        </w:rPr>
        <w:t>2</w:t>
      </w:r>
      <w:r w:rsidRPr="00E34769">
        <w:rPr>
          <w:rFonts w:ascii="Sylfaen" w:hAnsi="Sylfaen" w:cs="Sylfaen"/>
          <w:sz w:val="22"/>
          <w:szCs w:val="22"/>
          <w:lang w:val="ka-GE"/>
        </w:rPr>
        <w:t xml:space="preserve"> </w:t>
      </w:r>
      <w:r w:rsidR="00B26E84" w:rsidRPr="00E34769">
        <w:rPr>
          <w:rFonts w:ascii="Sylfaen" w:hAnsi="Sylfaen" w:cs="Sylfaen"/>
          <w:sz w:val="22"/>
          <w:szCs w:val="22"/>
          <w:lang w:val="ka-GE"/>
        </w:rPr>
        <w:t xml:space="preserve"> </w:t>
      </w:r>
      <w:r w:rsidRPr="00E34769">
        <w:rPr>
          <w:rFonts w:ascii="Sylfaen" w:hAnsi="Sylfaen" w:cs="Sylfaen"/>
          <w:sz w:val="22"/>
          <w:szCs w:val="22"/>
          <w:lang w:val="ka-GE"/>
        </w:rPr>
        <w:t xml:space="preserve">წელს </w:t>
      </w:r>
      <w:r w:rsidR="006D771C" w:rsidRPr="00E34769">
        <w:rPr>
          <w:rFonts w:ascii="Sylfaen" w:hAnsi="Sylfaen" w:cs="Sylfaen"/>
          <w:sz w:val="22"/>
          <w:szCs w:val="22"/>
          <w:lang w:val="ka-GE"/>
        </w:rPr>
        <w:t xml:space="preserve"> </w:t>
      </w:r>
      <w:r w:rsidR="00B26E84" w:rsidRPr="00E34769">
        <w:rPr>
          <w:rFonts w:ascii="Sylfaen" w:hAnsi="Sylfaen" w:cs="Sylfaen"/>
          <w:sz w:val="22"/>
          <w:szCs w:val="22"/>
          <w:lang w:val="ka-GE"/>
        </w:rPr>
        <w:t>7</w:t>
      </w:r>
      <w:r w:rsidRPr="00E34769">
        <w:rPr>
          <w:rFonts w:ascii="Sylfaen" w:hAnsi="Sylfaen" w:cs="Sylfaen"/>
          <w:sz w:val="22"/>
          <w:szCs w:val="22"/>
          <w:lang w:val="en-US"/>
        </w:rPr>
        <w:t xml:space="preserve"> </w:t>
      </w:r>
      <w:r w:rsidR="00B26E84" w:rsidRPr="00E34769">
        <w:rPr>
          <w:rFonts w:ascii="Sylfaen" w:hAnsi="Sylfaen" w:cs="Sylfaen"/>
          <w:sz w:val="22"/>
          <w:szCs w:val="22"/>
          <w:lang w:val="ka-GE"/>
        </w:rPr>
        <w:t>924</w:t>
      </w:r>
      <w:r w:rsidRPr="00E34769">
        <w:rPr>
          <w:rFonts w:ascii="Sylfaen" w:hAnsi="Sylfaen" w:cs="Sylfaen"/>
          <w:sz w:val="22"/>
          <w:szCs w:val="22"/>
          <w:lang w:val="ka-GE"/>
        </w:rPr>
        <w:t>.</w:t>
      </w:r>
      <w:r w:rsidR="002C61B0" w:rsidRPr="00E34769">
        <w:rPr>
          <w:rFonts w:ascii="Sylfaen" w:hAnsi="Sylfaen" w:cs="Sylfaen"/>
          <w:sz w:val="22"/>
          <w:szCs w:val="22"/>
          <w:lang w:val="ka-GE"/>
        </w:rPr>
        <w:t>1</w:t>
      </w:r>
      <w:r w:rsidR="006D771C" w:rsidRPr="00E34769">
        <w:rPr>
          <w:rFonts w:ascii="Sylfaen" w:hAnsi="Sylfaen" w:cs="Sylfaen"/>
          <w:sz w:val="22"/>
          <w:szCs w:val="22"/>
          <w:lang w:val="ka-GE"/>
        </w:rPr>
        <w:t xml:space="preserve"> </w:t>
      </w:r>
      <w:r w:rsidRPr="00E34769">
        <w:rPr>
          <w:rFonts w:ascii="Sylfaen" w:hAnsi="Sylfaen" w:cs="Sylfaen"/>
          <w:sz w:val="22"/>
          <w:szCs w:val="22"/>
          <w:lang w:val="ka-GE"/>
        </w:rPr>
        <w:t xml:space="preserve"> მლნ აშშ დოლარი შეადგინა.</w:t>
      </w:r>
    </w:p>
    <w:p w:rsidR="003062EE" w:rsidRPr="00E34769" w:rsidRDefault="003062EE" w:rsidP="001161F5">
      <w:pPr>
        <w:ind w:firstLine="720"/>
        <w:jc w:val="both"/>
        <w:rPr>
          <w:rFonts w:ascii="Sylfaen" w:hAnsi="Sylfaen" w:cs="Sylfaen"/>
          <w:sz w:val="22"/>
          <w:szCs w:val="22"/>
          <w:lang w:val="ka-GE"/>
        </w:rPr>
      </w:pPr>
      <w:r w:rsidRPr="00E34769">
        <w:rPr>
          <w:rFonts w:ascii="Sylfaen" w:hAnsi="Sylfaen" w:cs="Sylfaen"/>
          <w:sz w:val="22"/>
          <w:szCs w:val="22"/>
          <w:lang w:val="ka-GE"/>
        </w:rPr>
        <w:t>20</w:t>
      </w:r>
      <w:r w:rsidR="00F01BDC" w:rsidRPr="00E34769">
        <w:rPr>
          <w:rFonts w:ascii="Sylfaen" w:hAnsi="Sylfaen" w:cs="Sylfaen"/>
          <w:sz w:val="22"/>
          <w:szCs w:val="22"/>
          <w:lang w:val="ka-GE"/>
        </w:rPr>
        <w:t>2</w:t>
      </w:r>
      <w:r w:rsidR="006D771C" w:rsidRPr="00E34769">
        <w:rPr>
          <w:rFonts w:ascii="Sylfaen" w:hAnsi="Sylfaen" w:cs="Sylfaen"/>
          <w:sz w:val="22"/>
          <w:szCs w:val="22"/>
          <w:lang w:val="ka-GE"/>
        </w:rPr>
        <w:t>2</w:t>
      </w:r>
      <w:r w:rsidRPr="00E34769">
        <w:rPr>
          <w:rFonts w:ascii="Sylfaen" w:hAnsi="Sylfaen" w:cs="Sylfaen"/>
          <w:sz w:val="22"/>
          <w:szCs w:val="22"/>
          <w:lang w:val="ka-GE"/>
        </w:rPr>
        <w:t xml:space="preserve"> წელს მთლიან საქონელბრუნვაში ევროკავშირის წილი 2</w:t>
      </w:r>
      <w:r w:rsidR="006D771C" w:rsidRPr="00E34769">
        <w:rPr>
          <w:rFonts w:ascii="Sylfaen" w:hAnsi="Sylfaen" w:cs="Sylfaen"/>
          <w:sz w:val="22"/>
          <w:szCs w:val="22"/>
          <w:lang w:val="ka-GE"/>
        </w:rPr>
        <w:t>0</w:t>
      </w:r>
      <w:r w:rsidRPr="00E34769">
        <w:rPr>
          <w:rFonts w:ascii="Sylfaen" w:hAnsi="Sylfaen" w:cs="Sylfaen"/>
          <w:sz w:val="22"/>
          <w:szCs w:val="22"/>
          <w:lang w:val="ka-GE"/>
        </w:rPr>
        <w:t>.</w:t>
      </w:r>
      <w:r w:rsidR="006D771C" w:rsidRPr="00E34769">
        <w:rPr>
          <w:rFonts w:ascii="Sylfaen" w:hAnsi="Sylfaen" w:cs="Sylfaen"/>
          <w:sz w:val="22"/>
          <w:szCs w:val="22"/>
          <w:lang w:val="ka-GE"/>
        </w:rPr>
        <w:t>5</w:t>
      </w:r>
      <w:r w:rsidRPr="00E34769">
        <w:rPr>
          <w:rFonts w:ascii="Sylfaen" w:hAnsi="Sylfaen" w:cs="Sylfaen"/>
          <w:sz w:val="22"/>
          <w:szCs w:val="22"/>
          <w:lang w:val="ka-GE"/>
        </w:rPr>
        <w:t xml:space="preserve"> </w:t>
      </w:r>
      <w:r w:rsidR="00601836" w:rsidRPr="00E34769">
        <w:rPr>
          <w:rFonts w:ascii="Sylfaen" w:hAnsi="Sylfaen" w:cs="Sylfaen"/>
          <w:sz w:val="22"/>
          <w:szCs w:val="22"/>
          <w:lang w:val="ka-GE"/>
        </w:rPr>
        <w:t>პროცენტს შეადგენს. თურქეთის - 1</w:t>
      </w:r>
      <w:r w:rsidR="006D771C" w:rsidRPr="00E34769">
        <w:rPr>
          <w:rFonts w:ascii="Sylfaen" w:hAnsi="Sylfaen" w:cs="Sylfaen"/>
          <w:sz w:val="22"/>
          <w:szCs w:val="22"/>
          <w:lang w:val="ka-GE"/>
        </w:rPr>
        <w:t>4</w:t>
      </w:r>
      <w:r w:rsidRPr="00E34769">
        <w:rPr>
          <w:rFonts w:ascii="Sylfaen" w:hAnsi="Sylfaen" w:cs="Sylfaen"/>
          <w:sz w:val="22"/>
          <w:szCs w:val="22"/>
          <w:lang w:val="ka-GE"/>
        </w:rPr>
        <w:t>.</w:t>
      </w:r>
      <w:r w:rsidR="006D771C" w:rsidRPr="00E34769">
        <w:rPr>
          <w:rFonts w:ascii="Sylfaen" w:hAnsi="Sylfaen" w:cs="Sylfaen"/>
          <w:sz w:val="22"/>
          <w:szCs w:val="22"/>
          <w:lang w:val="ka-GE"/>
        </w:rPr>
        <w:t>7</w:t>
      </w:r>
      <w:r w:rsidRPr="00E34769">
        <w:rPr>
          <w:rFonts w:ascii="Sylfaen" w:hAnsi="Sylfaen" w:cs="Sylfaen"/>
          <w:sz w:val="22"/>
          <w:szCs w:val="22"/>
          <w:lang w:val="ka-GE"/>
        </w:rPr>
        <w:t xml:space="preserve"> პროცენტს, რუსეთის - 1</w:t>
      </w:r>
      <w:r w:rsidR="006D771C" w:rsidRPr="00E34769">
        <w:rPr>
          <w:rFonts w:ascii="Sylfaen" w:hAnsi="Sylfaen" w:cs="Sylfaen"/>
          <w:sz w:val="22"/>
          <w:szCs w:val="22"/>
          <w:lang w:val="ka-GE"/>
        </w:rPr>
        <w:t>3</w:t>
      </w:r>
      <w:r w:rsidRPr="00E34769">
        <w:rPr>
          <w:rFonts w:ascii="Sylfaen" w:hAnsi="Sylfaen" w:cs="Sylfaen"/>
          <w:sz w:val="22"/>
          <w:szCs w:val="22"/>
          <w:lang w:val="ka-GE"/>
        </w:rPr>
        <w:t>.</w:t>
      </w:r>
      <w:r w:rsidR="00062465" w:rsidRPr="00E34769">
        <w:rPr>
          <w:rFonts w:ascii="Sylfaen" w:hAnsi="Sylfaen" w:cs="Sylfaen"/>
          <w:sz w:val="22"/>
          <w:szCs w:val="22"/>
          <w:lang w:val="ka-GE"/>
        </w:rPr>
        <w:t>0</w:t>
      </w:r>
      <w:r w:rsidRPr="00E34769">
        <w:rPr>
          <w:rFonts w:ascii="Sylfaen" w:hAnsi="Sylfaen" w:cs="Sylfaen"/>
          <w:sz w:val="22"/>
          <w:szCs w:val="22"/>
          <w:lang w:val="ka-GE"/>
        </w:rPr>
        <w:t xml:space="preserve"> პროცენტს, ჩინეთის - </w:t>
      </w:r>
      <w:r w:rsidR="006D771C" w:rsidRPr="00E34769">
        <w:rPr>
          <w:rFonts w:ascii="Sylfaen" w:hAnsi="Sylfaen" w:cs="Sylfaen"/>
          <w:sz w:val="22"/>
          <w:szCs w:val="22"/>
          <w:lang w:val="ka-GE"/>
        </w:rPr>
        <w:t>9</w:t>
      </w:r>
      <w:r w:rsidRPr="00E34769">
        <w:rPr>
          <w:rFonts w:ascii="Sylfaen" w:hAnsi="Sylfaen" w:cs="Sylfaen"/>
          <w:sz w:val="22"/>
          <w:szCs w:val="22"/>
          <w:lang w:val="ka-GE"/>
        </w:rPr>
        <w:t>.</w:t>
      </w:r>
      <w:r w:rsidR="00F63949" w:rsidRPr="00E34769">
        <w:rPr>
          <w:rFonts w:ascii="Sylfaen" w:hAnsi="Sylfaen" w:cs="Sylfaen"/>
          <w:sz w:val="22"/>
          <w:szCs w:val="22"/>
          <w:lang w:val="ka-GE"/>
        </w:rPr>
        <w:t>7</w:t>
      </w:r>
      <w:r w:rsidRPr="00E34769">
        <w:rPr>
          <w:rFonts w:ascii="Sylfaen" w:hAnsi="Sylfaen" w:cs="Sylfaen"/>
          <w:sz w:val="22"/>
          <w:szCs w:val="22"/>
          <w:lang w:val="ka-GE"/>
        </w:rPr>
        <w:t xml:space="preserve"> პროცენტს, აზერბაიჯანის - </w:t>
      </w:r>
      <w:r w:rsidR="006D771C" w:rsidRPr="00E34769">
        <w:rPr>
          <w:rFonts w:ascii="Sylfaen" w:hAnsi="Sylfaen" w:cs="Sylfaen"/>
          <w:sz w:val="22"/>
          <w:szCs w:val="22"/>
          <w:lang w:val="ka-GE"/>
        </w:rPr>
        <w:t>6</w:t>
      </w:r>
      <w:r w:rsidRPr="00E34769">
        <w:rPr>
          <w:rFonts w:ascii="Sylfaen" w:hAnsi="Sylfaen" w:cs="Sylfaen"/>
          <w:sz w:val="22"/>
          <w:szCs w:val="22"/>
          <w:lang w:val="ka-GE"/>
        </w:rPr>
        <w:t>.</w:t>
      </w:r>
      <w:r w:rsidR="00DF0236" w:rsidRPr="00E34769">
        <w:rPr>
          <w:rFonts w:ascii="Sylfaen" w:hAnsi="Sylfaen" w:cs="Sylfaen"/>
          <w:sz w:val="22"/>
          <w:szCs w:val="22"/>
          <w:lang w:val="ka-GE"/>
        </w:rPr>
        <w:t>9</w:t>
      </w:r>
      <w:r w:rsidRPr="00E34769">
        <w:rPr>
          <w:rFonts w:ascii="Sylfaen" w:hAnsi="Sylfaen" w:cs="Sylfaen"/>
          <w:sz w:val="22"/>
          <w:szCs w:val="22"/>
          <w:lang w:val="ka-GE"/>
        </w:rPr>
        <w:t xml:space="preserve"> პროცენტს.</w:t>
      </w:r>
    </w:p>
    <w:p w:rsidR="003062EE" w:rsidRPr="00E34769" w:rsidRDefault="003062EE" w:rsidP="001161F5">
      <w:pPr>
        <w:ind w:firstLine="720"/>
        <w:jc w:val="both"/>
        <w:rPr>
          <w:rFonts w:ascii="Sylfaen" w:hAnsi="Sylfaen" w:cs="Sylfaen"/>
          <w:sz w:val="22"/>
          <w:szCs w:val="22"/>
          <w:lang w:val="ka-GE"/>
        </w:rPr>
      </w:pPr>
      <w:r w:rsidRPr="00E34769">
        <w:rPr>
          <w:rFonts w:ascii="Sylfaen" w:hAnsi="Sylfaen" w:cs="Sylfaen"/>
          <w:sz w:val="22"/>
          <w:szCs w:val="22"/>
          <w:lang w:val="ka-GE"/>
        </w:rPr>
        <w:t xml:space="preserve">მთლიან ექსპორტში ევროკავშირის წილი </w:t>
      </w:r>
      <w:r w:rsidR="00F63949" w:rsidRPr="00E34769">
        <w:rPr>
          <w:rFonts w:ascii="Sylfaen" w:hAnsi="Sylfaen" w:cs="Sylfaen"/>
          <w:sz w:val="22"/>
          <w:szCs w:val="22"/>
          <w:lang w:val="ka-GE"/>
        </w:rPr>
        <w:t>15</w:t>
      </w:r>
      <w:r w:rsidRPr="00E34769">
        <w:rPr>
          <w:rFonts w:ascii="Sylfaen" w:hAnsi="Sylfaen" w:cs="Sylfaen"/>
          <w:sz w:val="22"/>
          <w:szCs w:val="22"/>
          <w:lang w:val="ka-GE"/>
        </w:rPr>
        <w:t>.</w:t>
      </w:r>
      <w:r w:rsidR="00F63949" w:rsidRPr="00E34769">
        <w:rPr>
          <w:rFonts w:ascii="Sylfaen" w:hAnsi="Sylfaen" w:cs="Sylfaen"/>
          <w:sz w:val="22"/>
          <w:szCs w:val="22"/>
          <w:lang w:val="ka-GE"/>
        </w:rPr>
        <w:t>4</w:t>
      </w:r>
      <w:r w:rsidRPr="00E34769">
        <w:rPr>
          <w:rFonts w:ascii="Sylfaen" w:hAnsi="Sylfaen" w:cs="Sylfaen"/>
          <w:sz w:val="22"/>
          <w:szCs w:val="22"/>
          <w:lang w:val="ka-GE"/>
        </w:rPr>
        <w:t xml:space="preserve"> პროცენტს შეადგენს. </w:t>
      </w:r>
      <w:r w:rsidR="00F01BDC" w:rsidRPr="00E34769">
        <w:rPr>
          <w:rFonts w:ascii="Sylfaen" w:hAnsi="Sylfaen" w:cs="Sylfaen"/>
          <w:sz w:val="22"/>
          <w:szCs w:val="22"/>
          <w:lang w:val="ka-GE"/>
        </w:rPr>
        <w:t>ჩინეთის - 1</w:t>
      </w:r>
      <w:r w:rsidR="00F63949" w:rsidRPr="00E34769">
        <w:rPr>
          <w:rFonts w:ascii="Sylfaen" w:hAnsi="Sylfaen" w:cs="Sylfaen"/>
          <w:sz w:val="22"/>
          <w:szCs w:val="22"/>
          <w:lang w:val="ka-GE"/>
        </w:rPr>
        <w:t>3</w:t>
      </w:r>
      <w:r w:rsidR="00F01BDC" w:rsidRPr="00E34769">
        <w:rPr>
          <w:rFonts w:ascii="Sylfaen" w:hAnsi="Sylfaen" w:cs="Sylfaen"/>
          <w:sz w:val="22"/>
          <w:szCs w:val="22"/>
          <w:lang w:val="ka-GE"/>
        </w:rPr>
        <w:t>.</w:t>
      </w:r>
      <w:r w:rsidR="00F63949" w:rsidRPr="00E34769">
        <w:rPr>
          <w:rFonts w:ascii="Sylfaen" w:hAnsi="Sylfaen" w:cs="Sylfaen"/>
          <w:sz w:val="22"/>
          <w:szCs w:val="22"/>
          <w:lang w:val="ka-GE"/>
        </w:rPr>
        <w:t>2</w:t>
      </w:r>
      <w:r w:rsidR="00F01BDC" w:rsidRPr="00E34769">
        <w:rPr>
          <w:rFonts w:ascii="Sylfaen" w:hAnsi="Sylfaen" w:cs="Sylfaen"/>
          <w:sz w:val="22"/>
          <w:szCs w:val="22"/>
          <w:lang w:val="ka-GE"/>
        </w:rPr>
        <w:t xml:space="preserve"> პროცენტს, </w:t>
      </w:r>
      <w:r w:rsidR="00F63949" w:rsidRPr="00E34769">
        <w:rPr>
          <w:rFonts w:ascii="Sylfaen" w:hAnsi="Sylfaen" w:cs="Sylfaen"/>
          <w:sz w:val="22"/>
          <w:szCs w:val="22"/>
          <w:lang w:val="ka-GE"/>
        </w:rPr>
        <w:t xml:space="preserve">აზერბაიჯანის - 12.0 პროცენტს,  </w:t>
      </w:r>
      <w:r w:rsidR="004B441B" w:rsidRPr="00E34769">
        <w:rPr>
          <w:rFonts w:ascii="Sylfaen" w:hAnsi="Sylfaen" w:cs="Sylfaen"/>
          <w:sz w:val="22"/>
          <w:szCs w:val="22"/>
          <w:lang w:val="ka-GE"/>
        </w:rPr>
        <w:t>რუსეთის - 1</w:t>
      </w:r>
      <w:r w:rsidR="00F63949" w:rsidRPr="00E34769">
        <w:rPr>
          <w:rFonts w:ascii="Sylfaen" w:hAnsi="Sylfaen" w:cs="Sylfaen"/>
          <w:sz w:val="22"/>
          <w:szCs w:val="22"/>
          <w:lang w:val="ka-GE"/>
        </w:rPr>
        <w:t>1</w:t>
      </w:r>
      <w:r w:rsidR="004B441B" w:rsidRPr="00E34769">
        <w:rPr>
          <w:rFonts w:ascii="Sylfaen" w:hAnsi="Sylfaen" w:cs="Sylfaen"/>
          <w:sz w:val="22"/>
          <w:szCs w:val="22"/>
          <w:lang w:val="ka-GE"/>
        </w:rPr>
        <w:t>.</w:t>
      </w:r>
      <w:r w:rsidR="00F63949" w:rsidRPr="00E34769">
        <w:rPr>
          <w:rFonts w:ascii="Sylfaen" w:hAnsi="Sylfaen" w:cs="Sylfaen"/>
          <w:sz w:val="22"/>
          <w:szCs w:val="22"/>
          <w:lang w:val="ka-GE"/>
        </w:rPr>
        <w:t>7</w:t>
      </w:r>
      <w:r w:rsidR="004B441B" w:rsidRPr="00E34769">
        <w:rPr>
          <w:rFonts w:ascii="Sylfaen" w:hAnsi="Sylfaen" w:cs="Sylfaen"/>
          <w:sz w:val="22"/>
          <w:szCs w:val="22"/>
          <w:lang w:val="ka-GE"/>
        </w:rPr>
        <w:t xml:space="preserve"> პროცენტს, </w:t>
      </w:r>
      <w:r w:rsidRPr="00E34769">
        <w:rPr>
          <w:rFonts w:ascii="Sylfaen" w:hAnsi="Sylfaen" w:cs="Sylfaen"/>
          <w:sz w:val="22"/>
          <w:szCs w:val="22"/>
          <w:lang w:val="ka-GE"/>
        </w:rPr>
        <w:t xml:space="preserve"> </w:t>
      </w:r>
      <w:r w:rsidR="00F63949" w:rsidRPr="00E34769">
        <w:rPr>
          <w:rFonts w:ascii="Sylfaen" w:hAnsi="Sylfaen" w:cs="Sylfaen"/>
          <w:sz w:val="22"/>
          <w:szCs w:val="22"/>
          <w:lang w:val="ka-GE"/>
        </w:rPr>
        <w:t>სომხეთის</w:t>
      </w:r>
      <w:r w:rsidR="00F01BDC" w:rsidRPr="00E34769">
        <w:rPr>
          <w:rFonts w:ascii="Sylfaen" w:hAnsi="Sylfaen" w:cs="Sylfaen"/>
          <w:sz w:val="22"/>
          <w:szCs w:val="22"/>
          <w:lang w:val="ka-GE"/>
        </w:rPr>
        <w:t xml:space="preserve"> - </w:t>
      </w:r>
      <w:r w:rsidR="00F63949" w:rsidRPr="00E34769">
        <w:rPr>
          <w:rFonts w:ascii="Sylfaen" w:hAnsi="Sylfaen" w:cs="Sylfaen"/>
          <w:sz w:val="22"/>
          <w:szCs w:val="22"/>
          <w:lang w:val="ka-GE"/>
        </w:rPr>
        <w:t>10</w:t>
      </w:r>
      <w:r w:rsidRPr="00E34769">
        <w:rPr>
          <w:rFonts w:ascii="Sylfaen" w:hAnsi="Sylfaen" w:cs="Sylfaen"/>
          <w:sz w:val="22"/>
          <w:szCs w:val="22"/>
          <w:lang w:val="ka-GE"/>
        </w:rPr>
        <w:t>.</w:t>
      </w:r>
      <w:r w:rsidR="00F63949" w:rsidRPr="00E34769">
        <w:rPr>
          <w:rFonts w:ascii="Sylfaen" w:hAnsi="Sylfaen" w:cs="Sylfaen"/>
          <w:sz w:val="22"/>
          <w:szCs w:val="22"/>
          <w:lang w:val="ka-GE"/>
        </w:rPr>
        <w:t>5</w:t>
      </w:r>
      <w:r w:rsidRPr="00E34769">
        <w:rPr>
          <w:rFonts w:ascii="Sylfaen" w:hAnsi="Sylfaen" w:cs="Sylfaen"/>
          <w:sz w:val="22"/>
          <w:szCs w:val="22"/>
          <w:lang w:val="ka-GE"/>
        </w:rPr>
        <w:t xml:space="preserve"> პროცენტს</w:t>
      </w:r>
      <w:r w:rsidR="004B441B" w:rsidRPr="00E34769">
        <w:rPr>
          <w:rFonts w:ascii="Sylfaen" w:hAnsi="Sylfaen" w:cs="Sylfaen"/>
          <w:sz w:val="22"/>
          <w:szCs w:val="22"/>
          <w:lang w:val="ka-GE"/>
        </w:rPr>
        <w:t xml:space="preserve">, </w:t>
      </w:r>
      <w:r w:rsidR="00F63949" w:rsidRPr="00E34769">
        <w:rPr>
          <w:rFonts w:ascii="Sylfaen" w:hAnsi="Sylfaen" w:cs="Sylfaen"/>
          <w:sz w:val="22"/>
          <w:szCs w:val="22"/>
          <w:lang w:val="ka-GE"/>
        </w:rPr>
        <w:t>თურქეთი</w:t>
      </w:r>
      <w:r w:rsidR="004B441B" w:rsidRPr="00E34769">
        <w:rPr>
          <w:rFonts w:ascii="Sylfaen" w:hAnsi="Sylfaen" w:cs="Sylfaen"/>
          <w:sz w:val="22"/>
          <w:szCs w:val="22"/>
          <w:lang w:val="ka-GE"/>
        </w:rPr>
        <w:t>ს - 7.</w:t>
      </w:r>
      <w:r w:rsidR="00F63949" w:rsidRPr="00E34769">
        <w:rPr>
          <w:rFonts w:ascii="Sylfaen" w:hAnsi="Sylfaen" w:cs="Sylfaen"/>
          <w:sz w:val="22"/>
          <w:szCs w:val="22"/>
          <w:lang w:val="ka-GE"/>
        </w:rPr>
        <w:t>8</w:t>
      </w:r>
      <w:r w:rsidR="004B441B" w:rsidRPr="00E34769">
        <w:rPr>
          <w:rFonts w:ascii="Sylfaen" w:hAnsi="Sylfaen" w:cs="Sylfaen"/>
          <w:sz w:val="22"/>
          <w:szCs w:val="22"/>
          <w:lang w:val="ka-GE"/>
        </w:rPr>
        <w:t xml:space="preserve"> პროცენტს</w:t>
      </w:r>
      <w:r w:rsidRPr="00E34769">
        <w:rPr>
          <w:rFonts w:ascii="Sylfaen" w:hAnsi="Sylfaen" w:cs="Sylfaen"/>
          <w:sz w:val="22"/>
          <w:szCs w:val="22"/>
          <w:lang w:val="ka-GE"/>
        </w:rPr>
        <w:t xml:space="preserve">. </w:t>
      </w:r>
    </w:p>
    <w:p w:rsidR="003062EE" w:rsidRPr="00E34769" w:rsidRDefault="003062EE" w:rsidP="001161F5">
      <w:pPr>
        <w:ind w:firstLine="720"/>
        <w:jc w:val="both"/>
        <w:rPr>
          <w:rFonts w:ascii="Sylfaen" w:hAnsi="Sylfaen" w:cs="Sylfaen"/>
          <w:sz w:val="22"/>
          <w:szCs w:val="22"/>
          <w:lang w:val="ka-GE"/>
        </w:rPr>
      </w:pPr>
      <w:r w:rsidRPr="00E34769">
        <w:rPr>
          <w:rFonts w:ascii="Sylfaen" w:hAnsi="Sylfaen" w:cs="Sylfaen"/>
          <w:sz w:val="22"/>
          <w:szCs w:val="22"/>
          <w:lang w:val="ka-GE"/>
        </w:rPr>
        <w:t>მთლიან იმპორტში ევროკავშირის წილი 2</w:t>
      </w:r>
      <w:r w:rsidR="001D5933" w:rsidRPr="00E34769">
        <w:rPr>
          <w:rFonts w:ascii="Sylfaen" w:hAnsi="Sylfaen" w:cs="Sylfaen"/>
          <w:sz w:val="22"/>
          <w:szCs w:val="22"/>
          <w:lang w:val="ka-GE"/>
        </w:rPr>
        <w:t>2</w:t>
      </w:r>
      <w:r w:rsidRPr="00E34769">
        <w:rPr>
          <w:rFonts w:ascii="Sylfaen" w:hAnsi="Sylfaen" w:cs="Sylfaen"/>
          <w:sz w:val="22"/>
          <w:szCs w:val="22"/>
          <w:lang w:val="ka-GE"/>
        </w:rPr>
        <w:t>.</w:t>
      </w:r>
      <w:r w:rsidR="00F63949" w:rsidRPr="00E34769">
        <w:rPr>
          <w:rFonts w:ascii="Sylfaen" w:hAnsi="Sylfaen" w:cs="Sylfaen"/>
          <w:sz w:val="22"/>
          <w:szCs w:val="22"/>
          <w:lang w:val="ka-GE"/>
        </w:rPr>
        <w:t>7</w:t>
      </w:r>
      <w:r w:rsidRPr="00E34769">
        <w:rPr>
          <w:rFonts w:ascii="Sylfaen" w:hAnsi="Sylfaen" w:cs="Sylfaen"/>
          <w:sz w:val="22"/>
          <w:szCs w:val="22"/>
          <w:lang w:val="ka-GE"/>
        </w:rPr>
        <w:t xml:space="preserve"> პროცენტია. თურქეთის - 1</w:t>
      </w:r>
      <w:r w:rsidR="00F63949" w:rsidRPr="00E34769">
        <w:rPr>
          <w:rFonts w:ascii="Sylfaen" w:hAnsi="Sylfaen" w:cs="Sylfaen"/>
          <w:sz w:val="22"/>
          <w:szCs w:val="22"/>
          <w:lang w:val="ka-GE"/>
        </w:rPr>
        <w:t>7</w:t>
      </w:r>
      <w:r w:rsidRPr="00E34769">
        <w:rPr>
          <w:rFonts w:ascii="Sylfaen" w:hAnsi="Sylfaen" w:cs="Sylfaen"/>
          <w:sz w:val="22"/>
          <w:szCs w:val="22"/>
          <w:lang w:val="ka-GE"/>
        </w:rPr>
        <w:t>.</w:t>
      </w:r>
      <w:r w:rsidR="00F63949" w:rsidRPr="00E34769">
        <w:rPr>
          <w:rFonts w:ascii="Sylfaen" w:hAnsi="Sylfaen" w:cs="Sylfaen"/>
          <w:sz w:val="22"/>
          <w:szCs w:val="22"/>
          <w:lang w:val="ka-GE"/>
        </w:rPr>
        <w:t>6</w:t>
      </w:r>
      <w:r w:rsidR="00CF330A" w:rsidRPr="00E34769">
        <w:rPr>
          <w:rFonts w:ascii="Sylfaen" w:hAnsi="Sylfaen" w:cs="Sylfaen"/>
          <w:sz w:val="22"/>
          <w:szCs w:val="22"/>
          <w:lang w:val="ka-GE"/>
        </w:rPr>
        <w:t xml:space="preserve"> პროცენტი,  რუსეთის - 1</w:t>
      </w:r>
      <w:r w:rsidR="00F63949" w:rsidRPr="00E34769">
        <w:rPr>
          <w:rFonts w:ascii="Sylfaen" w:hAnsi="Sylfaen" w:cs="Sylfaen"/>
          <w:sz w:val="22"/>
          <w:szCs w:val="22"/>
          <w:lang w:val="ka-GE"/>
        </w:rPr>
        <w:t>3</w:t>
      </w:r>
      <w:r w:rsidRPr="00E34769">
        <w:rPr>
          <w:rFonts w:ascii="Sylfaen" w:hAnsi="Sylfaen" w:cs="Sylfaen"/>
          <w:sz w:val="22"/>
          <w:szCs w:val="22"/>
          <w:lang w:val="ka-GE"/>
        </w:rPr>
        <w:t>.</w:t>
      </w:r>
      <w:r w:rsidR="00F63949" w:rsidRPr="00E34769">
        <w:rPr>
          <w:rFonts w:ascii="Sylfaen" w:hAnsi="Sylfaen" w:cs="Sylfaen"/>
          <w:sz w:val="22"/>
          <w:szCs w:val="22"/>
          <w:lang w:val="ka-GE"/>
        </w:rPr>
        <w:t>6</w:t>
      </w:r>
      <w:r w:rsidRPr="00E34769">
        <w:rPr>
          <w:rFonts w:ascii="Sylfaen" w:hAnsi="Sylfaen" w:cs="Sylfaen"/>
          <w:sz w:val="22"/>
          <w:szCs w:val="22"/>
          <w:lang w:val="ka-GE"/>
        </w:rPr>
        <w:t xml:space="preserve"> </w:t>
      </w:r>
      <w:r w:rsidR="005926E2" w:rsidRPr="00E34769">
        <w:rPr>
          <w:rFonts w:ascii="Sylfaen" w:hAnsi="Sylfaen" w:cs="Sylfaen"/>
          <w:sz w:val="22"/>
          <w:szCs w:val="22"/>
          <w:lang w:val="en-US"/>
        </w:rPr>
        <w:t xml:space="preserve"> </w:t>
      </w:r>
      <w:r w:rsidRPr="00E34769">
        <w:rPr>
          <w:rFonts w:ascii="Sylfaen" w:hAnsi="Sylfaen" w:cs="Sylfaen"/>
          <w:sz w:val="22"/>
          <w:szCs w:val="22"/>
          <w:lang w:val="ka-GE"/>
        </w:rPr>
        <w:t xml:space="preserve">პროცენტი, ჩინეთის - </w:t>
      </w:r>
      <w:r w:rsidR="00CF330A" w:rsidRPr="00E34769">
        <w:rPr>
          <w:rFonts w:ascii="Sylfaen" w:hAnsi="Sylfaen" w:cs="Sylfaen"/>
          <w:sz w:val="22"/>
          <w:szCs w:val="22"/>
          <w:lang w:val="ka-GE"/>
        </w:rPr>
        <w:t>8</w:t>
      </w:r>
      <w:r w:rsidRPr="00E34769">
        <w:rPr>
          <w:rFonts w:ascii="Sylfaen" w:hAnsi="Sylfaen" w:cs="Sylfaen"/>
          <w:sz w:val="22"/>
          <w:szCs w:val="22"/>
          <w:lang w:val="ka-GE"/>
        </w:rPr>
        <w:t>.</w:t>
      </w:r>
      <w:r w:rsidR="00891A2B" w:rsidRPr="00E34769">
        <w:rPr>
          <w:rFonts w:ascii="Sylfaen" w:hAnsi="Sylfaen" w:cs="Sylfaen"/>
          <w:sz w:val="22"/>
          <w:szCs w:val="22"/>
          <w:lang w:val="en-US"/>
        </w:rPr>
        <w:t>3</w:t>
      </w:r>
      <w:r w:rsidR="005926E2" w:rsidRPr="00E34769">
        <w:rPr>
          <w:rFonts w:ascii="Sylfaen" w:hAnsi="Sylfaen" w:cs="Sylfaen"/>
          <w:sz w:val="22"/>
          <w:szCs w:val="22"/>
          <w:lang w:val="en-US"/>
        </w:rPr>
        <w:t xml:space="preserve"> </w:t>
      </w:r>
      <w:r w:rsidRPr="00E34769">
        <w:rPr>
          <w:rFonts w:ascii="Sylfaen" w:hAnsi="Sylfaen" w:cs="Sylfaen"/>
          <w:sz w:val="22"/>
          <w:szCs w:val="22"/>
          <w:lang w:val="ka-GE"/>
        </w:rPr>
        <w:t xml:space="preserve"> პროცენტი, </w:t>
      </w:r>
      <w:r w:rsidR="005926E2" w:rsidRPr="00E34769">
        <w:rPr>
          <w:rFonts w:ascii="Sylfaen" w:hAnsi="Sylfaen" w:cs="Sylfaen"/>
          <w:sz w:val="22"/>
          <w:szCs w:val="22"/>
          <w:lang w:val="en-US"/>
        </w:rPr>
        <w:t xml:space="preserve"> </w:t>
      </w:r>
      <w:r w:rsidR="00CF330A" w:rsidRPr="00E34769">
        <w:rPr>
          <w:rFonts w:ascii="Sylfaen" w:hAnsi="Sylfaen" w:cs="Sylfaen"/>
          <w:sz w:val="22"/>
          <w:szCs w:val="22"/>
          <w:lang w:val="ka-GE"/>
        </w:rPr>
        <w:t xml:space="preserve">აშშ - </w:t>
      </w:r>
      <w:r w:rsidR="00F63949" w:rsidRPr="00E34769">
        <w:rPr>
          <w:rFonts w:ascii="Sylfaen" w:hAnsi="Sylfaen" w:cs="Sylfaen"/>
          <w:sz w:val="22"/>
          <w:szCs w:val="22"/>
          <w:lang w:val="ka-GE"/>
        </w:rPr>
        <w:t>7</w:t>
      </w:r>
      <w:r w:rsidR="00CF330A" w:rsidRPr="00E34769">
        <w:rPr>
          <w:rFonts w:ascii="Sylfaen" w:hAnsi="Sylfaen" w:cs="Sylfaen"/>
          <w:sz w:val="22"/>
          <w:szCs w:val="22"/>
          <w:lang w:val="ka-GE"/>
        </w:rPr>
        <w:t>.</w:t>
      </w:r>
      <w:r w:rsidR="005F202B" w:rsidRPr="00E34769">
        <w:rPr>
          <w:rFonts w:ascii="Sylfaen" w:hAnsi="Sylfaen" w:cs="Sylfaen"/>
          <w:sz w:val="22"/>
          <w:szCs w:val="22"/>
          <w:lang w:val="ka-GE"/>
        </w:rPr>
        <w:t>2</w:t>
      </w:r>
      <w:r w:rsidR="00CF330A" w:rsidRPr="00E34769">
        <w:rPr>
          <w:rFonts w:ascii="Sylfaen" w:hAnsi="Sylfaen" w:cs="Sylfaen"/>
          <w:sz w:val="22"/>
          <w:szCs w:val="22"/>
          <w:lang w:val="ka-GE"/>
        </w:rPr>
        <w:t xml:space="preserve"> პროცენტი, </w:t>
      </w:r>
      <w:r w:rsidRPr="00E34769">
        <w:rPr>
          <w:rFonts w:ascii="Sylfaen" w:hAnsi="Sylfaen" w:cs="Sylfaen"/>
          <w:sz w:val="22"/>
          <w:szCs w:val="22"/>
          <w:lang w:val="ka-GE"/>
        </w:rPr>
        <w:t xml:space="preserve">აზერბაიჯანის - </w:t>
      </w:r>
      <w:r w:rsidR="00F63949" w:rsidRPr="00E34769">
        <w:rPr>
          <w:rFonts w:ascii="Sylfaen" w:hAnsi="Sylfaen" w:cs="Sylfaen"/>
          <w:sz w:val="22"/>
          <w:szCs w:val="22"/>
          <w:lang w:val="ka-GE"/>
        </w:rPr>
        <w:t>4</w:t>
      </w:r>
      <w:r w:rsidRPr="00E34769">
        <w:rPr>
          <w:rFonts w:ascii="Sylfaen" w:hAnsi="Sylfaen" w:cs="Sylfaen"/>
          <w:sz w:val="22"/>
          <w:szCs w:val="22"/>
          <w:lang w:val="ka-GE"/>
        </w:rPr>
        <w:t>.</w:t>
      </w:r>
      <w:r w:rsidR="00F63949" w:rsidRPr="00E34769">
        <w:rPr>
          <w:rFonts w:ascii="Sylfaen" w:hAnsi="Sylfaen" w:cs="Sylfaen"/>
          <w:sz w:val="22"/>
          <w:szCs w:val="22"/>
          <w:lang w:val="ka-GE"/>
        </w:rPr>
        <w:t>7</w:t>
      </w:r>
      <w:r w:rsidRPr="00E34769">
        <w:rPr>
          <w:rFonts w:ascii="Sylfaen" w:hAnsi="Sylfaen" w:cs="Sylfaen"/>
          <w:sz w:val="22"/>
          <w:szCs w:val="22"/>
          <w:lang w:val="ka-GE"/>
        </w:rPr>
        <w:t xml:space="preserve"> პროცენტი. </w:t>
      </w:r>
    </w:p>
    <w:p w:rsidR="003062EE" w:rsidRPr="00E34769" w:rsidRDefault="003062EE" w:rsidP="001161F5">
      <w:pPr>
        <w:ind w:firstLine="720"/>
        <w:jc w:val="both"/>
        <w:rPr>
          <w:rFonts w:ascii="Sylfaen" w:hAnsi="Sylfaen" w:cs="Sylfaen"/>
          <w:sz w:val="22"/>
          <w:szCs w:val="22"/>
          <w:lang w:val="ka-GE"/>
        </w:rPr>
      </w:pPr>
      <w:r w:rsidRPr="00E34769">
        <w:rPr>
          <w:rFonts w:ascii="Sylfaen" w:hAnsi="Sylfaen" w:cs="Sylfaen"/>
          <w:sz w:val="22"/>
          <w:szCs w:val="22"/>
          <w:lang w:val="ka-GE"/>
        </w:rPr>
        <w:t xml:space="preserve">სასაქონლო ჯგუფების მიხედვით ექსპორტში პირველ ადგილზე </w:t>
      </w:r>
      <w:r w:rsidR="00960F15" w:rsidRPr="00E34769">
        <w:rPr>
          <w:rFonts w:ascii="Sylfaen" w:hAnsi="Sylfaen" w:cs="Sylfaen"/>
          <w:sz w:val="22"/>
          <w:szCs w:val="22"/>
          <w:lang w:val="ka-GE"/>
        </w:rPr>
        <w:t>სპილენძის მადნები და კონცენტრატებია</w:t>
      </w:r>
      <w:r w:rsidRPr="00E34769">
        <w:rPr>
          <w:rFonts w:ascii="Sylfaen" w:hAnsi="Sylfaen" w:cs="Sylfaen"/>
          <w:sz w:val="22"/>
          <w:szCs w:val="22"/>
          <w:lang w:val="ka-GE"/>
        </w:rPr>
        <w:t xml:space="preserve"> </w:t>
      </w:r>
      <w:r w:rsidR="001D5933" w:rsidRPr="00E34769">
        <w:rPr>
          <w:rFonts w:ascii="Sylfaen" w:hAnsi="Sylfaen" w:cs="Sylfaen"/>
          <w:sz w:val="22"/>
          <w:szCs w:val="22"/>
          <w:lang w:val="ka-GE"/>
        </w:rPr>
        <w:t>1</w:t>
      </w:r>
      <w:r w:rsidR="005F202B" w:rsidRPr="00E34769">
        <w:rPr>
          <w:rFonts w:ascii="Sylfaen" w:hAnsi="Sylfaen" w:cs="Sylfaen"/>
          <w:sz w:val="22"/>
          <w:szCs w:val="22"/>
          <w:lang w:val="ka-GE"/>
        </w:rPr>
        <w:t>8</w:t>
      </w:r>
      <w:r w:rsidRPr="00E34769">
        <w:rPr>
          <w:rFonts w:ascii="Sylfaen" w:hAnsi="Sylfaen" w:cs="Sylfaen"/>
          <w:sz w:val="22"/>
          <w:szCs w:val="22"/>
          <w:lang w:val="ka-GE"/>
        </w:rPr>
        <w:t>.</w:t>
      </w:r>
      <w:r w:rsidR="005F202B" w:rsidRPr="00E34769">
        <w:rPr>
          <w:rFonts w:ascii="Sylfaen" w:hAnsi="Sylfaen" w:cs="Sylfaen"/>
          <w:sz w:val="22"/>
          <w:szCs w:val="22"/>
          <w:lang w:val="ka-GE"/>
        </w:rPr>
        <w:t>3</w:t>
      </w:r>
      <w:r w:rsidRPr="00E34769">
        <w:rPr>
          <w:rFonts w:ascii="Sylfaen" w:hAnsi="Sylfaen" w:cs="Sylfaen"/>
          <w:sz w:val="22"/>
          <w:szCs w:val="22"/>
          <w:lang w:val="ka-GE"/>
        </w:rPr>
        <w:t xml:space="preserve"> პროცენტით, მომდევნო ადგილებს იკავებენ: </w:t>
      </w:r>
      <w:r w:rsidR="005F202B" w:rsidRPr="00E34769">
        <w:rPr>
          <w:rFonts w:ascii="Sylfaen" w:hAnsi="Sylfaen" w:cs="Sylfaen"/>
          <w:sz w:val="22"/>
          <w:szCs w:val="22"/>
          <w:lang w:val="ka-GE"/>
        </w:rPr>
        <w:t xml:space="preserve">მსუბუქი ავტომობილები 16.2 პროცენტი, </w:t>
      </w:r>
      <w:r w:rsidR="001D5933" w:rsidRPr="00E34769">
        <w:rPr>
          <w:rFonts w:ascii="Sylfaen" w:hAnsi="Sylfaen" w:cs="Sylfaen"/>
          <w:sz w:val="22"/>
          <w:szCs w:val="22"/>
          <w:lang w:val="ka-GE"/>
        </w:rPr>
        <w:t xml:space="preserve">ფეროშენადნობები </w:t>
      </w:r>
      <w:r w:rsidR="005F202B" w:rsidRPr="00E34769">
        <w:rPr>
          <w:rFonts w:ascii="Sylfaen" w:hAnsi="Sylfaen" w:cs="Sylfaen"/>
          <w:sz w:val="22"/>
          <w:szCs w:val="22"/>
          <w:lang w:val="ka-GE"/>
        </w:rPr>
        <w:t>8</w:t>
      </w:r>
      <w:r w:rsidR="001D5933" w:rsidRPr="00E34769">
        <w:rPr>
          <w:rFonts w:ascii="Sylfaen" w:hAnsi="Sylfaen" w:cs="Sylfaen"/>
          <w:sz w:val="22"/>
          <w:szCs w:val="22"/>
          <w:lang w:val="ka-GE"/>
        </w:rPr>
        <w:t>.</w:t>
      </w:r>
      <w:r w:rsidR="005F202B" w:rsidRPr="00E34769">
        <w:rPr>
          <w:rFonts w:ascii="Sylfaen" w:hAnsi="Sylfaen" w:cs="Sylfaen"/>
          <w:sz w:val="22"/>
          <w:szCs w:val="22"/>
          <w:lang w:val="ka-GE"/>
        </w:rPr>
        <w:t>2</w:t>
      </w:r>
      <w:r w:rsidR="001D5933" w:rsidRPr="00E34769">
        <w:rPr>
          <w:rFonts w:ascii="Sylfaen" w:hAnsi="Sylfaen" w:cs="Sylfaen"/>
          <w:sz w:val="22"/>
          <w:szCs w:val="22"/>
          <w:lang w:val="ka-GE"/>
        </w:rPr>
        <w:t xml:space="preserve"> პროცენტი, </w:t>
      </w:r>
      <w:r w:rsidR="005F202B" w:rsidRPr="00E34769">
        <w:rPr>
          <w:rFonts w:ascii="Sylfaen" w:hAnsi="Sylfaen" w:cs="Sylfaen"/>
          <w:sz w:val="22"/>
          <w:szCs w:val="22"/>
          <w:lang w:val="ka-GE"/>
        </w:rPr>
        <w:t xml:space="preserve">აზოტოვანი სასუქები 5.0 </w:t>
      </w:r>
      <w:r w:rsidRPr="00E34769">
        <w:rPr>
          <w:rFonts w:ascii="Sylfaen" w:hAnsi="Sylfaen" w:cs="Sylfaen"/>
          <w:sz w:val="22"/>
          <w:szCs w:val="22"/>
          <w:lang w:val="ka-GE"/>
        </w:rPr>
        <w:t xml:space="preserve">პროცენტი და </w:t>
      </w:r>
      <w:r w:rsidR="005F202B" w:rsidRPr="00E34769">
        <w:rPr>
          <w:rFonts w:ascii="Sylfaen" w:hAnsi="Sylfaen" w:cs="Sylfaen"/>
          <w:sz w:val="22"/>
          <w:szCs w:val="22"/>
          <w:lang w:val="ka-GE"/>
        </w:rPr>
        <w:t>ყურძნის ნატურალური ღვინოები</w:t>
      </w:r>
      <w:r w:rsidRPr="00E34769">
        <w:rPr>
          <w:rFonts w:ascii="Sylfaen" w:hAnsi="Sylfaen" w:cs="Sylfaen"/>
          <w:sz w:val="22"/>
          <w:szCs w:val="22"/>
          <w:lang w:val="ka-GE"/>
        </w:rPr>
        <w:t xml:space="preserve"> </w:t>
      </w:r>
      <w:r w:rsidR="005F202B" w:rsidRPr="00E34769">
        <w:rPr>
          <w:rFonts w:ascii="Sylfaen" w:hAnsi="Sylfaen" w:cs="Sylfaen"/>
          <w:sz w:val="22"/>
          <w:szCs w:val="22"/>
          <w:lang w:val="ka-GE"/>
        </w:rPr>
        <w:t xml:space="preserve">4.5 </w:t>
      </w:r>
      <w:r w:rsidRPr="00E34769">
        <w:rPr>
          <w:rFonts w:ascii="Sylfaen" w:hAnsi="Sylfaen" w:cs="Sylfaen"/>
          <w:sz w:val="22"/>
          <w:szCs w:val="22"/>
          <w:lang w:val="ka-GE"/>
        </w:rPr>
        <w:t xml:space="preserve">პროცენტი. </w:t>
      </w:r>
    </w:p>
    <w:p w:rsidR="003062EE" w:rsidRPr="00E34769" w:rsidRDefault="003062EE" w:rsidP="001161F5">
      <w:pPr>
        <w:ind w:firstLine="720"/>
        <w:jc w:val="both"/>
        <w:rPr>
          <w:rFonts w:ascii="Sylfaen" w:hAnsi="Sylfaen" w:cs="Sylfaen"/>
          <w:sz w:val="22"/>
          <w:szCs w:val="22"/>
          <w:lang w:val="ka-GE"/>
        </w:rPr>
      </w:pPr>
      <w:r w:rsidRPr="00E34769">
        <w:rPr>
          <w:rFonts w:ascii="Sylfaen" w:hAnsi="Sylfaen" w:cs="Sylfaen"/>
          <w:sz w:val="22"/>
          <w:szCs w:val="22"/>
          <w:lang w:val="ka-GE"/>
        </w:rPr>
        <w:t xml:space="preserve">იმპორტის სასაქონლო სტრუქტურაში პირველ ადგილზე </w:t>
      </w:r>
      <w:r w:rsidR="00227D15" w:rsidRPr="00E34769">
        <w:rPr>
          <w:rFonts w:ascii="Sylfaen" w:hAnsi="Sylfaen" w:cs="Sylfaen"/>
          <w:sz w:val="22"/>
          <w:szCs w:val="22"/>
          <w:lang w:val="ka-GE"/>
        </w:rPr>
        <w:t>მსუბუქი ავტომობილებია</w:t>
      </w:r>
      <w:r w:rsidRPr="00E34769">
        <w:rPr>
          <w:rFonts w:ascii="Sylfaen" w:hAnsi="Sylfaen" w:cs="Sylfaen"/>
          <w:sz w:val="22"/>
          <w:szCs w:val="22"/>
          <w:lang w:val="ka-GE"/>
        </w:rPr>
        <w:t xml:space="preserve">, რომელსაც მთლიან იმპორტში </w:t>
      </w:r>
      <w:r w:rsidR="005F202B" w:rsidRPr="00E34769">
        <w:rPr>
          <w:rFonts w:ascii="Sylfaen" w:hAnsi="Sylfaen" w:cs="Sylfaen"/>
          <w:sz w:val="22"/>
          <w:szCs w:val="22"/>
          <w:lang w:val="ka-GE"/>
        </w:rPr>
        <w:t>12</w:t>
      </w:r>
      <w:r w:rsidRPr="00E34769">
        <w:rPr>
          <w:rFonts w:ascii="Sylfaen" w:hAnsi="Sylfaen" w:cs="Sylfaen"/>
          <w:sz w:val="22"/>
          <w:szCs w:val="22"/>
          <w:lang w:val="ka-GE"/>
        </w:rPr>
        <w:t>.</w:t>
      </w:r>
      <w:r w:rsidR="005F202B" w:rsidRPr="00E34769">
        <w:rPr>
          <w:rFonts w:ascii="Sylfaen" w:hAnsi="Sylfaen" w:cs="Sylfaen"/>
          <w:sz w:val="22"/>
          <w:szCs w:val="22"/>
          <w:lang w:val="ka-GE"/>
        </w:rPr>
        <w:t>0</w:t>
      </w:r>
      <w:r w:rsidRPr="00E34769">
        <w:rPr>
          <w:rFonts w:ascii="Sylfaen" w:hAnsi="Sylfaen" w:cs="Sylfaen"/>
          <w:sz w:val="22"/>
          <w:szCs w:val="22"/>
          <w:lang w:val="ka-GE"/>
        </w:rPr>
        <w:t xml:space="preserve"> პროცენტიანი წილი უკავია. შემდეგ მოდიან:</w:t>
      </w:r>
      <w:r w:rsidR="001D5933" w:rsidRPr="00E34769">
        <w:rPr>
          <w:rFonts w:ascii="Sylfaen" w:hAnsi="Sylfaen" w:cs="Sylfaen"/>
          <w:sz w:val="22"/>
          <w:szCs w:val="22"/>
          <w:lang w:val="ka-GE"/>
        </w:rPr>
        <w:t xml:space="preserve"> ნავთობი და ნავთობპროდუქტები </w:t>
      </w:r>
      <w:r w:rsidR="005F202B" w:rsidRPr="00E34769">
        <w:rPr>
          <w:rFonts w:ascii="Sylfaen" w:hAnsi="Sylfaen" w:cs="Sylfaen"/>
          <w:sz w:val="22"/>
          <w:szCs w:val="22"/>
          <w:lang w:val="ka-GE"/>
        </w:rPr>
        <w:t>9</w:t>
      </w:r>
      <w:r w:rsidR="001D5933" w:rsidRPr="00E34769">
        <w:rPr>
          <w:rFonts w:ascii="Sylfaen" w:hAnsi="Sylfaen" w:cs="Sylfaen"/>
          <w:sz w:val="22"/>
          <w:szCs w:val="22"/>
          <w:lang w:val="ka-GE"/>
        </w:rPr>
        <w:t>.</w:t>
      </w:r>
      <w:r w:rsidR="005F202B" w:rsidRPr="00E34769">
        <w:rPr>
          <w:rFonts w:ascii="Sylfaen" w:hAnsi="Sylfaen" w:cs="Sylfaen"/>
          <w:sz w:val="22"/>
          <w:szCs w:val="22"/>
          <w:lang w:val="ka-GE"/>
        </w:rPr>
        <w:t>9</w:t>
      </w:r>
      <w:r w:rsidR="001D5933" w:rsidRPr="00E34769">
        <w:rPr>
          <w:rFonts w:ascii="Sylfaen" w:hAnsi="Sylfaen" w:cs="Sylfaen"/>
          <w:sz w:val="22"/>
          <w:szCs w:val="22"/>
          <w:lang w:val="ka-GE"/>
        </w:rPr>
        <w:t xml:space="preserve"> პროცენტი,</w:t>
      </w:r>
      <w:r w:rsidRPr="00E34769">
        <w:rPr>
          <w:rFonts w:ascii="Sylfaen" w:hAnsi="Sylfaen" w:cs="Sylfaen"/>
          <w:sz w:val="22"/>
          <w:szCs w:val="22"/>
          <w:lang w:val="ka-GE"/>
        </w:rPr>
        <w:t xml:space="preserve"> </w:t>
      </w:r>
      <w:r w:rsidR="00227D15" w:rsidRPr="00E34769">
        <w:rPr>
          <w:rFonts w:ascii="Sylfaen" w:hAnsi="Sylfaen" w:cs="Sylfaen"/>
          <w:sz w:val="22"/>
          <w:szCs w:val="22"/>
          <w:lang w:val="ka-GE"/>
        </w:rPr>
        <w:t xml:space="preserve">სპილენძის მადნები და კონცენტრატები </w:t>
      </w:r>
      <w:r w:rsidR="005F202B" w:rsidRPr="00E34769">
        <w:rPr>
          <w:rFonts w:ascii="Sylfaen" w:hAnsi="Sylfaen" w:cs="Sylfaen"/>
          <w:sz w:val="22"/>
          <w:szCs w:val="22"/>
          <w:lang w:val="ka-GE"/>
        </w:rPr>
        <w:t>5</w:t>
      </w:r>
      <w:r w:rsidRPr="00E34769">
        <w:rPr>
          <w:rFonts w:ascii="Sylfaen" w:hAnsi="Sylfaen" w:cs="Sylfaen"/>
          <w:sz w:val="22"/>
          <w:szCs w:val="22"/>
          <w:lang w:val="ka-GE"/>
        </w:rPr>
        <w:t>.</w:t>
      </w:r>
      <w:r w:rsidR="005F202B" w:rsidRPr="00E34769">
        <w:rPr>
          <w:rFonts w:ascii="Sylfaen" w:hAnsi="Sylfaen" w:cs="Sylfaen"/>
          <w:sz w:val="22"/>
          <w:szCs w:val="22"/>
          <w:lang w:val="ka-GE"/>
        </w:rPr>
        <w:t>8</w:t>
      </w:r>
      <w:r w:rsidRPr="00E34769">
        <w:rPr>
          <w:rFonts w:ascii="Sylfaen" w:hAnsi="Sylfaen" w:cs="Sylfaen"/>
          <w:sz w:val="22"/>
          <w:szCs w:val="22"/>
          <w:lang w:val="ka-GE"/>
        </w:rPr>
        <w:t xml:space="preserve"> პროცენტი,  </w:t>
      </w:r>
      <w:r w:rsidR="005F202B" w:rsidRPr="00E34769">
        <w:rPr>
          <w:rFonts w:ascii="Sylfaen" w:hAnsi="Sylfaen" w:cs="Sylfaen"/>
          <w:sz w:val="22"/>
          <w:szCs w:val="22"/>
          <w:lang w:val="ka-GE"/>
        </w:rPr>
        <w:t xml:space="preserve">ნავთობის აირები 3.4 </w:t>
      </w:r>
      <w:r w:rsidRPr="00E34769">
        <w:rPr>
          <w:rFonts w:ascii="Sylfaen" w:hAnsi="Sylfaen" w:cs="Sylfaen"/>
          <w:sz w:val="22"/>
          <w:szCs w:val="22"/>
          <w:lang w:val="ka-GE"/>
        </w:rPr>
        <w:t xml:space="preserve"> პროცენტი და </w:t>
      </w:r>
      <w:r w:rsidR="005F202B" w:rsidRPr="00E34769">
        <w:rPr>
          <w:rFonts w:ascii="Sylfaen" w:hAnsi="Sylfaen" w:cs="Sylfaen"/>
          <w:sz w:val="22"/>
          <w:szCs w:val="22"/>
          <w:lang w:val="ka-GE"/>
        </w:rPr>
        <w:t xml:space="preserve">სამკურნალო საშუალებები 3.0 </w:t>
      </w:r>
      <w:r w:rsidRPr="00E34769">
        <w:rPr>
          <w:rFonts w:ascii="Sylfaen" w:hAnsi="Sylfaen" w:cs="Sylfaen"/>
          <w:sz w:val="22"/>
          <w:szCs w:val="22"/>
          <w:lang w:val="ka-GE"/>
        </w:rPr>
        <w:t xml:space="preserve">პროცენტი. </w:t>
      </w:r>
    </w:p>
    <w:p w:rsidR="00317B9B" w:rsidRPr="00E34769" w:rsidRDefault="00317B9B" w:rsidP="001161F5">
      <w:pPr>
        <w:ind w:firstLine="720"/>
        <w:jc w:val="both"/>
        <w:rPr>
          <w:rFonts w:ascii="Sylfaen" w:hAnsi="Sylfaen" w:cs="Sylfaen"/>
          <w:sz w:val="22"/>
          <w:szCs w:val="22"/>
          <w:lang w:val="ka-GE"/>
        </w:rPr>
      </w:pPr>
    </w:p>
    <w:p w:rsidR="003062EE" w:rsidRPr="00E34769" w:rsidRDefault="003062EE" w:rsidP="001161F5">
      <w:pPr>
        <w:ind w:firstLine="720"/>
        <w:jc w:val="both"/>
        <w:rPr>
          <w:rFonts w:ascii="Sylfaen" w:hAnsi="Sylfaen" w:cs="Sylfaen"/>
          <w:b/>
          <w:i/>
          <w:sz w:val="22"/>
          <w:szCs w:val="22"/>
          <w:lang w:val="ka-GE"/>
        </w:rPr>
      </w:pPr>
      <w:r w:rsidRPr="00E34769">
        <w:rPr>
          <w:rFonts w:ascii="Sylfaen" w:hAnsi="Sylfaen" w:cs="Sylfaen"/>
          <w:b/>
          <w:i/>
          <w:sz w:val="22"/>
          <w:szCs w:val="22"/>
          <w:lang w:val="ka-GE"/>
        </w:rPr>
        <w:t>ევროკავშირის ქვეყნებთან ვაჭრობაში</w:t>
      </w:r>
    </w:p>
    <w:p w:rsidR="00CE5B83" w:rsidRPr="00E34769" w:rsidRDefault="00CE5B83" w:rsidP="00CE5B83">
      <w:pPr>
        <w:ind w:firstLine="720"/>
        <w:jc w:val="both"/>
        <w:rPr>
          <w:rFonts w:ascii="Sylfaen" w:hAnsi="Sylfaen" w:cs="Sylfaen"/>
          <w:sz w:val="22"/>
          <w:szCs w:val="22"/>
          <w:lang w:val="ka-GE"/>
        </w:rPr>
      </w:pPr>
      <w:r w:rsidRPr="00E34769">
        <w:rPr>
          <w:rFonts w:ascii="Sylfaen" w:hAnsi="Sylfaen" w:cs="Sylfaen"/>
          <w:sz w:val="22"/>
          <w:szCs w:val="22"/>
          <w:lang w:val="ka-GE"/>
        </w:rPr>
        <w:t xml:space="preserve">2022 წელს წინა წლის შესაბამის პერიოდთან შედარებით ევროკავშირის ქვეყნებში ექსპორტი </w:t>
      </w:r>
      <w:r w:rsidR="00575E92" w:rsidRPr="00E34769">
        <w:rPr>
          <w:rFonts w:ascii="Sylfaen" w:hAnsi="Sylfaen" w:cs="Sylfaen"/>
          <w:sz w:val="22"/>
          <w:szCs w:val="22"/>
          <w:lang w:val="ka-GE"/>
        </w:rPr>
        <w:t>20</w:t>
      </w:r>
      <w:r w:rsidRPr="00E34769">
        <w:rPr>
          <w:rFonts w:ascii="Sylfaen" w:hAnsi="Sylfaen" w:cs="Sylfaen"/>
          <w:sz w:val="22"/>
          <w:szCs w:val="22"/>
          <w:lang w:val="ka-GE"/>
        </w:rPr>
        <w:t>.</w:t>
      </w:r>
      <w:r w:rsidR="005926E2" w:rsidRPr="00E34769">
        <w:rPr>
          <w:rFonts w:ascii="Sylfaen" w:hAnsi="Sylfaen" w:cs="Sylfaen"/>
          <w:sz w:val="22"/>
          <w:szCs w:val="22"/>
          <w:lang w:val="en-US"/>
        </w:rPr>
        <w:t>3</w:t>
      </w:r>
      <w:r w:rsidRPr="00E34769">
        <w:rPr>
          <w:rFonts w:ascii="Sylfaen" w:hAnsi="Sylfaen" w:cs="Sylfaen"/>
          <w:sz w:val="22"/>
          <w:szCs w:val="22"/>
          <w:lang w:val="ka-GE"/>
        </w:rPr>
        <w:t>%-ით გაიზარდა.</w:t>
      </w:r>
    </w:p>
    <w:p w:rsidR="0013047A" w:rsidRPr="00E34769" w:rsidRDefault="0013047A" w:rsidP="00CE5B83">
      <w:pPr>
        <w:jc w:val="both"/>
        <w:rPr>
          <w:rFonts w:ascii="Sylfaen" w:hAnsi="Sylfaen" w:cs="Sylfaen"/>
          <w:sz w:val="22"/>
          <w:szCs w:val="22"/>
          <w:lang w:val="ka-GE"/>
        </w:rPr>
      </w:pPr>
    </w:p>
    <w:p w:rsidR="00CE5B83" w:rsidRPr="00E34769" w:rsidRDefault="00CE5B83" w:rsidP="00CE5B83">
      <w:pPr>
        <w:jc w:val="both"/>
        <w:rPr>
          <w:rFonts w:ascii="Sylfaen" w:hAnsi="Sylfaen" w:cs="Sylfaen"/>
          <w:sz w:val="22"/>
          <w:szCs w:val="22"/>
          <w:lang w:val="ka-GE"/>
        </w:rPr>
      </w:pPr>
      <w:r w:rsidRPr="00E34769">
        <w:rPr>
          <w:rFonts w:ascii="Sylfaen" w:hAnsi="Sylfaen" w:cs="Sylfaen"/>
          <w:sz w:val="22"/>
          <w:szCs w:val="22"/>
          <w:lang w:val="ka-GE"/>
        </w:rPr>
        <w:t>ძირითადი საექსპორტო სასაქონლო ჯგუფებია:</w:t>
      </w:r>
    </w:p>
    <w:p w:rsidR="00CE5B83" w:rsidRPr="00E34769" w:rsidRDefault="00CE5B83" w:rsidP="00CE5B83">
      <w:pPr>
        <w:pStyle w:val="ListParagraph"/>
        <w:numPr>
          <w:ilvl w:val="0"/>
          <w:numId w:val="22"/>
        </w:numPr>
        <w:contextualSpacing/>
        <w:jc w:val="both"/>
        <w:rPr>
          <w:rFonts w:ascii="Sylfaen" w:hAnsi="Sylfaen" w:cs="Sylfaen"/>
          <w:sz w:val="22"/>
          <w:szCs w:val="22"/>
          <w:lang w:val="ka-GE"/>
        </w:rPr>
      </w:pPr>
      <w:r w:rsidRPr="00E34769">
        <w:rPr>
          <w:rFonts w:ascii="Sylfaen" w:hAnsi="Sylfaen" w:cs="Sylfaen"/>
          <w:sz w:val="22"/>
          <w:szCs w:val="22"/>
          <w:lang w:val="ka-GE"/>
        </w:rPr>
        <w:t>მადნები და სპილენძის კონცენტრატები (</w:t>
      </w:r>
      <w:r w:rsidR="0013047A" w:rsidRPr="00E34769">
        <w:rPr>
          <w:rFonts w:ascii="Sylfaen" w:hAnsi="Sylfaen" w:cs="Sylfaen"/>
          <w:sz w:val="22"/>
          <w:szCs w:val="22"/>
          <w:lang w:val="ka-GE"/>
        </w:rPr>
        <w:t>437</w:t>
      </w:r>
      <w:r w:rsidRPr="00E34769">
        <w:rPr>
          <w:rFonts w:ascii="Sylfaen" w:hAnsi="Sylfaen" w:cs="Sylfaen"/>
          <w:sz w:val="22"/>
          <w:szCs w:val="22"/>
          <w:lang w:val="ka-GE"/>
        </w:rPr>
        <w:t>.</w:t>
      </w:r>
      <w:r w:rsidR="0013047A" w:rsidRPr="00E34769">
        <w:rPr>
          <w:rFonts w:ascii="Sylfaen" w:hAnsi="Sylfaen" w:cs="Sylfaen"/>
          <w:sz w:val="22"/>
          <w:szCs w:val="22"/>
          <w:lang w:val="ka-GE"/>
        </w:rPr>
        <w:t>8</w:t>
      </w:r>
      <w:r w:rsidRPr="00E34769">
        <w:rPr>
          <w:rFonts w:ascii="Sylfaen" w:hAnsi="Sylfaen" w:cs="Sylfaen"/>
          <w:sz w:val="22"/>
          <w:szCs w:val="22"/>
        </w:rPr>
        <w:t xml:space="preserve"> </w:t>
      </w:r>
      <w:r w:rsidRPr="00E34769">
        <w:rPr>
          <w:rFonts w:ascii="Sylfaen" w:hAnsi="Sylfaen" w:cs="Sylfaen"/>
          <w:sz w:val="22"/>
          <w:szCs w:val="22"/>
          <w:lang w:val="ka-GE"/>
        </w:rPr>
        <w:t xml:space="preserve">მლნ აშშ დოლარი, </w:t>
      </w:r>
      <w:r w:rsidR="0013047A" w:rsidRPr="00E34769">
        <w:rPr>
          <w:rFonts w:ascii="Sylfaen" w:hAnsi="Sylfaen" w:cs="Sylfaen"/>
          <w:sz w:val="22"/>
          <w:szCs w:val="22"/>
          <w:lang w:val="ka-GE"/>
        </w:rPr>
        <w:t>39</w:t>
      </w:r>
      <w:r w:rsidRPr="00E34769">
        <w:rPr>
          <w:rFonts w:ascii="Sylfaen" w:hAnsi="Sylfaen" w:cs="Sylfaen"/>
          <w:sz w:val="22"/>
          <w:szCs w:val="22"/>
          <w:lang w:val="ka-GE"/>
        </w:rPr>
        <w:t>.</w:t>
      </w:r>
      <w:r w:rsidR="0013047A" w:rsidRPr="00E34769">
        <w:rPr>
          <w:rFonts w:ascii="Sylfaen" w:hAnsi="Sylfaen" w:cs="Sylfaen"/>
          <w:sz w:val="22"/>
          <w:szCs w:val="22"/>
          <w:lang w:val="ka-GE"/>
        </w:rPr>
        <w:t>0</w:t>
      </w:r>
      <w:r w:rsidRPr="00E34769">
        <w:rPr>
          <w:rFonts w:ascii="Sylfaen" w:hAnsi="Sylfaen" w:cs="Sylfaen"/>
          <w:sz w:val="22"/>
          <w:szCs w:val="22"/>
          <w:lang w:val="ka-GE"/>
        </w:rPr>
        <w:t>% ზრდა);</w:t>
      </w:r>
    </w:p>
    <w:p w:rsidR="00CE5B83" w:rsidRPr="00E34769" w:rsidRDefault="00CE5B83" w:rsidP="00CE5B83">
      <w:pPr>
        <w:pStyle w:val="ListParagraph"/>
        <w:numPr>
          <w:ilvl w:val="0"/>
          <w:numId w:val="22"/>
        </w:numPr>
        <w:contextualSpacing/>
        <w:jc w:val="both"/>
        <w:rPr>
          <w:rFonts w:ascii="Sylfaen" w:hAnsi="Sylfaen" w:cs="Sylfaen"/>
          <w:sz w:val="22"/>
          <w:szCs w:val="22"/>
          <w:lang w:val="ka-GE"/>
        </w:rPr>
      </w:pPr>
      <w:r w:rsidRPr="00E34769">
        <w:rPr>
          <w:rFonts w:ascii="Sylfaen" w:hAnsi="Sylfaen" w:cs="Sylfaen"/>
          <w:sz w:val="22"/>
          <w:szCs w:val="22"/>
          <w:lang w:val="ka-GE"/>
        </w:rPr>
        <w:t>თხილი და სხვა კაკალი (</w:t>
      </w:r>
      <w:r w:rsidR="0013047A" w:rsidRPr="00E34769">
        <w:rPr>
          <w:rFonts w:ascii="Sylfaen" w:hAnsi="Sylfaen" w:cs="Sylfaen"/>
          <w:sz w:val="22"/>
          <w:szCs w:val="22"/>
          <w:lang w:val="ka-GE"/>
        </w:rPr>
        <w:t>74</w:t>
      </w:r>
      <w:r w:rsidRPr="00E34769">
        <w:rPr>
          <w:rFonts w:ascii="Sylfaen" w:hAnsi="Sylfaen" w:cs="Sylfaen"/>
          <w:sz w:val="22"/>
          <w:szCs w:val="22"/>
          <w:lang w:val="ka-GE"/>
        </w:rPr>
        <w:t>.</w:t>
      </w:r>
      <w:r w:rsidR="0013047A" w:rsidRPr="00E34769">
        <w:rPr>
          <w:rFonts w:ascii="Sylfaen" w:hAnsi="Sylfaen" w:cs="Sylfaen"/>
          <w:sz w:val="22"/>
          <w:szCs w:val="22"/>
          <w:lang w:val="ka-GE"/>
        </w:rPr>
        <w:t>0</w:t>
      </w:r>
      <w:r w:rsidRPr="00E34769">
        <w:rPr>
          <w:rFonts w:ascii="Sylfaen" w:hAnsi="Sylfaen" w:cs="Sylfaen"/>
          <w:sz w:val="22"/>
          <w:szCs w:val="22"/>
        </w:rPr>
        <w:t xml:space="preserve"> </w:t>
      </w:r>
      <w:r w:rsidRPr="00E34769">
        <w:rPr>
          <w:rFonts w:ascii="Sylfaen" w:hAnsi="Sylfaen" w:cs="Sylfaen"/>
          <w:sz w:val="22"/>
          <w:szCs w:val="22"/>
          <w:lang w:val="ka-GE"/>
        </w:rPr>
        <w:t xml:space="preserve">მლნ აშშ დოლარი, </w:t>
      </w:r>
      <w:r w:rsidR="0013047A" w:rsidRPr="00E34769">
        <w:rPr>
          <w:rFonts w:ascii="Sylfaen" w:hAnsi="Sylfaen" w:cs="Sylfaen"/>
          <w:sz w:val="22"/>
          <w:szCs w:val="22"/>
          <w:lang w:val="ka-GE"/>
        </w:rPr>
        <w:t>7</w:t>
      </w:r>
      <w:r w:rsidRPr="00E34769">
        <w:rPr>
          <w:rFonts w:ascii="Sylfaen" w:hAnsi="Sylfaen" w:cs="Sylfaen"/>
          <w:sz w:val="22"/>
          <w:szCs w:val="22"/>
          <w:lang w:val="ka-GE"/>
        </w:rPr>
        <w:t>.</w:t>
      </w:r>
      <w:r w:rsidR="0013047A" w:rsidRPr="00E34769">
        <w:rPr>
          <w:rFonts w:ascii="Sylfaen" w:hAnsi="Sylfaen" w:cs="Sylfaen"/>
          <w:sz w:val="22"/>
          <w:szCs w:val="22"/>
          <w:lang w:val="ka-GE"/>
        </w:rPr>
        <w:t>6</w:t>
      </w:r>
      <w:r w:rsidRPr="00E34769">
        <w:rPr>
          <w:rFonts w:ascii="Sylfaen" w:hAnsi="Sylfaen" w:cs="Sylfaen"/>
          <w:sz w:val="22"/>
          <w:szCs w:val="22"/>
          <w:lang w:val="ka-GE"/>
        </w:rPr>
        <w:t>% კლება);</w:t>
      </w:r>
    </w:p>
    <w:p w:rsidR="0013047A" w:rsidRPr="00E34769" w:rsidRDefault="0013047A" w:rsidP="0013047A">
      <w:pPr>
        <w:pStyle w:val="ListParagraph"/>
        <w:numPr>
          <w:ilvl w:val="0"/>
          <w:numId w:val="22"/>
        </w:numPr>
        <w:contextualSpacing/>
        <w:jc w:val="both"/>
        <w:rPr>
          <w:rFonts w:ascii="Sylfaen" w:hAnsi="Sylfaen" w:cs="Sylfaen"/>
          <w:sz w:val="22"/>
          <w:szCs w:val="22"/>
          <w:lang w:val="ka-GE"/>
        </w:rPr>
      </w:pPr>
      <w:r w:rsidRPr="00E34769">
        <w:rPr>
          <w:rFonts w:ascii="Sylfaen" w:hAnsi="Sylfaen" w:cs="Sylfaen"/>
          <w:sz w:val="22"/>
          <w:szCs w:val="22"/>
          <w:lang w:val="ka-GE"/>
        </w:rPr>
        <w:t>ყურძნის ნატურალური ღვინოები (30.7</w:t>
      </w:r>
      <w:r w:rsidRPr="00E34769">
        <w:rPr>
          <w:rFonts w:ascii="Sylfaen" w:hAnsi="Sylfaen" w:cs="Sylfaen"/>
          <w:sz w:val="22"/>
          <w:szCs w:val="22"/>
        </w:rPr>
        <w:t xml:space="preserve"> </w:t>
      </w:r>
      <w:r w:rsidRPr="00E34769">
        <w:rPr>
          <w:rFonts w:ascii="Sylfaen" w:hAnsi="Sylfaen" w:cs="Sylfaen"/>
          <w:sz w:val="22"/>
          <w:szCs w:val="22"/>
          <w:lang w:val="ka-GE"/>
        </w:rPr>
        <w:t>მლნ აშშ დოლარი, 7.1% ზრდა);</w:t>
      </w:r>
    </w:p>
    <w:p w:rsidR="00CE5B83" w:rsidRPr="00E34769" w:rsidRDefault="00CE5B83" w:rsidP="00CE5B83">
      <w:pPr>
        <w:pStyle w:val="ListParagraph"/>
        <w:numPr>
          <w:ilvl w:val="0"/>
          <w:numId w:val="22"/>
        </w:numPr>
        <w:contextualSpacing/>
        <w:jc w:val="both"/>
        <w:rPr>
          <w:rFonts w:ascii="Sylfaen" w:hAnsi="Sylfaen" w:cs="Sylfaen"/>
          <w:sz w:val="22"/>
          <w:szCs w:val="22"/>
          <w:lang w:val="ka-GE"/>
        </w:rPr>
      </w:pPr>
      <w:r w:rsidRPr="00E34769">
        <w:rPr>
          <w:rFonts w:ascii="Sylfaen" w:hAnsi="Sylfaen" w:cs="Sylfaen"/>
          <w:sz w:val="22"/>
          <w:szCs w:val="22"/>
          <w:lang w:val="ka-GE"/>
        </w:rPr>
        <w:t>მსუბუქი ავტომობილები (</w:t>
      </w:r>
      <w:r w:rsidR="0013047A" w:rsidRPr="00E34769">
        <w:rPr>
          <w:rFonts w:ascii="Sylfaen" w:hAnsi="Sylfaen" w:cs="Sylfaen"/>
          <w:sz w:val="22"/>
          <w:szCs w:val="22"/>
          <w:lang w:val="ka-GE"/>
        </w:rPr>
        <w:t>30</w:t>
      </w:r>
      <w:r w:rsidRPr="00E34769">
        <w:rPr>
          <w:rFonts w:ascii="Sylfaen" w:hAnsi="Sylfaen" w:cs="Sylfaen"/>
          <w:sz w:val="22"/>
          <w:szCs w:val="22"/>
          <w:lang w:val="ka-GE"/>
        </w:rPr>
        <w:t>.</w:t>
      </w:r>
      <w:r w:rsidR="0013047A" w:rsidRPr="00E34769">
        <w:rPr>
          <w:rFonts w:ascii="Sylfaen" w:hAnsi="Sylfaen" w:cs="Sylfaen"/>
          <w:sz w:val="22"/>
          <w:szCs w:val="22"/>
          <w:lang w:val="ka-GE"/>
        </w:rPr>
        <w:t>0</w:t>
      </w:r>
      <w:r w:rsidRPr="00E34769">
        <w:rPr>
          <w:rFonts w:ascii="Sylfaen" w:hAnsi="Sylfaen" w:cs="Sylfaen"/>
          <w:sz w:val="22"/>
          <w:szCs w:val="22"/>
        </w:rPr>
        <w:t xml:space="preserve"> </w:t>
      </w:r>
      <w:r w:rsidRPr="00E34769">
        <w:rPr>
          <w:rFonts w:ascii="Sylfaen" w:hAnsi="Sylfaen" w:cs="Sylfaen"/>
          <w:sz w:val="22"/>
          <w:szCs w:val="22"/>
          <w:lang w:val="ka-GE"/>
        </w:rPr>
        <w:t>მლნ აშშ დოლარი, 4</w:t>
      </w:r>
      <w:r w:rsidR="0013047A" w:rsidRPr="00E34769">
        <w:rPr>
          <w:rFonts w:ascii="Sylfaen" w:hAnsi="Sylfaen" w:cs="Sylfaen"/>
          <w:sz w:val="22"/>
          <w:szCs w:val="22"/>
          <w:lang w:val="ka-GE"/>
        </w:rPr>
        <w:t>2</w:t>
      </w:r>
      <w:r w:rsidRPr="00E34769">
        <w:rPr>
          <w:rFonts w:ascii="Sylfaen" w:hAnsi="Sylfaen" w:cs="Sylfaen"/>
          <w:sz w:val="22"/>
          <w:szCs w:val="22"/>
          <w:lang w:val="ka-GE"/>
        </w:rPr>
        <w:t>.</w:t>
      </w:r>
      <w:r w:rsidR="0013047A" w:rsidRPr="00E34769">
        <w:rPr>
          <w:rFonts w:ascii="Sylfaen" w:hAnsi="Sylfaen" w:cs="Sylfaen"/>
          <w:sz w:val="22"/>
          <w:szCs w:val="22"/>
          <w:lang w:val="ka-GE"/>
        </w:rPr>
        <w:t>8</w:t>
      </w:r>
      <w:r w:rsidRPr="00E34769">
        <w:rPr>
          <w:rFonts w:ascii="Sylfaen" w:hAnsi="Sylfaen" w:cs="Sylfaen"/>
          <w:sz w:val="22"/>
          <w:szCs w:val="22"/>
          <w:lang w:val="ka-GE"/>
        </w:rPr>
        <w:t>% ზრდა);</w:t>
      </w:r>
    </w:p>
    <w:p w:rsidR="00CE5B83" w:rsidRPr="00E34769" w:rsidRDefault="00CE5B83" w:rsidP="00CE5B83">
      <w:pPr>
        <w:pStyle w:val="ListParagraph"/>
        <w:numPr>
          <w:ilvl w:val="0"/>
          <w:numId w:val="22"/>
        </w:numPr>
        <w:contextualSpacing/>
        <w:jc w:val="both"/>
        <w:rPr>
          <w:rFonts w:ascii="Sylfaen" w:hAnsi="Sylfaen" w:cs="Sylfaen"/>
          <w:sz w:val="22"/>
          <w:szCs w:val="22"/>
          <w:lang w:val="ka-GE"/>
        </w:rPr>
      </w:pPr>
      <w:r w:rsidRPr="00E34769">
        <w:rPr>
          <w:rFonts w:ascii="Sylfaen" w:hAnsi="Sylfaen" w:cs="Sylfaen"/>
          <w:sz w:val="22"/>
          <w:szCs w:val="22"/>
          <w:lang w:val="ka-GE"/>
        </w:rPr>
        <w:t>ფეროშენადნობები (2</w:t>
      </w:r>
      <w:r w:rsidR="0013047A" w:rsidRPr="00E34769">
        <w:rPr>
          <w:rFonts w:ascii="Sylfaen" w:hAnsi="Sylfaen" w:cs="Sylfaen"/>
          <w:sz w:val="22"/>
          <w:szCs w:val="22"/>
          <w:lang w:val="ka-GE"/>
        </w:rPr>
        <w:t>6</w:t>
      </w:r>
      <w:r w:rsidRPr="00E34769">
        <w:rPr>
          <w:rFonts w:ascii="Sylfaen" w:hAnsi="Sylfaen" w:cs="Sylfaen"/>
          <w:sz w:val="22"/>
          <w:szCs w:val="22"/>
          <w:lang w:val="ka-GE"/>
        </w:rPr>
        <w:t>.</w:t>
      </w:r>
      <w:r w:rsidR="0013047A" w:rsidRPr="00E34769">
        <w:rPr>
          <w:rFonts w:ascii="Sylfaen" w:hAnsi="Sylfaen" w:cs="Sylfaen"/>
          <w:sz w:val="22"/>
          <w:szCs w:val="22"/>
          <w:lang w:val="ka-GE"/>
        </w:rPr>
        <w:t>5</w:t>
      </w:r>
      <w:r w:rsidRPr="00E34769">
        <w:rPr>
          <w:rFonts w:ascii="Sylfaen" w:hAnsi="Sylfaen" w:cs="Sylfaen"/>
          <w:sz w:val="22"/>
          <w:szCs w:val="22"/>
        </w:rPr>
        <w:t xml:space="preserve"> </w:t>
      </w:r>
      <w:r w:rsidRPr="00E34769">
        <w:rPr>
          <w:rFonts w:ascii="Sylfaen" w:hAnsi="Sylfaen" w:cs="Sylfaen"/>
          <w:sz w:val="22"/>
          <w:szCs w:val="22"/>
          <w:lang w:val="ka-GE"/>
        </w:rPr>
        <w:t xml:space="preserve">მლნ აშშ დოლარი, </w:t>
      </w:r>
      <w:r w:rsidR="0013047A" w:rsidRPr="00E34769">
        <w:rPr>
          <w:rFonts w:ascii="Sylfaen" w:hAnsi="Sylfaen" w:cs="Sylfaen"/>
          <w:sz w:val="22"/>
          <w:szCs w:val="22"/>
          <w:lang w:val="ka-GE"/>
        </w:rPr>
        <w:t>11</w:t>
      </w:r>
      <w:r w:rsidRPr="00E34769">
        <w:rPr>
          <w:rFonts w:ascii="Sylfaen" w:hAnsi="Sylfaen" w:cs="Sylfaen"/>
          <w:sz w:val="22"/>
          <w:szCs w:val="22"/>
          <w:lang w:val="ka-GE"/>
        </w:rPr>
        <w:t>.1</w:t>
      </w:r>
      <w:r w:rsidR="0013047A" w:rsidRPr="00E34769">
        <w:rPr>
          <w:rFonts w:ascii="Sylfaen" w:hAnsi="Sylfaen" w:cs="Sylfaen"/>
          <w:sz w:val="22"/>
          <w:szCs w:val="22"/>
          <w:lang w:val="ka-GE"/>
        </w:rPr>
        <w:t>% ზრდა).</w:t>
      </w:r>
    </w:p>
    <w:p w:rsidR="00CE5B83" w:rsidRPr="00E34769" w:rsidRDefault="00CE5B83" w:rsidP="00CE5B83">
      <w:pPr>
        <w:pStyle w:val="ListParagraph"/>
        <w:jc w:val="both"/>
        <w:rPr>
          <w:rFonts w:ascii="Sylfaen" w:hAnsi="Sylfaen" w:cs="Sylfaen"/>
          <w:sz w:val="22"/>
          <w:szCs w:val="22"/>
          <w:lang w:val="ka-GE"/>
        </w:rPr>
      </w:pPr>
    </w:p>
    <w:p w:rsidR="00CE5B83" w:rsidRPr="00E34769" w:rsidRDefault="00CE5B83" w:rsidP="00CE5B83">
      <w:pPr>
        <w:ind w:firstLine="720"/>
        <w:jc w:val="both"/>
        <w:rPr>
          <w:rFonts w:ascii="Sylfaen" w:hAnsi="Sylfaen" w:cs="Sylfaen"/>
          <w:sz w:val="22"/>
          <w:szCs w:val="22"/>
          <w:lang w:val="ka-GE"/>
        </w:rPr>
      </w:pPr>
      <w:r w:rsidRPr="00E34769">
        <w:rPr>
          <w:rFonts w:ascii="Sylfaen" w:hAnsi="Sylfaen" w:cs="Sylfaen"/>
          <w:sz w:val="22"/>
          <w:szCs w:val="22"/>
          <w:lang w:val="ka-GE"/>
        </w:rPr>
        <w:t>2022 წელს წინა წლის შესაბამის პერიოდთან შედარებით ევროკავშირის ქვეყნებიდან იმპორტი 3</w:t>
      </w:r>
      <w:r w:rsidR="0013047A" w:rsidRPr="00E34769">
        <w:rPr>
          <w:rFonts w:ascii="Sylfaen" w:hAnsi="Sylfaen" w:cs="Sylfaen"/>
          <w:sz w:val="22"/>
          <w:szCs w:val="22"/>
          <w:lang w:val="ka-GE"/>
        </w:rPr>
        <w:t>2</w:t>
      </w:r>
      <w:r w:rsidRPr="00E34769">
        <w:rPr>
          <w:rFonts w:ascii="Sylfaen" w:hAnsi="Sylfaen" w:cs="Sylfaen"/>
          <w:sz w:val="22"/>
          <w:szCs w:val="22"/>
          <w:lang w:val="ka-GE"/>
        </w:rPr>
        <w:t>.</w:t>
      </w:r>
      <w:r w:rsidR="005926E2" w:rsidRPr="00E34769">
        <w:rPr>
          <w:rFonts w:ascii="Sylfaen" w:hAnsi="Sylfaen" w:cs="Sylfaen"/>
          <w:sz w:val="22"/>
          <w:szCs w:val="22"/>
          <w:lang w:val="ka-GE"/>
        </w:rPr>
        <w:t>6</w:t>
      </w:r>
      <w:r w:rsidRPr="00E34769">
        <w:rPr>
          <w:rFonts w:ascii="Sylfaen" w:hAnsi="Sylfaen" w:cs="Sylfaen"/>
          <w:sz w:val="22"/>
          <w:szCs w:val="22"/>
          <w:lang w:val="ka-GE"/>
        </w:rPr>
        <w:t>%-ით გაიზარდა.</w:t>
      </w:r>
    </w:p>
    <w:p w:rsidR="00CE5B83" w:rsidRPr="00E34769" w:rsidRDefault="00CE5B83" w:rsidP="00CE5B83">
      <w:pPr>
        <w:ind w:firstLine="720"/>
        <w:jc w:val="both"/>
        <w:rPr>
          <w:rFonts w:ascii="Sylfaen" w:hAnsi="Sylfaen" w:cs="Sylfaen"/>
          <w:sz w:val="22"/>
          <w:szCs w:val="22"/>
          <w:lang w:val="ka-GE"/>
        </w:rPr>
      </w:pPr>
    </w:p>
    <w:p w:rsidR="00CE5B83" w:rsidRPr="00E34769" w:rsidRDefault="00CE5B83" w:rsidP="00CE5B83">
      <w:pPr>
        <w:jc w:val="both"/>
        <w:rPr>
          <w:rFonts w:ascii="Sylfaen" w:hAnsi="Sylfaen" w:cs="Sylfaen"/>
          <w:sz w:val="22"/>
          <w:szCs w:val="22"/>
          <w:lang w:val="ka-GE"/>
        </w:rPr>
      </w:pPr>
      <w:r w:rsidRPr="00E34769">
        <w:rPr>
          <w:rFonts w:ascii="Sylfaen" w:hAnsi="Sylfaen" w:cs="Sylfaen"/>
          <w:sz w:val="22"/>
          <w:szCs w:val="22"/>
          <w:lang w:val="ka-GE"/>
        </w:rPr>
        <w:t>ძირითადი საიმპორტო სასაქონლო ჯგუფებია:</w:t>
      </w:r>
    </w:p>
    <w:p w:rsidR="00CE5B83" w:rsidRPr="00E34769" w:rsidRDefault="00CE5B83" w:rsidP="00CE5B83">
      <w:pPr>
        <w:pStyle w:val="ListParagraph"/>
        <w:numPr>
          <w:ilvl w:val="0"/>
          <w:numId w:val="22"/>
        </w:numPr>
        <w:contextualSpacing/>
        <w:jc w:val="both"/>
        <w:rPr>
          <w:rFonts w:ascii="Sylfaen" w:hAnsi="Sylfaen" w:cs="Sylfaen"/>
          <w:sz w:val="22"/>
          <w:szCs w:val="22"/>
          <w:lang w:val="ka-GE"/>
        </w:rPr>
      </w:pPr>
      <w:r w:rsidRPr="00E34769">
        <w:rPr>
          <w:rFonts w:ascii="Sylfaen" w:hAnsi="Sylfaen" w:cs="Sylfaen"/>
          <w:sz w:val="22"/>
          <w:szCs w:val="22"/>
          <w:lang w:val="ka-GE"/>
        </w:rPr>
        <w:t>ნავთობი და ნავთობპროდუქტები (</w:t>
      </w:r>
      <w:r w:rsidR="0013047A" w:rsidRPr="00E34769">
        <w:rPr>
          <w:rFonts w:ascii="Sylfaen" w:hAnsi="Sylfaen" w:cs="Sylfaen"/>
          <w:sz w:val="22"/>
          <w:szCs w:val="22"/>
          <w:lang w:val="ka-GE"/>
        </w:rPr>
        <w:t>440</w:t>
      </w:r>
      <w:r w:rsidRPr="00E34769">
        <w:rPr>
          <w:rFonts w:ascii="Sylfaen" w:hAnsi="Sylfaen" w:cs="Sylfaen"/>
          <w:sz w:val="22"/>
          <w:szCs w:val="22"/>
          <w:lang w:val="ka-GE"/>
        </w:rPr>
        <w:t>.</w:t>
      </w:r>
      <w:r w:rsidR="0013047A" w:rsidRPr="00E34769">
        <w:rPr>
          <w:rFonts w:ascii="Sylfaen" w:hAnsi="Sylfaen" w:cs="Sylfaen"/>
          <w:sz w:val="22"/>
          <w:szCs w:val="22"/>
          <w:lang w:val="ka-GE"/>
        </w:rPr>
        <w:t>2</w:t>
      </w:r>
      <w:r w:rsidRPr="00E34769">
        <w:rPr>
          <w:rFonts w:ascii="Sylfaen" w:hAnsi="Sylfaen" w:cs="Sylfaen"/>
          <w:sz w:val="22"/>
          <w:szCs w:val="22"/>
        </w:rPr>
        <w:t xml:space="preserve"> </w:t>
      </w:r>
      <w:r w:rsidRPr="00E34769">
        <w:rPr>
          <w:rFonts w:ascii="Sylfaen" w:hAnsi="Sylfaen" w:cs="Sylfaen"/>
          <w:sz w:val="22"/>
          <w:szCs w:val="22"/>
          <w:lang w:val="ka-GE"/>
        </w:rPr>
        <w:t xml:space="preserve">მლნ აშშ დოლარი, </w:t>
      </w:r>
      <w:r w:rsidR="0013047A" w:rsidRPr="00E34769">
        <w:rPr>
          <w:rFonts w:ascii="Sylfaen" w:hAnsi="Sylfaen" w:cs="Sylfaen"/>
          <w:sz w:val="22"/>
          <w:szCs w:val="22"/>
          <w:lang w:val="ka-GE"/>
        </w:rPr>
        <w:t>40</w:t>
      </w:r>
      <w:r w:rsidRPr="00E34769">
        <w:rPr>
          <w:rFonts w:ascii="Sylfaen" w:hAnsi="Sylfaen" w:cs="Sylfaen"/>
          <w:sz w:val="22"/>
          <w:szCs w:val="22"/>
          <w:lang w:val="ka-GE"/>
        </w:rPr>
        <w:t>.</w:t>
      </w:r>
      <w:r w:rsidR="0013047A" w:rsidRPr="00E34769">
        <w:rPr>
          <w:rFonts w:ascii="Sylfaen" w:hAnsi="Sylfaen" w:cs="Sylfaen"/>
          <w:sz w:val="22"/>
          <w:szCs w:val="22"/>
          <w:lang w:val="ka-GE"/>
        </w:rPr>
        <w:t>7</w:t>
      </w:r>
      <w:r w:rsidRPr="00E34769">
        <w:rPr>
          <w:rFonts w:ascii="Sylfaen" w:hAnsi="Sylfaen" w:cs="Sylfaen"/>
          <w:sz w:val="22"/>
          <w:szCs w:val="22"/>
          <w:lang w:val="ka-GE"/>
        </w:rPr>
        <w:t>% ზრდა);</w:t>
      </w:r>
    </w:p>
    <w:p w:rsidR="00CE5B83" w:rsidRPr="00E34769" w:rsidRDefault="00CE5B83" w:rsidP="00CE5B83">
      <w:pPr>
        <w:pStyle w:val="ListParagraph"/>
        <w:numPr>
          <w:ilvl w:val="0"/>
          <w:numId w:val="22"/>
        </w:numPr>
        <w:contextualSpacing/>
        <w:jc w:val="both"/>
        <w:rPr>
          <w:rFonts w:ascii="Sylfaen" w:hAnsi="Sylfaen" w:cs="Sylfaen"/>
          <w:sz w:val="22"/>
          <w:szCs w:val="22"/>
          <w:lang w:val="ka-GE"/>
        </w:rPr>
      </w:pPr>
      <w:r w:rsidRPr="00E34769">
        <w:rPr>
          <w:rFonts w:ascii="Sylfaen" w:hAnsi="Sylfaen" w:cs="Sylfaen"/>
          <w:sz w:val="22"/>
          <w:szCs w:val="22"/>
          <w:lang w:val="ka-GE"/>
        </w:rPr>
        <w:lastRenderedPageBreak/>
        <w:t>მსუბუქი ავტომობილები (</w:t>
      </w:r>
      <w:r w:rsidR="0013047A" w:rsidRPr="00E34769">
        <w:rPr>
          <w:rFonts w:ascii="Sylfaen" w:hAnsi="Sylfaen" w:cs="Sylfaen"/>
          <w:sz w:val="22"/>
          <w:szCs w:val="22"/>
          <w:lang w:val="ka-GE"/>
        </w:rPr>
        <w:t>289</w:t>
      </w:r>
      <w:r w:rsidRPr="00E34769">
        <w:rPr>
          <w:rFonts w:ascii="Sylfaen" w:hAnsi="Sylfaen" w:cs="Sylfaen"/>
          <w:sz w:val="22"/>
          <w:szCs w:val="22"/>
          <w:lang w:val="ka-GE"/>
        </w:rPr>
        <w:t>.</w:t>
      </w:r>
      <w:r w:rsidR="0013047A" w:rsidRPr="00E34769">
        <w:rPr>
          <w:rFonts w:ascii="Sylfaen" w:hAnsi="Sylfaen" w:cs="Sylfaen"/>
          <w:sz w:val="22"/>
          <w:szCs w:val="22"/>
          <w:lang w:val="ka-GE"/>
        </w:rPr>
        <w:t>7</w:t>
      </w:r>
      <w:r w:rsidRPr="00E34769">
        <w:rPr>
          <w:rFonts w:ascii="Sylfaen" w:hAnsi="Sylfaen" w:cs="Sylfaen"/>
          <w:sz w:val="22"/>
          <w:szCs w:val="22"/>
        </w:rPr>
        <w:t xml:space="preserve"> </w:t>
      </w:r>
      <w:r w:rsidRPr="00E34769">
        <w:rPr>
          <w:rFonts w:ascii="Sylfaen" w:hAnsi="Sylfaen" w:cs="Sylfaen"/>
          <w:sz w:val="22"/>
          <w:szCs w:val="22"/>
          <w:lang w:val="ka-GE"/>
        </w:rPr>
        <w:t xml:space="preserve">მლნ აშშ დოლარი, </w:t>
      </w:r>
      <w:r w:rsidR="0013047A" w:rsidRPr="00E34769">
        <w:rPr>
          <w:rFonts w:ascii="Sylfaen" w:hAnsi="Sylfaen" w:cs="Sylfaen"/>
          <w:sz w:val="22"/>
          <w:szCs w:val="22"/>
          <w:lang w:val="ka-GE"/>
        </w:rPr>
        <w:t>116</w:t>
      </w:r>
      <w:r w:rsidRPr="00E34769">
        <w:rPr>
          <w:rFonts w:ascii="Sylfaen" w:hAnsi="Sylfaen" w:cs="Sylfaen"/>
          <w:sz w:val="22"/>
          <w:szCs w:val="22"/>
          <w:lang w:val="ka-GE"/>
        </w:rPr>
        <w:t>.</w:t>
      </w:r>
      <w:r w:rsidR="0013047A" w:rsidRPr="00E34769">
        <w:rPr>
          <w:rFonts w:ascii="Sylfaen" w:hAnsi="Sylfaen" w:cs="Sylfaen"/>
          <w:sz w:val="22"/>
          <w:szCs w:val="22"/>
          <w:lang w:val="ka-GE"/>
        </w:rPr>
        <w:t>5</w:t>
      </w:r>
      <w:r w:rsidRPr="00E34769">
        <w:rPr>
          <w:rFonts w:ascii="Sylfaen" w:hAnsi="Sylfaen" w:cs="Sylfaen"/>
          <w:sz w:val="22"/>
          <w:szCs w:val="22"/>
          <w:lang w:val="ka-GE"/>
        </w:rPr>
        <w:t>% ზრდა);</w:t>
      </w:r>
    </w:p>
    <w:p w:rsidR="00CE5B83" w:rsidRPr="00E34769" w:rsidRDefault="00CE5B83" w:rsidP="00CE5B83">
      <w:pPr>
        <w:pStyle w:val="ListParagraph"/>
        <w:numPr>
          <w:ilvl w:val="0"/>
          <w:numId w:val="22"/>
        </w:numPr>
        <w:contextualSpacing/>
        <w:jc w:val="both"/>
        <w:rPr>
          <w:rFonts w:ascii="Sylfaen" w:hAnsi="Sylfaen" w:cs="Sylfaen"/>
          <w:sz w:val="22"/>
          <w:szCs w:val="22"/>
          <w:lang w:val="ka-GE"/>
        </w:rPr>
      </w:pPr>
      <w:r w:rsidRPr="00E34769">
        <w:rPr>
          <w:rFonts w:ascii="Sylfaen" w:hAnsi="Sylfaen" w:cs="Sylfaen"/>
          <w:sz w:val="22"/>
          <w:szCs w:val="22"/>
          <w:lang w:val="ka-GE"/>
        </w:rPr>
        <w:t>სამკურნალო საშუალებები (</w:t>
      </w:r>
      <w:r w:rsidR="0013047A" w:rsidRPr="00E34769">
        <w:rPr>
          <w:rFonts w:ascii="Sylfaen" w:hAnsi="Sylfaen" w:cs="Sylfaen"/>
          <w:sz w:val="22"/>
          <w:szCs w:val="22"/>
          <w:lang w:val="ka-GE"/>
        </w:rPr>
        <w:t>205</w:t>
      </w:r>
      <w:r w:rsidRPr="00E34769">
        <w:rPr>
          <w:rFonts w:ascii="Sylfaen" w:hAnsi="Sylfaen" w:cs="Sylfaen"/>
          <w:sz w:val="22"/>
          <w:szCs w:val="22"/>
          <w:lang w:val="ka-GE"/>
        </w:rPr>
        <w:t>.</w:t>
      </w:r>
      <w:r w:rsidR="0013047A" w:rsidRPr="00E34769">
        <w:rPr>
          <w:rFonts w:ascii="Sylfaen" w:hAnsi="Sylfaen" w:cs="Sylfaen"/>
          <w:sz w:val="22"/>
          <w:szCs w:val="22"/>
          <w:lang w:val="ka-GE"/>
        </w:rPr>
        <w:t>5</w:t>
      </w:r>
      <w:r w:rsidRPr="00E34769">
        <w:rPr>
          <w:rFonts w:ascii="Sylfaen" w:hAnsi="Sylfaen" w:cs="Sylfaen"/>
          <w:sz w:val="22"/>
          <w:szCs w:val="22"/>
        </w:rPr>
        <w:t xml:space="preserve"> </w:t>
      </w:r>
      <w:r w:rsidRPr="00E34769">
        <w:rPr>
          <w:rFonts w:ascii="Sylfaen" w:hAnsi="Sylfaen" w:cs="Sylfaen"/>
          <w:sz w:val="22"/>
          <w:szCs w:val="22"/>
          <w:lang w:val="ka-GE"/>
        </w:rPr>
        <w:t xml:space="preserve">მლნ აშშ დოლარი, </w:t>
      </w:r>
      <w:r w:rsidR="0013047A" w:rsidRPr="00E34769">
        <w:rPr>
          <w:rFonts w:ascii="Sylfaen" w:hAnsi="Sylfaen" w:cs="Sylfaen"/>
          <w:sz w:val="22"/>
          <w:szCs w:val="22"/>
          <w:lang w:val="ka-GE"/>
        </w:rPr>
        <w:t>8</w:t>
      </w:r>
      <w:r w:rsidRPr="00E34769">
        <w:rPr>
          <w:rFonts w:ascii="Sylfaen" w:hAnsi="Sylfaen" w:cs="Sylfaen"/>
          <w:sz w:val="22"/>
          <w:szCs w:val="22"/>
          <w:lang w:val="ka-GE"/>
        </w:rPr>
        <w:t>.</w:t>
      </w:r>
      <w:r w:rsidR="0013047A" w:rsidRPr="00E34769">
        <w:rPr>
          <w:rFonts w:ascii="Sylfaen" w:hAnsi="Sylfaen" w:cs="Sylfaen"/>
          <w:sz w:val="22"/>
          <w:szCs w:val="22"/>
          <w:lang w:val="ka-GE"/>
        </w:rPr>
        <w:t>0</w:t>
      </w:r>
      <w:r w:rsidRPr="00E34769">
        <w:rPr>
          <w:rFonts w:ascii="Sylfaen" w:hAnsi="Sylfaen" w:cs="Sylfaen"/>
          <w:sz w:val="22"/>
          <w:szCs w:val="22"/>
          <w:lang w:val="ka-GE"/>
        </w:rPr>
        <w:t>% კლება);</w:t>
      </w:r>
    </w:p>
    <w:p w:rsidR="0013047A" w:rsidRPr="00E34769" w:rsidRDefault="0013047A" w:rsidP="0013047A">
      <w:pPr>
        <w:pStyle w:val="ListParagraph"/>
        <w:numPr>
          <w:ilvl w:val="0"/>
          <w:numId w:val="22"/>
        </w:numPr>
        <w:jc w:val="both"/>
        <w:rPr>
          <w:rFonts w:ascii="Sylfaen" w:hAnsi="Sylfaen" w:cs="Sylfaen"/>
          <w:sz w:val="22"/>
          <w:szCs w:val="22"/>
          <w:lang w:val="ka-GE"/>
        </w:rPr>
      </w:pPr>
      <w:r w:rsidRPr="00E34769">
        <w:rPr>
          <w:rFonts w:ascii="Sylfaen" w:hAnsi="Sylfaen" w:cs="Sylfaen"/>
          <w:sz w:val="22"/>
          <w:szCs w:val="22"/>
          <w:lang w:val="ka-GE"/>
        </w:rPr>
        <w:t>სატელეფონო აპარატები, ფიჭური ქსელებისთვის ან სხვა (74.2</w:t>
      </w:r>
      <w:r w:rsidRPr="00E34769">
        <w:rPr>
          <w:rFonts w:ascii="Sylfaen" w:hAnsi="Sylfaen" w:cs="Sylfaen"/>
          <w:sz w:val="22"/>
          <w:szCs w:val="22"/>
        </w:rPr>
        <w:t xml:space="preserve"> </w:t>
      </w:r>
      <w:r w:rsidRPr="00E34769">
        <w:rPr>
          <w:rFonts w:ascii="Sylfaen" w:hAnsi="Sylfaen" w:cs="Sylfaen"/>
          <w:sz w:val="22"/>
          <w:szCs w:val="22"/>
          <w:lang w:val="ka-GE"/>
        </w:rPr>
        <w:t>მლნ აშშ დოლარი, 85.4% ზრდა)</w:t>
      </w:r>
      <w:r w:rsidR="00744CBC" w:rsidRPr="00E34769">
        <w:rPr>
          <w:rFonts w:ascii="Sylfaen" w:hAnsi="Sylfaen" w:cs="Sylfaen"/>
          <w:sz w:val="22"/>
          <w:szCs w:val="22"/>
          <w:lang w:val="ka-GE"/>
        </w:rPr>
        <w:t>;</w:t>
      </w:r>
    </w:p>
    <w:p w:rsidR="00CE5B83" w:rsidRPr="00E34769" w:rsidRDefault="00CE5B83" w:rsidP="00CE5B83">
      <w:pPr>
        <w:pStyle w:val="ListParagraph"/>
        <w:numPr>
          <w:ilvl w:val="0"/>
          <w:numId w:val="22"/>
        </w:numPr>
        <w:contextualSpacing/>
        <w:jc w:val="both"/>
        <w:rPr>
          <w:rFonts w:ascii="Sylfaen" w:hAnsi="Sylfaen" w:cs="Sylfaen"/>
          <w:sz w:val="22"/>
          <w:szCs w:val="22"/>
          <w:lang w:val="ka-GE"/>
        </w:rPr>
      </w:pPr>
      <w:r w:rsidRPr="00E34769">
        <w:rPr>
          <w:rFonts w:ascii="Sylfaen" w:hAnsi="Sylfaen" w:cs="Sylfaen"/>
          <w:sz w:val="22"/>
          <w:szCs w:val="22"/>
          <w:lang w:val="ka-GE"/>
        </w:rPr>
        <w:t>სატვირთო ავტომობილები (</w:t>
      </w:r>
      <w:r w:rsidR="0013047A" w:rsidRPr="00E34769">
        <w:rPr>
          <w:rFonts w:ascii="Sylfaen" w:hAnsi="Sylfaen" w:cs="Sylfaen"/>
          <w:sz w:val="22"/>
          <w:szCs w:val="22"/>
          <w:lang w:val="ka-GE"/>
        </w:rPr>
        <w:t>68</w:t>
      </w:r>
      <w:r w:rsidRPr="00E34769">
        <w:rPr>
          <w:rFonts w:ascii="Sylfaen" w:hAnsi="Sylfaen" w:cs="Sylfaen"/>
          <w:sz w:val="22"/>
          <w:szCs w:val="22"/>
          <w:lang w:val="ka-GE"/>
        </w:rPr>
        <w:t>.3</w:t>
      </w:r>
      <w:r w:rsidRPr="00E34769">
        <w:rPr>
          <w:rFonts w:ascii="Sylfaen" w:hAnsi="Sylfaen" w:cs="Sylfaen"/>
          <w:sz w:val="22"/>
          <w:szCs w:val="22"/>
        </w:rPr>
        <w:t xml:space="preserve"> </w:t>
      </w:r>
      <w:r w:rsidRPr="00E34769">
        <w:rPr>
          <w:rFonts w:ascii="Sylfaen" w:hAnsi="Sylfaen" w:cs="Sylfaen"/>
          <w:sz w:val="22"/>
          <w:szCs w:val="22"/>
          <w:lang w:val="ka-GE"/>
        </w:rPr>
        <w:t xml:space="preserve">მლნ აშშ დოლარი, </w:t>
      </w:r>
      <w:r w:rsidR="0013047A" w:rsidRPr="00E34769">
        <w:rPr>
          <w:rFonts w:ascii="Sylfaen" w:hAnsi="Sylfaen" w:cs="Sylfaen"/>
          <w:sz w:val="22"/>
          <w:szCs w:val="22"/>
          <w:lang w:val="ka-GE"/>
        </w:rPr>
        <w:t>6</w:t>
      </w:r>
      <w:r w:rsidRPr="00E34769">
        <w:rPr>
          <w:rFonts w:ascii="Sylfaen" w:hAnsi="Sylfaen" w:cs="Sylfaen"/>
          <w:sz w:val="22"/>
          <w:szCs w:val="22"/>
          <w:lang w:val="ka-GE"/>
        </w:rPr>
        <w:t>.</w:t>
      </w:r>
      <w:r w:rsidR="0013047A" w:rsidRPr="00E34769">
        <w:rPr>
          <w:rFonts w:ascii="Sylfaen" w:hAnsi="Sylfaen" w:cs="Sylfaen"/>
          <w:sz w:val="22"/>
          <w:szCs w:val="22"/>
          <w:lang w:val="ka-GE"/>
        </w:rPr>
        <w:t>6</w:t>
      </w:r>
      <w:r w:rsidRPr="00E34769">
        <w:rPr>
          <w:rFonts w:ascii="Sylfaen" w:hAnsi="Sylfaen" w:cs="Sylfaen"/>
          <w:sz w:val="22"/>
          <w:szCs w:val="22"/>
          <w:lang w:val="ka-GE"/>
        </w:rPr>
        <w:t xml:space="preserve">% </w:t>
      </w:r>
      <w:r w:rsidR="0013047A" w:rsidRPr="00E34769">
        <w:rPr>
          <w:rFonts w:ascii="Sylfaen" w:hAnsi="Sylfaen" w:cs="Sylfaen"/>
          <w:sz w:val="22"/>
          <w:szCs w:val="22"/>
          <w:lang w:val="ka-GE"/>
        </w:rPr>
        <w:t>ზრდ</w:t>
      </w:r>
      <w:r w:rsidR="00744CBC" w:rsidRPr="00E34769">
        <w:rPr>
          <w:rFonts w:ascii="Sylfaen" w:hAnsi="Sylfaen" w:cs="Sylfaen"/>
          <w:sz w:val="22"/>
          <w:szCs w:val="22"/>
          <w:lang w:val="ka-GE"/>
        </w:rPr>
        <w:t>ა).</w:t>
      </w:r>
    </w:p>
    <w:p w:rsidR="00317B9B" w:rsidRPr="00E34769" w:rsidRDefault="00317B9B" w:rsidP="001161F5">
      <w:pPr>
        <w:ind w:firstLine="720"/>
        <w:jc w:val="both"/>
        <w:rPr>
          <w:rFonts w:ascii="Sylfaen" w:hAnsi="Sylfaen" w:cs="Sylfaen"/>
          <w:color w:val="FF0000"/>
          <w:sz w:val="22"/>
          <w:szCs w:val="22"/>
          <w:lang w:val="ka-GE"/>
        </w:rPr>
      </w:pPr>
    </w:p>
    <w:p w:rsidR="003062EE" w:rsidRPr="00E34769" w:rsidRDefault="003062EE" w:rsidP="001161F5">
      <w:pPr>
        <w:ind w:firstLine="720"/>
        <w:jc w:val="both"/>
        <w:rPr>
          <w:rFonts w:ascii="Sylfaen" w:hAnsi="Sylfaen" w:cs="Sylfaen"/>
          <w:b/>
          <w:i/>
          <w:sz w:val="22"/>
          <w:szCs w:val="22"/>
          <w:lang w:val="ka-GE"/>
        </w:rPr>
      </w:pPr>
      <w:r w:rsidRPr="00E34769">
        <w:rPr>
          <w:rFonts w:ascii="Sylfaen" w:hAnsi="Sylfaen" w:cs="Sylfaen"/>
          <w:b/>
          <w:i/>
          <w:sz w:val="22"/>
          <w:szCs w:val="22"/>
          <w:lang w:val="ka-GE"/>
        </w:rPr>
        <w:t>თურქეთთან ვაჭრობაში</w:t>
      </w:r>
    </w:p>
    <w:p w:rsidR="00744CBC" w:rsidRPr="00E34769" w:rsidRDefault="00744CBC" w:rsidP="00744CBC">
      <w:pPr>
        <w:ind w:firstLine="720"/>
        <w:jc w:val="both"/>
        <w:rPr>
          <w:rFonts w:ascii="Sylfaen" w:hAnsi="Sylfaen" w:cs="Sylfaen"/>
          <w:sz w:val="22"/>
          <w:szCs w:val="22"/>
          <w:lang w:val="ka-GE"/>
        </w:rPr>
      </w:pPr>
      <w:r w:rsidRPr="00E34769">
        <w:rPr>
          <w:rFonts w:ascii="Sylfaen" w:hAnsi="Sylfaen" w:cs="Sylfaen"/>
          <w:sz w:val="22"/>
          <w:szCs w:val="22"/>
          <w:lang w:val="ka-GE"/>
        </w:rPr>
        <w:t xml:space="preserve">2022 წელს წინა წლის შესაბამის პერიოდთან შედარებით თურქეთში ექსპორტი </w:t>
      </w:r>
      <w:r w:rsidR="00344E56" w:rsidRPr="00E34769">
        <w:rPr>
          <w:rFonts w:ascii="Sylfaen" w:hAnsi="Sylfaen" w:cs="Sylfaen"/>
          <w:sz w:val="22"/>
          <w:szCs w:val="22"/>
          <w:lang w:val="ka-GE"/>
        </w:rPr>
        <w:t>34</w:t>
      </w:r>
      <w:r w:rsidRPr="00E34769">
        <w:rPr>
          <w:rFonts w:ascii="Sylfaen" w:hAnsi="Sylfaen" w:cs="Sylfaen"/>
          <w:sz w:val="22"/>
          <w:szCs w:val="22"/>
          <w:lang w:val="ka-GE"/>
        </w:rPr>
        <w:t>.</w:t>
      </w:r>
      <w:r w:rsidR="00344E56" w:rsidRPr="00E34769">
        <w:rPr>
          <w:rFonts w:ascii="Sylfaen" w:hAnsi="Sylfaen" w:cs="Sylfaen"/>
          <w:sz w:val="22"/>
          <w:szCs w:val="22"/>
          <w:lang w:val="ka-GE"/>
        </w:rPr>
        <w:t>9</w:t>
      </w:r>
      <w:r w:rsidRPr="00E34769">
        <w:rPr>
          <w:rFonts w:ascii="Sylfaen" w:hAnsi="Sylfaen" w:cs="Sylfaen"/>
          <w:sz w:val="22"/>
          <w:szCs w:val="22"/>
          <w:lang w:val="ka-GE"/>
        </w:rPr>
        <w:t>%-ით გაიზარდა.</w:t>
      </w:r>
    </w:p>
    <w:p w:rsidR="00744CBC" w:rsidRPr="00E34769" w:rsidRDefault="00744CBC" w:rsidP="00744CBC">
      <w:pPr>
        <w:ind w:firstLine="720"/>
        <w:jc w:val="both"/>
        <w:rPr>
          <w:rFonts w:ascii="Sylfaen" w:hAnsi="Sylfaen" w:cs="Sylfaen"/>
          <w:sz w:val="22"/>
          <w:szCs w:val="22"/>
          <w:lang w:val="ka-GE"/>
        </w:rPr>
      </w:pPr>
    </w:p>
    <w:p w:rsidR="00744CBC" w:rsidRPr="00E34769" w:rsidRDefault="00744CBC" w:rsidP="00744CBC">
      <w:pPr>
        <w:jc w:val="both"/>
        <w:rPr>
          <w:rFonts w:ascii="Sylfaen" w:hAnsi="Sylfaen" w:cs="Sylfaen"/>
          <w:sz w:val="22"/>
          <w:szCs w:val="22"/>
          <w:lang w:val="ka-GE"/>
        </w:rPr>
      </w:pPr>
      <w:r w:rsidRPr="00E34769">
        <w:rPr>
          <w:rFonts w:ascii="Sylfaen" w:hAnsi="Sylfaen" w:cs="Sylfaen"/>
          <w:sz w:val="22"/>
          <w:szCs w:val="22"/>
          <w:lang w:val="ka-GE"/>
        </w:rPr>
        <w:t>ძირითადი საექსპორტო სასაქონლო ჯგუფებია:</w:t>
      </w:r>
    </w:p>
    <w:p w:rsidR="00744CBC" w:rsidRPr="00E34769" w:rsidRDefault="00744CBC" w:rsidP="00744CBC">
      <w:pPr>
        <w:pStyle w:val="ListParagraph"/>
        <w:numPr>
          <w:ilvl w:val="0"/>
          <w:numId w:val="22"/>
        </w:numPr>
        <w:contextualSpacing/>
        <w:jc w:val="both"/>
        <w:rPr>
          <w:rFonts w:ascii="Sylfaen" w:hAnsi="Sylfaen" w:cs="Sylfaen"/>
          <w:sz w:val="22"/>
          <w:szCs w:val="22"/>
          <w:lang w:val="ka-GE"/>
        </w:rPr>
      </w:pPr>
      <w:r w:rsidRPr="00E34769">
        <w:rPr>
          <w:rFonts w:ascii="Sylfaen" w:hAnsi="Sylfaen" w:cs="Sylfaen"/>
          <w:sz w:val="22"/>
          <w:szCs w:val="22"/>
          <w:lang w:val="ka-GE"/>
        </w:rPr>
        <w:t>ელექტროენერგია (79.5</w:t>
      </w:r>
      <w:r w:rsidRPr="00E34769">
        <w:rPr>
          <w:rFonts w:ascii="Sylfaen" w:hAnsi="Sylfaen" w:cs="Sylfaen"/>
          <w:sz w:val="22"/>
          <w:szCs w:val="22"/>
        </w:rPr>
        <w:t xml:space="preserve"> </w:t>
      </w:r>
      <w:r w:rsidRPr="00E34769">
        <w:rPr>
          <w:rFonts w:ascii="Sylfaen" w:hAnsi="Sylfaen" w:cs="Sylfaen"/>
          <w:sz w:val="22"/>
          <w:szCs w:val="22"/>
          <w:lang w:val="ka-GE"/>
        </w:rPr>
        <w:t>მლნ აშშ დოლარი, 930.</w:t>
      </w:r>
      <w:r w:rsidR="00344E56" w:rsidRPr="00E34769">
        <w:rPr>
          <w:rFonts w:ascii="Sylfaen" w:hAnsi="Sylfaen" w:cs="Sylfaen"/>
          <w:sz w:val="22"/>
          <w:szCs w:val="22"/>
          <w:lang w:val="ka-GE"/>
        </w:rPr>
        <w:t>4</w:t>
      </w:r>
      <w:r w:rsidRPr="00E34769">
        <w:rPr>
          <w:rFonts w:ascii="Sylfaen" w:hAnsi="Sylfaen" w:cs="Sylfaen"/>
          <w:sz w:val="22"/>
          <w:szCs w:val="22"/>
          <w:lang w:val="ka-GE"/>
        </w:rPr>
        <w:t>% ზრდა);</w:t>
      </w:r>
    </w:p>
    <w:p w:rsidR="00744CBC" w:rsidRPr="00E34769" w:rsidRDefault="00744CBC" w:rsidP="00744CBC">
      <w:pPr>
        <w:pStyle w:val="ListParagraph"/>
        <w:numPr>
          <w:ilvl w:val="0"/>
          <w:numId w:val="22"/>
        </w:numPr>
        <w:contextualSpacing/>
        <w:jc w:val="both"/>
        <w:rPr>
          <w:rFonts w:ascii="Sylfaen" w:hAnsi="Sylfaen" w:cs="Sylfaen"/>
          <w:sz w:val="22"/>
          <w:szCs w:val="22"/>
          <w:lang w:val="ka-GE"/>
        </w:rPr>
      </w:pPr>
      <w:r w:rsidRPr="00E34769">
        <w:rPr>
          <w:rFonts w:ascii="Sylfaen" w:hAnsi="Sylfaen" w:cs="Sylfaen"/>
          <w:sz w:val="22"/>
          <w:szCs w:val="22"/>
          <w:lang w:val="ka-GE"/>
        </w:rPr>
        <w:t>ტრიკოტაჟის ნაწარმი (</w:t>
      </w:r>
      <w:r w:rsidR="00344E56" w:rsidRPr="00E34769">
        <w:rPr>
          <w:rFonts w:ascii="Sylfaen" w:hAnsi="Sylfaen" w:cs="Sylfaen"/>
          <w:sz w:val="22"/>
          <w:szCs w:val="22"/>
          <w:lang w:val="ka-GE"/>
        </w:rPr>
        <w:t>116</w:t>
      </w:r>
      <w:r w:rsidRPr="00E34769">
        <w:rPr>
          <w:rFonts w:ascii="Sylfaen" w:hAnsi="Sylfaen" w:cs="Sylfaen"/>
          <w:sz w:val="22"/>
          <w:szCs w:val="22"/>
          <w:lang w:val="ka-GE"/>
        </w:rPr>
        <w:t>.</w:t>
      </w:r>
      <w:r w:rsidR="00344E56" w:rsidRPr="00E34769">
        <w:rPr>
          <w:rFonts w:ascii="Sylfaen" w:hAnsi="Sylfaen" w:cs="Sylfaen"/>
          <w:sz w:val="22"/>
          <w:szCs w:val="22"/>
          <w:lang w:val="ka-GE"/>
        </w:rPr>
        <w:t>2</w:t>
      </w:r>
      <w:r w:rsidRPr="00E34769">
        <w:rPr>
          <w:rFonts w:ascii="Sylfaen" w:hAnsi="Sylfaen" w:cs="Sylfaen"/>
          <w:sz w:val="22"/>
          <w:szCs w:val="22"/>
        </w:rPr>
        <w:t xml:space="preserve"> </w:t>
      </w:r>
      <w:r w:rsidRPr="00E34769">
        <w:rPr>
          <w:rFonts w:ascii="Sylfaen" w:hAnsi="Sylfaen" w:cs="Sylfaen"/>
          <w:sz w:val="22"/>
          <w:szCs w:val="22"/>
          <w:lang w:val="ka-GE"/>
        </w:rPr>
        <w:t xml:space="preserve">მლნ აშშ დოლარი, </w:t>
      </w:r>
      <w:r w:rsidR="00344E56" w:rsidRPr="00E34769">
        <w:rPr>
          <w:rFonts w:ascii="Sylfaen" w:hAnsi="Sylfaen" w:cs="Sylfaen"/>
          <w:sz w:val="22"/>
          <w:szCs w:val="22"/>
          <w:lang w:val="ka-GE"/>
        </w:rPr>
        <w:t>20</w:t>
      </w:r>
      <w:r w:rsidRPr="00E34769">
        <w:rPr>
          <w:rFonts w:ascii="Sylfaen" w:hAnsi="Sylfaen" w:cs="Sylfaen"/>
          <w:sz w:val="22"/>
          <w:szCs w:val="22"/>
          <w:lang w:val="ka-GE"/>
        </w:rPr>
        <w:t>.</w:t>
      </w:r>
      <w:r w:rsidR="00344E56" w:rsidRPr="00E34769">
        <w:rPr>
          <w:rFonts w:ascii="Sylfaen" w:hAnsi="Sylfaen" w:cs="Sylfaen"/>
          <w:sz w:val="22"/>
          <w:szCs w:val="22"/>
          <w:lang w:val="ka-GE"/>
        </w:rPr>
        <w:t>3</w:t>
      </w:r>
      <w:r w:rsidRPr="00E34769">
        <w:rPr>
          <w:rFonts w:ascii="Sylfaen" w:hAnsi="Sylfaen" w:cs="Sylfaen"/>
          <w:sz w:val="22"/>
          <w:szCs w:val="22"/>
          <w:lang w:val="ka-GE"/>
        </w:rPr>
        <w:t>% ზრდა);</w:t>
      </w:r>
    </w:p>
    <w:p w:rsidR="00744CBC" w:rsidRPr="00E34769" w:rsidRDefault="00744CBC" w:rsidP="00744CBC">
      <w:pPr>
        <w:pStyle w:val="ListParagraph"/>
        <w:numPr>
          <w:ilvl w:val="0"/>
          <w:numId w:val="22"/>
        </w:numPr>
        <w:contextualSpacing/>
        <w:jc w:val="both"/>
        <w:rPr>
          <w:rFonts w:ascii="Sylfaen" w:hAnsi="Sylfaen" w:cs="Sylfaen"/>
          <w:sz w:val="22"/>
          <w:szCs w:val="22"/>
          <w:lang w:val="ka-GE"/>
        </w:rPr>
      </w:pPr>
      <w:r w:rsidRPr="00E34769">
        <w:rPr>
          <w:rFonts w:ascii="Sylfaen" w:hAnsi="Sylfaen" w:cs="Sylfaen"/>
          <w:sz w:val="22"/>
          <w:szCs w:val="22"/>
          <w:lang w:val="ka-GE"/>
        </w:rPr>
        <w:t>ფეროშენადნობები (</w:t>
      </w:r>
      <w:r w:rsidR="00344E56" w:rsidRPr="00E34769">
        <w:rPr>
          <w:rFonts w:ascii="Sylfaen" w:hAnsi="Sylfaen" w:cs="Sylfaen"/>
          <w:sz w:val="22"/>
          <w:szCs w:val="22"/>
          <w:lang w:val="ka-GE"/>
        </w:rPr>
        <w:t>60</w:t>
      </w:r>
      <w:r w:rsidRPr="00E34769">
        <w:rPr>
          <w:rFonts w:ascii="Sylfaen" w:hAnsi="Sylfaen" w:cs="Sylfaen"/>
          <w:sz w:val="22"/>
          <w:szCs w:val="22"/>
          <w:lang w:val="ka-GE"/>
        </w:rPr>
        <w:t>.</w:t>
      </w:r>
      <w:r w:rsidR="00344E56" w:rsidRPr="00E34769">
        <w:rPr>
          <w:rFonts w:ascii="Sylfaen" w:hAnsi="Sylfaen" w:cs="Sylfaen"/>
          <w:sz w:val="22"/>
          <w:szCs w:val="22"/>
          <w:lang w:val="ka-GE"/>
        </w:rPr>
        <w:t>3</w:t>
      </w:r>
      <w:r w:rsidRPr="00E34769">
        <w:rPr>
          <w:rFonts w:ascii="Sylfaen" w:hAnsi="Sylfaen" w:cs="Sylfaen"/>
          <w:sz w:val="22"/>
          <w:szCs w:val="22"/>
        </w:rPr>
        <w:t xml:space="preserve"> </w:t>
      </w:r>
      <w:r w:rsidRPr="00E34769">
        <w:rPr>
          <w:rFonts w:ascii="Sylfaen" w:hAnsi="Sylfaen" w:cs="Sylfaen"/>
          <w:sz w:val="22"/>
          <w:szCs w:val="22"/>
          <w:lang w:val="ka-GE"/>
        </w:rPr>
        <w:t xml:space="preserve">მლნ აშშ დოლარი, </w:t>
      </w:r>
      <w:r w:rsidR="00344E56" w:rsidRPr="00E34769">
        <w:rPr>
          <w:rFonts w:ascii="Sylfaen" w:hAnsi="Sylfaen" w:cs="Sylfaen"/>
          <w:sz w:val="22"/>
          <w:szCs w:val="22"/>
          <w:lang w:val="ka-GE"/>
        </w:rPr>
        <w:t>2</w:t>
      </w:r>
      <w:r w:rsidRPr="00E34769">
        <w:rPr>
          <w:rFonts w:ascii="Sylfaen" w:hAnsi="Sylfaen" w:cs="Sylfaen"/>
          <w:sz w:val="22"/>
          <w:szCs w:val="22"/>
          <w:lang w:val="ka-GE"/>
        </w:rPr>
        <w:t>0.</w:t>
      </w:r>
      <w:r w:rsidR="00344E56" w:rsidRPr="00E34769">
        <w:rPr>
          <w:rFonts w:ascii="Sylfaen" w:hAnsi="Sylfaen" w:cs="Sylfaen"/>
          <w:sz w:val="22"/>
          <w:szCs w:val="22"/>
          <w:lang w:val="ka-GE"/>
        </w:rPr>
        <w:t>3</w:t>
      </w:r>
      <w:r w:rsidRPr="00E34769">
        <w:rPr>
          <w:rFonts w:ascii="Sylfaen" w:hAnsi="Sylfaen" w:cs="Sylfaen"/>
          <w:sz w:val="22"/>
          <w:szCs w:val="22"/>
          <w:lang w:val="ka-GE"/>
        </w:rPr>
        <w:t>% ზრდა);</w:t>
      </w:r>
    </w:p>
    <w:p w:rsidR="00344E56" w:rsidRPr="00E34769" w:rsidRDefault="00344E56" w:rsidP="00344E56">
      <w:pPr>
        <w:pStyle w:val="ListParagraph"/>
        <w:numPr>
          <w:ilvl w:val="0"/>
          <w:numId w:val="22"/>
        </w:numPr>
        <w:contextualSpacing/>
        <w:jc w:val="both"/>
        <w:rPr>
          <w:rFonts w:ascii="Sylfaen" w:hAnsi="Sylfaen" w:cs="Sylfaen"/>
          <w:sz w:val="22"/>
          <w:szCs w:val="22"/>
          <w:lang w:val="ka-GE"/>
        </w:rPr>
      </w:pPr>
      <w:r w:rsidRPr="00E34769">
        <w:rPr>
          <w:rFonts w:ascii="Sylfaen" w:hAnsi="Sylfaen" w:cs="Sylfaen"/>
          <w:sz w:val="22"/>
          <w:szCs w:val="22"/>
          <w:lang w:val="ka-GE"/>
        </w:rPr>
        <w:t>ნახევარფაბრიკატები ნახშირბადიანი ფოლადისაგან (18.2</w:t>
      </w:r>
      <w:r w:rsidRPr="00E34769">
        <w:rPr>
          <w:rFonts w:ascii="Sylfaen" w:hAnsi="Sylfaen" w:cs="Sylfaen"/>
          <w:sz w:val="22"/>
          <w:szCs w:val="22"/>
        </w:rPr>
        <w:t xml:space="preserve"> </w:t>
      </w:r>
      <w:r w:rsidRPr="00E34769">
        <w:rPr>
          <w:rFonts w:ascii="Sylfaen" w:hAnsi="Sylfaen" w:cs="Sylfaen"/>
          <w:sz w:val="22"/>
          <w:szCs w:val="22"/>
          <w:lang w:val="ka-GE"/>
        </w:rPr>
        <w:t>მლნ აშშ დოლარი, 29.6% კლება);</w:t>
      </w:r>
    </w:p>
    <w:p w:rsidR="00744CBC" w:rsidRPr="00E34769" w:rsidRDefault="00344E56" w:rsidP="00344E56">
      <w:pPr>
        <w:pStyle w:val="ListParagraph"/>
        <w:numPr>
          <w:ilvl w:val="0"/>
          <w:numId w:val="22"/>
        </w:numPr>
        <w:contextualSpacing/>
        <w:jc w:val="both"/>
        <w:rPr>
          <w:rFonts w:ascii="Sylfaen" w:hAnsi="Sylfaen" w:cs="Sylfaen"/>
          <w:sz w:val="22"/>
          <w:szCs w:val="22"/>
          <w:lang w:val="ka-GE"/>
        </w:rPr>
      </w:pPr>
      <w:r w:rsidRPr="00E34769">
        <w:rPr>
          <w:rFonts w:ascii="Sylfaen" w:hAnsi="Sylfaen" w:cs="Sylfaen"/>
          <w:sz w:val="22"/>
          <w:szCs w:val="22"/>
        </w:rPr>
        <w:t>ნარჩენები და ჯართი შავი ლითონებისა</w:t>
      </w:r>
      <w:r w:rsidR="00744CBC" w:rsidRPr="00E34769">
        <w:rPr>
          <w:rFonts w:ascii="Sylfaen" w:hAnsi="Sylfaen" w:cs="Sylfaen"/>
          <w:sz w:val="22"/>
          <w:szCs w:val="22"/>
          <w:lang w:val="ka-GE"/>
        </w:rPr>
        <w:t xml:space="preserve"> (</w:t>
      </w:r>
      <w:r w:rsidRPr="00E34769">
        <w:rPr>
          <w:rFonts w:ascii="Sylfaen" w:hAnsi="Sylfaen" w:cs="Sylfaen"/>
          <w:sz w:val="22"/>
          <w:szCs w:val="22"/>
          <w:lang w:val="ka-GE"/>
        </w:rPr>
        <w:t>15</w:t>
      </w:r>
      <w:r w:rsidR="00744CBC" w:rsidRPr="00E34769">
        <w:rPr>
          <w:rFonts w:ascii="Sylfaen" w:hAnsi="Sylfaen" w:cs="Sylfaen"/>
          <w:sz w:val="22"/>
          <w:szCs w:val="22"/>
          <w:lang w:val="ka-GE"/>
        </w:rPr>
        <w:t>.5</w:t>
      </w:r>
      <w:r w:rsidR="00744CBC" w:rsidRPr="00E34769">
        <w:rPr>
          <w:rFonts w:ascii="Sylfaen" w:hAnsi="Sylfaen" w:cs="Sylfaen"/>
          <w:sz w:val="22"/>
          <w:szCs w:val="22"/>
        </w:rPr>
        <w:t xml:space="preserve"> </w:t>
      </w:r>
      <w:r w:rsidR="00744CBC" w:rsidRPr="00E34769">
        <w:rPr>
          <w:rFonts w:ascii="Sylfaen" w:hAnsi="Sylfaen" w:cs="Sylfaen"/>
          <w:sz w:val="22"/>
          <w:szCs w:val="22"/>
          <w:lang w:val="ka-GE"/>
        </w:rPr>
        <w:t xml:space="preserve">მლნ აშშ დოლარი, </w:t>
      </w:r>
      <w:r w:rsidRPr="00E34769">
        <w:rPr>
          <w:rFonts w:ascii="Sylfaen" w:hAnsi="Sylfaen" w:cs="Sylfaen"/>
          <w:sz w:val="22"/>
          <w:szCs w:val="22"/>
          <w:lang w:val="ka-GE"/>
        </w:rPr>
        <w:t>58</w:t>
      </w:r>
      <w:r w:rsidR="00744CBC" w:rsidRPr="00E34769">
        <w:rPr>
          <w:rFonts w:ascii="Sylfaen" w:hAnsi="Sylfaen" w:cs="Sylfaen"/>
          <w:sz w:val="22"/>
          <w:szCs w:val="22"/>
          <w:lang w:val="ka-GE"/>
        </w:rPr>
        <w:t>.</w:t>
      </w:r>
      <w:r w:rsidRPr="00E34769">
        <w:rPr>
          <w:rFonts w:ascii="Sylfaen" w:hAnsi="Sylfaen" w:cs="Sylfaen"/>
          <w:sz w:val="22"/>
          <w:szCs w:val="22"/>
          <w:lang w:val="ka-GE"/>
        </w:rPr>
        <w:t>7</w:t>
      </w:r>
      <w:r w:rsidR="00744CBC" w:rsidRPr="00E34769">
        <w:rPr>
          <w:rFonts w:ascii="Sylfaen" w:hAnsi="Sylfaen" w:cs="Sylfaen"/>
          <w:sz w:val="22"/>
          <w:szCs w:val="22"/>
          <w:lang w:val="ka-GE"/>
        </w:rPr>
        <w:t xml:space="preserve">% </w:t>
      </w:r>
      <w:r w:rsidRPr="00E34769">
        <w:rPr>
          <w:rFonts w:ascii="Sylfaen" w:hAnsi="Sylfaen" w:cs="Sylfaen"/>
          <w:sz w:val="22"/>
          <w:szCs w:val="22"/>
          <w:lang w:val="ka-GE"/>
        </w:rPr>
        <w:t>კლება</w:t>
      </w:r>
      <w:r w:rsidR="00744CBC" w:rsidRPr="00E34769">
        <w:rPr>
          <w:rFonts w:ascii="Sylfaen" w:hAnsi="Sylfaen" w:cs="Sylfaen"/>
          <w:sz w:val="22"/>
          <w:szCs w:val="22"/>
          <w:lang w:val="ka-GE"/>
        </w:rPr>
        <w:t>);</w:t>
      </w:r>
    </w:p>
    <w:p w:rsidR="00744CBC" w:rsidRPr="00E34769" w:rsidRDefault="00744CBC" w:rsidP="00744CBC">
      <w:pPr>
        <w:pStyle w:val="ListParagraph"/>
        <w:jc w:val="both"/>
        <w:rPr>
          <w:rFonts w:ascii="Sylfaen" w:hAnsi="Sylfaen" w:cs="Sylfaen"/>
          <w:sz w:val="22"/>
          <w:szCs w:val="22"/>
          <w:lang w:val="ka-GE"/>
        </w:rPr>
      </w:pPr>
    </w:p>
    <w:p w:rsidR="00744CBC" w:rsidRPr="00E34769" w:rsidRDefault="00744CBC" w:rsidP="00744CBC">
      <w:pPr>
        <w:ind w:firstLine="720"/>
        <w:jc w:val="both"/>
        <w:rPr>
          <w:rFonts w:ascii="Sylfaen" w:hAnsi="Sylfaen" w:cs="Sylfaen"/>
          <w:sz w:val="22"/>
          <w:szCs w:val="22"/>
          <w:lang w:val="ka-GE"/>
        </w:rPr>
      </w:pPr>
      <w:r w:rsidRPr="00E34769">
        <w:rPr>
          <w:rFonts w:ascii="Sylfaen" w:hAnsi="Sylfaen" w:cs="Sylfaen"/>
          <w:sz w:val="22"/>
          <w:szCs w:val="22"/>
          <w:lang w:val="ka-GE"/>
        </w:rPr>
        <w:t>2022 წ</w:t>
      </w:r>
      <w:r w:rsidR="00344E56" w:rsidRPr="00E34769">
        <w:rPr>
          <w:rFonts w:ascii="Sylfaen" w:hAnsi="Sylfaen" w:cs="Sylfaen"/>
          <w:sz w:val="22"/>
          <w:szCs w:val="22"/>
          <w:lang w:val="ka-GE"/>
        </w:rPr>
        <w:t>ე</w:t>
      </w:r>
      <w:r w:rsidRPr="00E34769">
        <w:rPr>
          <w:rFonts w:ascii="Sylfaen" w:hAnsi="Sylfaen" w:cs="Sylfaen"/>
          <w:sz w:val="22"/>
          <w:szCs w:val="22"/>
          <w:lang w:val="ka-GE"/>
        </w:rPr>
        <w:t xml:space="preserve">ლს წინა წლის შესაბამის პერიოდთან შედარებით თურქეთიდან იმპორტი </w:t>
      </w:r>
      <w:r w:rsidR="00BF3629" w:rsidRPr="00E34769">
        <w:rPr>
          <w:rFonts w:ascii="Sylfaen" w:hAnsi="Sylfaen" w:cs="Sylfaen"/>
          <w:sz w:val="22"/>
          <w:szCs w:val="22"/>
          <w:lang w:val="ka-GE"/>
        </w:rPr>
        <w:t>29</w:t>
      </w:r>
      <w:r w:rsidRPr="00E34769">
        <w:rPr>
          <w:rFonts w:ascii="Sylfaen" w:hAnsi="Sylfaen" w:cs="Sylfaen"/>
          <w:sz w:val="22"/>
          <w:szCs w:val="22"/>
          <w:lang w:val="ka-GE"/>
        </w:rPr>
        <w:t>.</w:t>
      </w:r>
      <w:r w:rsidR="00BF3629" w:rsidRPr="00E34769">
        <w:rPr>
          <w:rFonts w:ascii="Sylfaen" w:hAnsi="Sylfaen" w:cs="Sylfaen"/>
          <w:sz w:val="22"/>
          <w:szCs w:val="22"/>
          <w:lang w:val="ka-GE"/>
        </w:rPr>
        <w:t>8</w:t>
      </w:r>
      <w:r w:rsidRPr="00E34769">
        <w:rPr>
          <w:rFonts w:ascii="Sylfaen" w:hAnsi="Sylfaen" w:cs="Sylfaen"/>
          <w:sz w:val="22"/>
          <w:szCs w:val="22"/>
          <w:lang w:val="ka-GE"/>
        </w:rPr>
        <w:t>%-ით გაიზარდა.</w:t>
      </w:r>
    </w:p>
    <w:p w:rsidR="00744CBC" w:rsidRPr="00E34769" w:rsidRDefault="00744CBC" w:rsidP="00744CBC">
      <w:pPr>
        <w:ind w:firstLine="720"/>
        <w:jc w:val="both"/>
        <w:rPr>
          <w:rFonts w:ascii="Sylfaen" w:hAnsi="Sylfaen" w:cs="Sylfaen"/>
          <w:sz w:val="22"/>
          <w:szCs w:val="22"/>
          <w:lang w:val="ka-GE"/>
        </w:rPr>
      </w:pPr>
    </w:p>
    <w:p w:rsidR="00744CBC" w:rsidRPr="00E34769" w:rsidRDefault="00744CBC" w:rsidP="00744CBC">
      <w:pPr>
        <w:jc w:val="both"/>
        <w:rPr>
          <w:rFonts w:ascii="Sylfaen" w:hAnsi="Sylfaen" w:cs="Sylfaen"/>
          <w:sz w:val="22"/>
          <w:szCs w:val="22"/>
          <w:lang w:val="ka-GE"/>
        </w:rPr>
      </w:pPr>
      <w:r w:rsidRPr="00E34769">
        <w:rPr>
          <w:rFonts w:ascii="Sylfaen" w:hAnsi="Sylfaen" w:cs="Sylfaen"/>
          <w:sz w:val="22"/>
          <w:szCs w:val="22"/>
          <w:lang w:val="ka-GE"/>
        </w:rPr>
        <w:t>ძირითადი საიმპორტო სასაქონლო ჯგუფებია:</w:t>
      </w:r>
    </w:p>
    <w:p w:rsidR="00744CBC" w:rsidRPr="00E34769" w:rsidRDefault="00744CBC" w:rsidP="00744CBC">
      <w:pPr>
        <w:pStyle w:val="ListParagraph"/>
        <w:numPr>
          <w:ilvl w:val="0"/>
          <w:numId w:val="22"/>
        </w:numPr>
        <w:contextualSpacing/>
        <w:jc w:val="both"/>
        <w:rPr>
          <w:rFonts w:ascii="Sylfaen" w:hAnsi="Sylfaen" w:cs="Sylfaen"/>
          <w:sz w:val="22"/>
          <w:szCs w:val="22"/>
          <w:lang w:val="ka-GE"/>
        </w:rPr>
      </w:pPr>
      <w:r w:rsidRPr="00E34769">
        <w:rPr>
          <w:rFonts w:ascii="Sylfaen" w:hAnsi="Sylfaen" w:cs="Sylfaen"/>
          <w:sz w:val="22"/>
          <w:szCs w:val="22"/>
          <w:lang w:val="ka-GE"/>
        </w:rPr>
        <w:t>მსუბუქი ავტომობილები (</w:t>
      </w:r>
      <w:r w:rsidR="00BF3629" w:rsidRPr="00E34769">
        <w:rPr>
          <w:rFonts w:ascii="Sylfaen" w:hAnsi="Sylfaen" w:cs="Sylfaen"/>
          <w:sz w:val="22"/>
          <w:szCs w:val="22"/>
          <w:lang w:val="ka-GE"/>
        </w:rPr>
        <w:t>106</w:t>
      </w:r>
      <w:r w:rsidRPr="00E34769">
        <w:rPr>
          <w:rFonts w:ascii="Sylfaen" w:hAnsi="Sylfaen" w:cs="Sylfaen"/>
          <w:sz w:val="22"/>
          <w:szCs w:val="22"/>
          <w:lang w:val="ka-GE"/>
        </w:rPr>
        <w:t>.</w:t>
      </w:r>
      <w:r w:rsidR="00BF3629" w:rsidRPr="00E34769">
        <w:rPr>
          <w:rFonts w:ascii="Sylfaen" w:hAnsi="Sylfaen" w:cs="Sylfaen"/>
          <w:sz w:val="22"/>
          <w:szCs w:val="22"/>
          <w:lang w:val="ka-GE"/>
        </w:rPr>
        <w:t>7</w:t>
      </w:r>
      <w:r w:rsidRPr="00E34769">
        <w:rPr>
          <w:rFonts w:ascii="Sylfaen" w:hAnsi="Sylfaen" w:cs="Sylfaen"/>
          <w:sz w:val="22"/>
          <w:szCs w:val="22"/>
          <w:lang w:val="ka-GE"/>
        </w:rPr>
        <w:t xml:space="preserve"> მლნ აშშ დოლარი, </w:t>
      </w:r>
      <w:r w:rsidR="00BF3629" w:rsidRPr="00E34769">
        <w:rPr>
          <w:rFonts w:ascii="Sylfaen" w:hAnsi="Sylfaen" w:cs="Sylfaen"/>
          <w:sz w:val="22"/>
          <w:szCs w:val="22"/>
          <w:lang w:val="ka-GE"/>
        </w:rPr>
        <w:t>460</w:t>
      </w:r>
      <w:r w:rsidRPr="00E34769">
        <w:rPr>
          <w:rFonts w:ascii="Sylfaen" w:hAnsi="Sylfaen" w:cs="Sylfaen"/>
          <w:sz w:val="22"/>
          <w:szCs w:val="22"/>
          <w:lang w:val="ka-GE"/>
        </w:rPr>
        <w:t>.6% ზრდა);</w:t>
      </w:r>
    </w:p>
    <w:p w:rsidR="00744CBC" w:rsidRPr="00E34769" w:rsidRDefault="00744CBC" w:rsidP="00744CBC">
      <w:pPr>
        <w:pStyle w:val="ListParagraph"/>
        <w:numPr>
          <w:ilvl w:val="0"/>
          <w:numId w:val="22"/>
        </w:numPr>
        <w:contextualSpacing/>
        <w:jc w:val="both"/>
        <w:rPr>
          <w:rFonts w:ascii="Sylfaen" w:hAnsi="Sylfaen" w:cs="Sylfaen"/>
          <w:sz w:val="22"/>
          <w:szCs w:val="22"/>
          <w:lang w:val="ka-GE"/>
        </w:rPr>
      </w:pPr>
      <w:r w:rsidRPr="00E34769">
        <w:rPr>
          <w:rFonts w:ascii="Sylfaen" w:hAnsi="Sylfaen" w:cs="Sylfaen"/>
          <w:sz w:val="22"/>
          <w:szCs w:val="22"/>
          <w:lang w:val="ka-GE"/>
        </w:rPr>
        <w:t>სამკურნალო საშუალებები (</w:t>
      </w:r>
      <w:r w:rsidR="00BF3629" w:rsidRPr="00E34769">
        <w:rPr>
          <w:rFonts w:ascii="Sylfaen" w:hAnsi="Sylfaen" w:cs="Sylfaen"/>
          <w:sz w:val="22"/>
          <w:szCs w:val="22"/>
          <w:lang w:val="ka-GE"/>
        </w:rPr>
        <w:t>73</w:t>
      </w:r>
      <w:r w:rsidRPr="00E34769">
        <w:rPr>
          <w:rFonts w:ascii="Sylfaen" w:hAnsi="Sylfaen" w:cs="Sylfaen"/>
          <w:sz w:val="22"/>
          <w:szCs w:val="22"/>
          <w:lang w:val="ka-GE"/>
        </w:rPr>
        <w:t>.</w:t>
      </w:r>
      <w:r w:rsidR="00BF3629" w:rsidRPr="00E34769">
        <w:rPr>
          <w:rFonts w:ascii="Sylfaen" w:hAnsi="Sylfaen" w:cs="Sylfaen"/>
          <w:sz w:val="22"/>
          <w:szCs w:val="22"/>
          <w:lang w:val="ka-GE"/>
        </w:rPr>
        <w:t>2</w:t>
      </w:r>
      <w:r w:rsidRPr="00E34769">
        <w:rPr>
          <w:rFonts w:ascii="Sylfaen" w:hAnsi="Sylfaen" w:cs="Sylfaen"/>
          <w:sz w:val="22"/>
          <w:szCs w:val="22"/>
          <w:lang w:val="ka-GE"/>
        </w:rPr>
        <w:t xml:space="preserve"> მლნ აშშ დოლარი, 5</w:t>
      </w:r>
      <w:r w:rsidR="00BF3629" w:rsidRPr="00E34769">
        <w:rPr>
          <w:rFonts w:ascii="Sylfaen" w:hAnsi="Sylfaen" w:cs="Sylfaen"/>
          <w:sz w:val="22"/>
          <w:szCs w:val="22"/>
          <w:lang w:val="ka-GE"/>
        </w:rPr>
        <w:t>7</w:t>
      </w:r>
      <w:r w:rsidRPr="00E34769">
        <w:rPr>
          <w:rFonts w:ascii="Sylfaen" w:hAnsi="Sylfaen" w:cs="Sylfaen"/>
          <w:sz w:val="22"/>
          <w:szCs w:val="22"/>
          <w:lang w:val="ka-GE"/>
        </w:rPr>
        <w:t>.</w:t>
      </w:r>
      <w:r w:rsidR="00BF3629" w:rsidRPr="00E34769">
        <w:rPr>
          <w:rFonts w:ascii="Sylfaen" w:hAnsi="Sylfaen" w:cs="Sylfaen"/>
          <w:sz w:val="22"/>
          <w:szCs w:val="22"/>
          <w:lang w:val="ka-GE"/>
        </w:rPr>
        <w:t>7</w:t>
      </w:r>
      <w:r w:rsidRPr="00E34769">
        <w:rPr>
          <w:rFonts w:ascii="Sylfaen" w:hAnsi="Sylfaen" w:cs="Sylfaen"/>
          <w:sz w:val="22"/>
          <w:szCs w:val="22"/>
          <w:lang w:val="ka-GE"/>
        </w:rPr>
        <w:t>% ზრდა);</w:t>
      </w:r>
    </w:p>
    <w:p w:rsidR="00744CBC" w:rsidRPr="00E34769" w:rsidRDefault="008061D7" w:rsidP="008061D7">
      <w:pPr>
        <w:pStyle w:val="ListParagraph"/>
        <w:numPr>
          <w:ilvl w:val="0"/>
          <w:numId w:val="22"/>
        </w:numPr>
        <w:contextualSpacing/>
        <w:jc w:val="both"/>
        <w:rPr>
          <w:rFonts w:ascii="Sylfaen" w:hAnsi="Sylfaen" w:cs="Sylfaen"/>
          <w:sz w:val="22"/>
          <w:szCs w:val="22"/>
          <w:lang w:val="ka-GE"/>
        </w:rPr>
      </w:pPr>
      <w:r w:rsidRPr="00E34769">
        <w:rPr>
          <w:rFonts w:ascii="Sylfaen" w:hAnsi="Sylfaen" w:cs="Sylfaen"/>
          <w:sz w:val="22"/>
          <w:szCs w:val="22"/>
          <w:lang w:val="ka-GE"/>
        </w:rPr>
        <w:t>მეტალოკონსტრუქციები შავი ლითონებისაგან და მათი ნაწილები</w:t>
      </w:r>
      <w:r w:rsidR="00744CBC" w:rsidRPr="00E34769">
        <w:rPr>
          <w:rFonts w:ascii="Sylfaen" w:hAnsi="Sylfaen" w:cs="Sylfaen"/>
          <w:sz w:val="22"/>
          <w:szCs w:val="22"/>
          <w:lang w:val="ka-GE"/>
        </w:rPr>
        <w:t xml:space="preserve"> (</w:t>
      </w:r>
      <w:r w:rsidR="00BF3629" w:rsidRPr="00E34769">
        <w:rPr>
          <w:rFonts w:ascii="Sylfaen" w:hAnsi="Sylfaen" w:cs="Sylfaen"/>
          <w:sz w:val="22"/>
          <w:szCs w:val="22"/>
          <w:lang w:val="ka-GE"/>
        </w:rPr>
        <w:t>53</w:t>
      </w:r>
      <w:r w:rsidR="00744CBC" w:rsidRPr="00E34769">
        <w:rPr>
          <w:rFonts w:ascii="Sylfaen" w:hAnsi="Sylfaen" w:cs="Sylfaen"/>
          <w:sz w:val="22"/>
          <w:szCs w:val="22"/>
          <w:lang w:val="ka-GE"/>
        </w:rPr>
        <w:t>.</w:t>
      </w:r>
      <w:r w:rsidR="00BF3629" w:rsidRPr="00E34769">
        <w:rPr>
          <w:rFonts w:ascii="Sylfaen" w:hAnsi="Sylfaen" w:cs="Sylfaen"/>
          <w:sz w:val="22"/>
          <w:szCs w:val="22"/>
          <w:lang w:val="ka-GE"/>
        </w:rPr>
        <w:t>8</w:t>
      </w:r>
      <w:r w:rsidR="00744CBC" w:rsidRPr="00E34769">
        <w:rPr>
          <w:rFonts w:ascii="Sylfaen" w:hAnsi="Sylfaen" w:cs="Sylfaen"/>
          <w:sz w:val="22"/>
          <w:szCs w:val="22"/>
          <w:lang w:val="ka-GE"/>
        </w:rPr>
        <w:t xml:space="preserve"> მლნ აშშ დოლარი, 3</w:t>
      </w:r>
      <w:r w:rsidR="00BF3629" w:rsidRPr="00E34769">
        <w:rPr>
          <w:rFonts w:ascii="Sylfaen" w:hAnsi="Sylfaen" w:cs="Sylfaen"/>
          <w:sz w:val="22"/>
          <w:szCs w:val="22"/>
          <w:lang w:val="ka-GE"/>
        </w:rPr>
        <w:t>5</w:t>
      </w:r>
      <w:r w:rsidR="00744CBC" w:rsidRPr="00E34769">
        <w:rPr>
          <w:rFonts w:ascii="Sylfaen" w:hAnsi="Sylfaen" w:cs="Sylfaen"/>
          <w:sz w:val="22"/>
          <w:szCs w:val="22"/>
          <w:lang w:val="ka-GE"/>
        </w:rPr>
        <w:t>.</w:t>
      </w:r>
      <w:r w:rsidR="00BF3629" w:rsidRPr="00E34769">
        <w:rPr>
          <w:rFonts w:ascii="Sylfaen" w:hAnsi="Sylfaen" w:cs="Sylfaen"/>
          <w:sz w:val="22"/>
          <w:szCs w:val="22"/>
          <w:lang w:val="ka-GE"/>
        </w:rPr>
        <w:t>8</w:t>
      </w:r>
      <w:r w:rsidR="00744CBC" w:rsidRPr="00E34769">
        <w:rPr>
          <w:rFonts w:ascii="Sylfaen" w:hAnsi="Sylfaen" w:cs="Sylfaen"/>
          <w:sz w:val="22"/>
          <w:szCs w:val="22"/>
          <w:lang w:val="ka-GE"/>
        </w:rPr>
        <w:t>% ზრდა);</w:t>
      </w:r>
    </w:p>
    <w:p w:rsidR="00744CBC" w:rsidRPr="00E34769" w:rsidRDefault="00311360" w:rsidP="008061D7">
      <w:pPr>
        <w:pStyle w:val="ListParagraph"/>
        <w:numPr>
          <w:ilvl w:val="0"/>
          <w:numId w:val="22"/>
        </w:numPr>
        <w:contextualSpacing/>
        <w:jc w:val="both"/>
        <w:rPr>
          <w:rFonts w:ascii="Sylfaen" w:hAnsi="Sylfaen" w:cs="Sylfaen"/>
          <w:sz w:val="22"/>
          <w:szCs w:val="22"/>
          <w:lang w:val="ka-GE"/>
        </w:rPr>
      </w:pPr>
      <w:r w:rsidRPr="00E34769">
        <w:rPr>
          <w:rFonts w:ascii="Sylfaen" w:hAnsi="Sylfaen" w:cs="Sylfaen"/>
          <w:sz w:val="22"/>
          <w:szCs w:val="22"/>
        </w:rPr>
        <w:t>შავი</w:t>
      </w:r>
      <w:r w:rsidRPr="00E34769">
        <w:rPr>
          <w:sz w:val="22"/>
          <w:szCs w:val="22"/>
        </w:rPr>
        <w:t xml:space="preserve"> </w:t>
      </w:r>
      <w:r w:rsidRPr="00E34769">
        <w:rPr>
          <w:rFonts w:ascii="Sylfaen" w:hAnsi="Sylfaen" w:cs="Sylfaen"/>
          <w:sz w:val="22"/>
          <w:szCs w:val="22"/>
        </w:rPr>
        <w:t>ლითონების</w:t>
      </w:r>
      <w:r w:rsidRPr="00E34769">
        <w:rPr>
          <w:sz w:val="22"/>
          <w:szCs w:val="22"/>
        </w:rPr>
        <w:t xml:space="preserve"> </w:t>
      </w:r>
      <w:r w:rsidRPr="00E34769">
        <w:rPr>
          <w:rFonts w:ascii="Sylfaen" w:hAnsi="Sylfaen" w:cs="Sylfaen"/>
          <w:sz w:val="22"/>
          <w:szCs w:val="22"/>
        </w:rPr>
        <w:t>მილები</w:t>
      </w:r>
      <w:r w:rsidRPr="00E34769">
        <w:rPr>
          <w:sz w:val="22"/>
          <w:szCs w:val="22"/>
        </w:rPr>
        <w:t xml:space="preserve">, </w:t>
      </w:r>
      <w:r w:rsidRPr="00E34769">
        <w:rPr>
          <w:rFonts w:ascii="Sylfaen" w:hAnsi="Sylfaen" w:cs="Sylfaen"/>
          <w:sz w:val="22"/>
          <w:szCs w:val="22"/>
        </w:rPr>
        <w:t>მილაკები</w:t>
      </w:r>
      <w:r w:rsidRPr="00E34769">
        <w:rPr>
          <w:sz w:val="22"/>
          <w:szCs w:val="22"/>
        </w:rPr>
        <w:t xml:space="preserve"> </w:t>
      </w:r>
      <w:r w:rsidRPr="00E34769">
        <w:rPr>
          <w:rFonts w:ascii="Sylfaen" w:hAnsi="Sylfaen" w:cs="Sylfaen"/>
          <w:sz w:val="22"/>
          <w:szCs w:val="22"/>
        </w:rPr>
        <w:t>და</w:t>
      </w:r>
      <w:r w:rsidRPr="00E34769">
        <w:rPr>
          <w:sz w:val="22"/>
          <w:szCs w:val="22"/>
        </w:rPr>
        <w:t xml:space="preserve"> </w:t>
      </w:r>
      <w:r w:rsidRPr="00E34769">
        <w:rPr>
          <w:rFonts w:ascii="Sylfaen" w:hAnsi="Sylfaen" w:cs="Sylfaen"/>
          <w:sz w:val="22"/>
          <w:szCs w:val="22"/>
        </w:rPr>
        <w:t>ღრუ</w:t>
      </w:r>
      <w:r w:rsidRPr="00E34769">
        <w:rPr>
          <w:sz w:val="22"/>
          <w:szCs w:val="22"/>
        </w:rPr>
        <w:t xml:space="preserve"> </w:t>
      </w:r>
      <w:r w:rsidRPr="00E34769">
        <w:rPr>
          <w:rFonts w:ascii="Sylfaen" w:hAnsi="Sylfaen" w:cs="Sylfaen"/>
          <w:sz w:val="22"/>
          <w:szCs w:val="22"/>
        </w:rPr>
        <w:t>პროფილები</w:t>
      </w:r>
      <w:r w:rsidR="00744CBC" w:rsidRPr="00E34769">
        <w:rPr>
          <w:rFonts w:ascii="Sylfaen" w:hAnsi="Sylfaen" w:cs="Sylfaen"/>
          <w:sz w:val="22"/>
          <w:szCs w:val="22"/>
          <w:lang w:val="ka-GE"/>
        </w:rPr>
        <w:t xml:space="preserve">  (</w:t>
      </w:r>
      <w:r w:rsidR="008061D7" w:rsidRPr="00E34769">
        <w:rPr>
          <w:rFonts w:ascii="Sylfaen" w:hAnsi="Sylfaen" w:cs="Sylfaen"/>
          <w:sz w:val="22"/>
          <w:szCs w:val="22"/>
          <w:lang w:val="ka-GE"/>
        </w:rPr>
        <w:t>47</w:t>
      </w:r>
      <w:r w:rsidR="00744CBC" w:rsidRPr="00E34769">
        <w:rPr>
          <w:rFonts w:ascii="Sylfaen" w:hAnsi="Sylfaen" w:cs="Sylfaen"/>
          <w:sz w:val="22"/>
          <w:szCs w:val="22"/>
          <w:lang w:val="ka-GE"/>
        </w:rPr>
        <w:t>.</w:t>
      </w:r>
      <w:r w:rsidR="008061D7" w:rsidRPr="00E34769">
        <w:rPr>
          <w:rFonts w:ascii="Sylfaen" w:hAnsi="Sylfaen" w:cs="Sylfaen"/>
          <w:sz w:val="22"/>
          <w:szCs w:val="22"/>
          <w:lang w:val="ka-GE"/>
        </w:rPr>
        <w:t>5</w:t>
      </w:r>
      <w:r w:rsidR="00744CBC" w:rsidRPr="00E34769">
        <w:rPr>
          <w:rFonts w:ascii="Sylfaen" w:hAnsi="Sylfaen" w:cs="Sylfaen"/>
          <w:sz w:val="22"/>
          <w:szCs w:val="22"/>
          <w:lang w:val="ka-GE"/>
        </w:rPr>
        <w:t xml:space="preserve"> მლნ აშშ დოლარი, 1.</w:t>
      </w:r>
      <w:r w:rsidR="008061D7" w:rsidRPr="00E34769">
        <w:rPr>
          <w:rFonts w:ascii="Sylfaen" w:hAnsi="Sylfaen" w:cs="Sylfaen"/>
          <w:sz w:val="22"/>
          <w:szCs w:val="22"/>
          <w:lang w:val="ka-GE"/>
        </w:rPr>
        <w:t>9</w:t>
      </w:r>
      <w:r w:rsidR="00744CBC" w:rsidRPr="00E34769">
        <w:rPr>
          <w:rFonts w:ascii="Sylfaen" w:hAnsi="Sylfaen" w:cs="Sylfaen"/>
          <w:sz w:val="22"/>
          <w:szCs w:val="22"/>
          <w:lang w:val="ka-GE"/>
        </w:rPr>
        <w:t xml:space="preserve">% </w:t>
      </w:r>
      <w:r w:rsidR="008061D7" w:rsidRPr="00E34769">
        <w:rPr>
          <w:rFonts w:ascii="Sylfaen" w:hAnsi="Sylfaen" w:cs="Sylfaen"/>
          <w:sz w:val="22"/>
          <w:szCs w:val="22"/>
          <w:lang w:val="ka-GE"/>
        </w:rPr>
        <w:t>კლებ</w:t>
      </w:r>
      <w:r w:rsidR="00744CBC" w:rsidRPr="00E34769">
        <w:rPr>
          <w:rFonts w:ascii="Sylfaen" w:hAnsi="Sylfaen" w:cs="Sylfaen"/>
          <w:sz w:val="22"/>
          <w:szCs w:val="22"/>
          <w:lang w:val="ka-GE"/>
        </w:rPr>
        <w:t>ა);</w:t>
      </w:r>
    </w:p>
    <w:p w:rsidR="00BF3629" w:rsidRPr="00E34769" w:rsidRDefault="00311360" w:rsidP="008061D7">
      <w:pPr>
        <w:pStyle w:val="ListParagraph"/>
        <w:numPr>
          <w:ilvl w:val="0"/>
          <w:numId w:val="22"/>
        </w:numPr>
        <w:contextualSpacing/>
        <w:jc w:val="both"/>
        <w:rPr>
          <w:rFonts w:ascii="Sylfaen" w:hAnsi="Sylfaen" w:cs="Sylfaen"/>
          <w:sz w:val="22"/>
          <w:szCs w:val="22"/>
          <w:lang w:val="ka-GE"/>
        </w:rPr>
      </w:pPr>
      <w:r w:rsidRPr="00E34769">
        <w:rPr>
          <w:rFonts w:ascii="Sylfaen" w:hAnsi="Sylfaen" w:cs="Sylfaen"/>
          <w:sz w:val="22"/>
          <w:szCs w:val="22"/>
        </w:rPr>
        <w:t>სიგარები</w:t>
      </w:r>
      <w:r w:rsidRPr="00E34769">
        <w:rPr>
          <w:sz w:val="22"/>
          <w:szCs w:val="22"/>
        </w:rPr>
        <w:t xml:space="preserve">, </w:t>
      </w:r>
      <w:r w:rsidRPr="00E34769">
        <w:rPr>
          <w:rFonts w:ascii="Sylfaen" w:hAnsi="Sylfaen" w:cs="Sylfaen"/>
          <w:sz w:val="22"/>
          <w:szCs w:val="22"/>
        </w:rPr>
        <w:t>სიგარილები</w:t>
      </w:r>
      <w:r w:rsidRPr="00E34769">
        <w:rPr>
          <w:sz w:val="22"/>
          <w:szCs w:val="22"/>
        </w:rPr>
        <w:t xml:space="preserve"> </w:t>
      </w:r>
      <w:r w:rsidRPr="00E34769">
        <w:rPr>
          <w:rFonts w:ascii="Sylfaen" w:hAnsi="Sylfaen" w:cs="Sylfaen"/>
          <w:sz w:val="22"/>
          <w:szCs w:val="22"/>
        </w:rPr>
        <w:t>და</w:t>
      </w:r>
      <w:r w:rsidRPr="00E34769">
        <w:rPr>
          <w:sz w:val="22"/>
          <w:szCs w:val="22"/>
        </w:rPr>
        <w:t xml:space="preserve"> </w:t>
      </w:r>
      <w:r w:rsidRPr="00E34769">
        <w:rPr>
          <w:rFonts w:ascii="Sylfaen" w:hAnsi="Sylfaen" w:cs="Sylfaen"/>
          <w:sz w:val="22"/>
          <w:szCs w:val="22"/>
        </w:rPr>
        <w:t>სიგარეტები</w:t>
      </w:r>
      <w:r w:rsidR="00BF3629" w:rsidRPr="00E34769">
        <w:rPr>
          <w:rFonts w:ascii="Sylfaen" w:hAnsi="Sylfaen" w:cs="Sylfaen"/>
          <w:sz w:val="22"/>
          <w:szCs w:val="22"/>
          <w:lang w:val="ka-GE"/>
        </w:rPr>
        <w:t xml:space="preserve"> (</w:t>
      </w:r>
      <w:r w:rsidR="008061D7" w:rsidRPr="00E34769">
        <w:rPr>
          <w:rFonts w:ascii="Sylfaen" w:hAnsi="Sylfaen" w:cs="Sylfaen"/>
          <w:sz w:val="22"/>
          <w:szCs w:val="22"/>
          <w:lang w:val="ka-GE"/>
        </w:rPr>
        <w:t>4</w:t>
      </w:r>
      <w:r w:rsidRPr="00E34769">
        <w:rPr>
          <w:rFonts w:ascii="Sylfaen" w:hAnsi="Sylfaen" w:cs="Sylfaen"/>
          <w:sz w:val="22"/>
          <w:szCs w:val="22"/>
          <w:lang w:val="en-US"/>
        </w:rPr>
        <w:t>7</w:t>
      </w:r>
      <w:r w:rsidR="00BF3629" w:rsidRPr="00E34769">
        <w:rPr>
          <w:rFonts w:ascii="Sylfaen" w:hAnsi="Sylfaen" w:cs="Sylfaen"/>
          <w:sz w:val="22"/>
          <w:szCs w:val="22"/>
          <w:lang w:val="ka-GE"/>
        </w:rPr>
        <w:t>.</w:t>
      </w:r>
      <w:r w:rsidRPr="00E34769">
        <w:rPr>
          <w:rFonts w:ascii="Sylfaen" w:hAnsi="Sylfaen" w:cs="Sylfaen"/>
          <w:sz w:val="22"/>
          <w:szCs w:val="22"/>
          <w:lang w:val="en-US"/>
        </w:rPr>
        <w:t>0</w:t>
      </w:r>
      <w:r w:rsidR="00BF3629" w:rsidRPr="00E34769">
        <w:rPr>
          <w:rFonts w:ascii="Sylfaen" w:hAnsi="Sylfaen" w:cs="Sylfaen"/>
          <w:sz w:val="22"/>
          <w:szCs w:val="22"/>
          <w:lang w:val="ka-GE"/>
        </w:rPr>
        <w:t xml:space="preserve"> მლნ აშშ დოლარი).</w:t>
      </w:r>
    </w:p>
    <w:p w:rsidR="006F1224" w:rsidRPr="00E34769" w:rsidRDefault="006F1224" w:rsidP="001161F5">
      <w:pPr>
        <w:ind w:firstLine="720"/>
        <w:jc w:val="both"/>
        <w:rPr>
          <w:rFonts w:ascii="Sylfaen" w:hAnsi="Sylfaen" w:cs="Sylfaen"/>
          <w:b/>
          <w:sz w:val="22"/>
          <w:szCs w:val="22"/>
          <w:lang w:val="ka-GE"/>
        </w:rPr>
      </w:pPr>
    </w:p>
    <w:p w:rsidR="003062EE" w:rsidRPr="00E34769" w:rsidRDefault="003062EE" w:rsidP="001161F5">
      <w:pPr>
        <w:ind w:firstLine="720"/>
        <w:jc w:val="both"/>
        <w:rPr>
          <w:rFonts w:ascii="Sylfaen" w:hAnsi="Sylfaen" w:cs="Sylfaen"/>
          <w:b/>
          <w:i/>
          <w:sz w:val="22"/>
          <w:szCs w:val="22"/>
          <w:lang w:val="ka-GE"/>
        </w:rPr>
      </w:pPr>
      <w:r w:rsidRPr="00E34769">
        <w:rPr>
          <w:rFonts w:ascii="Sylfaen" w:hAnsi="Sylfaen" w:cs="Sylfaen"/>
          <w:b/>
          <w:i/>
          <w:sz w:val="22"/>
          <w:szCs w:val="22"/>
          <w:lang w:val="ka-GE"/>
        </w:rPr>
        <w:t xml:space="preserve">რუსეთთან ვაჭრობაში </w:t>
      </w:r>
    </w:p>
    <w:p w:rsidR="00744CBC" w:rsidRPr="00E34769" w:rsidRDefault="00744CBC" w:rsidP="00744CBC">
      <w:pPr>
        <w:ind w:firstLine="720"/>
        <w:jc w:val="both"/>
        <w:rPr>
          <w:rFonts w:ascii="Sylfaen" w:hAnsi="Sylfaen" w:cs="Sylfaen"/>
          <w:sz w:val="22"/>
          <w:szCs w:val="22"/>
          <w:lang w:val="ka-GE"/>
        </w:rPr>
      </w:pPr>
      <w:r w:rsidRPr="00E34769">
        <w:rPr>
          <w:rFonts w:ascii="Sylfaen" w:hAnsi="Sylfaen" w:cs="Sylfaen"/>
          <w:sz w:val="22"/>
          <w:szCs w:val="22"/>
          <w:lang w:val="ka-GE"/>
        </w:rPr>
        <w:t>2022 წ</w:t>
      </w:r>
      <w:r w:rsidR="0008086A" w:rsidRPr="00E34769">
        <w:rPr>
          <w:rFonts w:ascii="Sylfaen" w:hAnsi="Sylfaen" w:cs="Sylfaen"/>
          <w:sz w:val="22"/>
          <w:szCs w:val="22"/>
          <w:lang w:val="ka-GE"/>
        </w:rPr>
        <w:t>ე</w:t>
      </w:r>
      <w:r w:rsidRPr="00E34769">
        <w:rPr>
          <w:rFonts w:ascii="Sylfaen" w:hAnsi="Sylfaen" w:cs="Sylfaen"/>
          <w:sz w:val="22"/>
          <w:szCs w:val="22"/>
          <w:lang w:val="ka-GE"/>
        </w:rPr>
        <w:t xml:space="preserve">ლს წინა წლის შესაბამის პერიოდთან შედარებით რუსეთში ექსპორტი </w:t>
      </w:r>
      <w:r w:rsidR="0008086A" w:rsidRPr="00E34769">
        <w:rPr>
          <w:rFonts w:ascii="Sylfaen" w:hAnsi="Sylfaen" w:cs="Sylfaen"/>
          <w:sz w:val="22"/>
          <w:szCs w:val="22"/>
          <w:lang w:val="ka-GE"/>
        </w:rPr>
        <w:t>6</w:t>
      </w:r>
      <w:r w:rsidRPr="00E34769">
        <w:rPr>
          <w:rFonts w:ascii="Sylfaen" w:hAnsi="Sylfaen" w:cs="Sylfaen"/>
          <w:sz w:val="22"/>
          <w:szCs w:val="22"/>
          <w:lang w:val="ka-GE"/>
        </w:rPr>
        <w:t>.</w:t>
      </w:r>
      <w:r w:rsidR="0008086A" w:rsidRPr="00E34769">
        <w:rPr>
          <w:rFonts w:ascii="Sylfaen" w:hAnsi="Sylfaen" w:cs="Sylfaen"/>
          <w:sz w:val="22"/>
          <w:szCs w:val="22"/>
          <w:lang w:val="ka-GE"/>
        </w:rPr>
        <w:t>8</w:t>
      </w:r>
      <w:r w:rsidRPr="00E34769">
        <w:rPr>
          <w:rFonts w:ascii="Sylfaen" w:hAnsi="Sylfaen" w:cs="Sylfaen"/>
          <w:sz w:val="22"/>
          <w:szCs w:val="22"/>
          <w:lang w:val="ka-GE"/>
        </w:rPr>
        <w:t>%-ით გაიზარდა.</w:t>
      </w:r>
    </w:p>
    <w:p w:rsidR="00744CBC" w:rsidRPr="00E34769" w:rsidRDefault="00744CBC" w:rsidP="00744CBC">
      <w:pPr>
        <w:ind w:firstLine="720"/>
        <w:jc w:val="both"/>
        <w:rPr>
          <w:rFonts w:ascii="Sylfaen" w:hAnsi="Sylfaen" w:cs="Sylfaen"/>
          <w:sz w:val="22"/>
          <w:szCs w:val="22"/>
          <w:lang w:val="ka-GE"/>
        </w:rPr>
      </w:pPr>
    </w:p>
    <w:p w:rsidR="00744CBC" w:rsidRPr="00E34769" w:rsidRDefault="00744CBC" w:rsidP="00744CBC">
      <w:pPr>
        <w:jc w:val="both"/>
        <w:rPr>
          <w:rFonts w:ascii="Sylfaen" w:hAnsi="Sylfaen" w:cs="Sylfaen"/>
          <w:sz w:val="22"/>
          <w:szCs w:val="22"/>
          <w:lang w:val="ka-GE"/>
        </w:rPr>
      </w:pPr>
      <w:r w:rsidRPr="00E34769">
        <w:rPr>
          <w:rFonts w:ascii="Sylfaen" w:hAnsi="Sylfaen" w:cs="Sylfaen"/>
          <w:sz w:val="22"/>
          <w:szCs w:val="22"/>
          <w:lang w:val="ka-GE"/>
        </w:rPr>
        <w:t>ძირითადი საექსპორტო სასაქონლო ჯგუფებია:</w:t>
      </w:r>
    </w:p>
    <w:p w:rsidR="00744CBC" w:rsidRPr="00E34769" w:rsidRDefault="00744CBC" w:rsidP="00744CBC">
      <w:pPr>
        <w:pStyle w:val="ListParagraph"/>
        <w:numPr>
          <w:ilvl w:val="0"/>
          <w:numId w:val="22"/>
        </w:numPr>
        <w:contextualSpacing/>
        <w:jc w:val="both"/>
        <w:rPr>
          <w:rFonts w:ascii="Sylfaen" w:hAnsi="Sylfaen" w:cs="Sylfaen"/>
          <w:sz w:val="22"/>
          <w:szCs w:val="22"/>
          <w:lang w:val="ka-GE"/>
        </w:rPr>
      </w:pPr>
      <w:r w:rsidRPr="00E34769">
        <w:rPr>
          <w:rFonts w:ascii="Sylfaen" w:hAnsi="Sylfaen" w:cs="Sylfaen"/>
          <w:sz w:val="22"/>
          <w:szCs w:val="22"/>
          <w:lang w:val="ka-GE"/>
        </w:rPr>
        <w:t>ყურძნის ნატურალური ღვინოები (1</w:t>
      </w:r>
      <w:r w:rsidR="0008086A" w:rsidRPr="00E34769">
        <w:rPr>
          <w:rFonts w:ascii="Sylfaen" w:hAnsi="Sylfaen" w:cs="Sylfaen"/>
          <w:sz w:val="22"/>
          <w:szCs w:val="22"/>
          <w:lang w:val="ka-GE"/>
        </w:rPr>
        <w:t>60</w:t>
      </w:r>
      <w:r w:rsidRPr="00E34769">
        <w:rPr>
          <w:rFonts w:ascii="Sylfaen" w:hAnsi="Sylfaen" w:cs="Sylfaen"/>
          <w:sz w:val="22"/>
          <w:szCs w:val="22"/>
          <w:lang w:val="ka-GE"/>
        </w:rPr>
        <w:t>.</w:t>
      </w:r>
      <w:r w:rsidR="0008086A" w:rsidRPr="00E34769">
        <w:rPr>
          <w:rFonts w:ascii="Sylfaen" w:hAnsi="Sylfaen" w:cs="Sylfaen"/>
          <w:sz w:val="22"/>
          <w:szCs w:val="22"/>
          <w:lang w:val="ka-GE"/>
        </w:rPr>
        <w:t>9</w:t>
      </w:r>
      <w:r w:rsidRPr="00E34769">
        <w:rPr>
          <w:rFonts w:ascii="Sylfaen" w:hAnsi="Sylfaen" w:cs="Sylfaen"/>
          <w:sz w:val="22"/>
          <w:szCs w:val="22"/>
          <w:lang w:val="ka-GE"/>
        </w:rPr>
        <w:t xml:space="preserve"> მლნ აშშ დოლარი, </w:t>
      </w:r>
      <w:r w:rsidR="0008086A" w:rsidRPr="00E34769">
        <w:rPr>
          <w:rFonts w:ascii="Sylfaen" w:hAnsi="Sylfaen" w:cs="Sylfaen"/>
          <w:sz w:val="22"/>
          <w:szCs w:val="22"/>
          <w:lang w:val="ka-GE"/>
        </w:rPr>
        <w:t>23</w:t>
      </w:r>
      <w:r w:rsidRPr="00E34769">
        <w:rPr>
          <w:rFonts w:ascii="Sylfaen" w:hAnsi="Sylfaen" w:cs="Sylfaen"/>
          <w:sz w:val="22"/>
          <w:szCs w:val="22"/>
          <w:lang w:val="ka-GE"/>
        </w:rPr>
        <w:t>.</w:t>
      </w:r>
      <w:r w:rsidR="0008086A" w:rsidRPr="00E34769">
        <w:rPr>
          <w:rFonts w:ascii="Sylfaen" w:hAnsi="Sylfaen" w:cs="Sylfaen"/>
          <w:sz w:val="22"/>
          <w:szCs w:val="22"/>
          <w:lang w:val="ka-GE"/>
        </w:rPr>
        <w:t>0</w:t>
      </w:r>
      <w:r w:rsidRPr="00E34769">
        <w:rPr>
          <w:rFonts w:ascii="Sylfaen" w:hAnsi="Sylfaen" w:cs="Sylfaen"/>
          <w:sz w:val="22"/>
          <w:szCs w:val="22"/>
          <w:lang w:val="ka-GE"/>
        </w:rPr>
        <w:t>% ზრდა);</w:t>
      </w:r>
    </w:p>
    <w:p w:rsidR="00744CBC" w:rsidRPr="00E34769" w:rsidRDefault="00744CBC" w:rsidP="00744CBC">
      <w:pPr>
        <w:pStyle w:val="ListParagraph"/>
        <w:numPr>
          <w:ilvl w:val="0"/>
          <w:numId w:val="22"/>
        </w:numPr>
        <w:contextualSpacing/>
        <w:jc w:val="both"/>
        <w:rPr>
          <w:rFonts w:ascii="Sylfaen" w:hAnsi="Sylfaen" w:cs="Sylfaen"/>
          <w:sz w:val="22"/>
          <w:szCs w:val="22"/>
          <w:lang w:val="ka-GE"/>
        </w:rPr>
      </w:pPr>
      <w:r w:rsidRPr="00E34769">
        <w:rPr>
          <w:rFonts w:ascii="Sylfaen" w:hAnsi="Sylfaen" w:cs="Sylfaen"/>
          <w:sz w:val="22"/>
          <w:szCs w:val="22"/>
          <w:lang w:val="ka-GE"/>
        </w:rPr>
        <w:t>ფეროშენადნობები (10</w:t>
      </w:r>
      <w:r w:rsidR="0008086A" w:rsidRPr="00E34769">
        <w:rPr>
          <w:rFonts w:ascii="Sylfaen" w:hAnsi="Sylfaen" w:cs="Sylfaen"/>
          <w:sz w:val="22"/>
          <w:szCs w:val="22"/>
          <w:lang w:val="ka-GE"/>
        </w:rPr>
        <w:t>8</w:t>
      </w:r>
      <w:r w:rsidRPr="00E34769">
        <w:rPr>
          <w:rFonts w:ascii="Sylfaen" w:hAnsi="Sylfaen" w:cs="Sylfaen"/>
          <w:sz w:val="22"/>
          <w:szCs w:val="22"/>
          <w:lang w:val="ka-GE"/>
        </w:rPr>
        <w:t>.</w:t>
      </w:r>
      <w:r w:rsidR="0008086A" w:rsidRPr="00E34769">
        <w:rPr>
          <w:rFonts w:ascii="Sylfaen" w:hAnsi="Sylfaen" w:cs="Sylfaen"/>
          <w:sz w:val="22"/>
          <w:szCs w:val="22"/>
          <w:lang w:val="ka-GE"/>
        </w:rPr>
        <w:t>8</w:t>
      </w:r>
      <w:r w:rsidRPr="00E34769">
        <w:rPr>
          <w:rFonts w:ascii="Sylfaen" w:hAnsi="Sylfaen" w:cs="Sylfaen"/>
          <w:sz w:val="22"/>
          <w:szCs w:val="22"/>
          <w:lang w:val="ka-GE"/>
        </w:rPr>
        <w:t xml:space="preserve"> მლნ აშშ დოლარი, </w:t>
      </w:r>
      <w:r w:rsidR="0008086A" w:rsidRPr="00E34769">
        <w:rPr>
          <w:rFonts w:ascii="Sylfaen" w:hAnsi="Sylfaen" w:cs="Sylfaen"/>
          <w:sz w:val="22"/>
          <w:szCs w:val="22"/>
          <w:lang w:val="ka-GE"/>
        </w:rPr>
        <w:t>36</w:t>
      </w:r>
      <w:r w:rsidRPr="00E34769">
        <w:rPr>
          <w:rFonts w:ascii="Sylfaen" w:hAnsi="Sylfaen" w:cs="Sylfaen"/>
          <w:sz w:val="22"/>
          <w:szCs w:val="22"/>
          <w:lang w:val="ka-GE"/>
        </w:rPr>
        <w:t>.</w:t>
      </w:r>
      <w:r w:rsidR="0008086A" w:rsidRPr="00E34769">
        <w:rPr>
          <w:rFonts w:ascii="Sylfaen" w:hAnsi="Sylfaen" w:cs="Sylfaen"/>
          <w:sz w:val="22"/>
          <w:szCs w:val="22"/>
          <w:lang w:val="ka-GE"/>
        </w:rPr>
        <w:t>6</w:t>
      </w:r>
      <w:r w:rsidRPr="00E34769">
        <w:rPr>
          <w:rFonts w:ascii="Sylfaen" w:hAnsi="Sylfaen" w:cs="Sylfaen"/>
          <w:sz w:val="22"/>
          <w:szCs w:val="22"/>
          <w:lang w:val="ka-GE"/>
        </w:rPr>
        <w:t>% კლება);</w:t>
      </w:r>
    </w:p>
    <w:p w:rsidR="00744CBC" w:rsidRPr="00E34769" w:rsidRDefault="00744CBC" w:rsidP="00744CBC">
      <w:pPr>
        <w:pStyle w:val="ListParagraph"/>
        <w:numPr>
          <w:ilvl w:val="0"/>
          <w:numId w:val="22"/>
        </w:numPr>
        <w:contextualSpacing/>
        <w:jc w:val="both"/>
        <w:rPr>
          <w:rFonts w:ascii="Sylfaen" w:hAnsi="Sylfaen" w:cs="Sylfaen"/>
          <w:sz w:val="22"/>
          <w:szCs w:val="22"/>
          <w:lang w:val="ka-GE"/>
        </w:rPr>
      </w:pPr>
      <w:r w:rsidRPr="00E34769">
        <w:rPr>
          <w:rFonts w:ascii="Sylfaen" w:hAnsi="Sylfaen" w:cs="Sylfaen"/>
          <w:sz w:val="22"/>
          <w:szCs w:val="22"/>
          <w:lang w:val="ka-GE"/>
        </w:rPr>
        <w:t>მსუბუქი ავტომობილები (</w:t>
      </w:r>
      <w:r w:rsidR="0008086A" w:rsidRPr="00E34769">
        <w:rPr>
          <w:rFonts w:ascii="Sylfaen" w:hAnsi="Sylfaen" w:cs="Sylfaen"/>
          <w:sz w:val="22"/>
          <w:szCs w:val="22"/>
          <w:lang w:val="ka-GE"/>
        </w:rPr>
        <w:t>75</w:t>
      </w:r>
      <w:r w:rsidRPr="00E34769">
        <w:rPr>
          <w:rFonts w:ascii="Sylfaen" w:hAnsi="Sylfaen" w:cs="Sylfaen"/>
          <w:sz w:val="22"/>
          <w:szCs w:val="22"/>
          <w:lang w:val="ka-GE"/>
        </w:rPr>
        <w:t>.</w:t>
      </w:r>
      <w:r w:rsidR="0008086A" w:rsidRPr="00E34769">
        <w:rPr>
          <w:rFonts w:ascii="Sylfaen" w:hAnsi="Sylfaen" w:cs="Sylfaen"/>
          <w:sz w:val="22"/>
          <w:szCs w:val="22"/>
          <w:lang w:val="ka-GE"/>
        </w:rPr>
        <w:t>6</w:t>
      </w:r>
      <w:r w:rsidRPr="00E34769">
        <w:rPr>
          <w:rFonts w:ascii="Sylfaen" w:hAnsi="Sylfaen" w:cs="Sylfaen"/>
          <w:sz w:val="22"/>
          <w:szCs w:val="22"/>
          <w:lang w:val="ka-GE"/>
        </w:rPr>
        <w:t xml:space="preserve"> მლნ აშშ დოლარი, </w:t>
      </w:r>
      <w:r w:rsidR="0008086A" w:rsidRPr="00E34769">
        <w:rPr>
          <w:rFonts w:ascii="Sylfaen" w:hAnsi="Sylfaen" w:cs="Sylfaen"/>
          <w:sz w:val="22"/>
          <w:szCs w:val="22"/>
          <w:lang w:val="ka-GE"/>
        </w:rPr>
        <w:t>338</w:t>
      </w:r>
      <w:r w:rsidRPr="00E34769">
        <w:rPr>
          <w:rFonts w:ascii="Sylfaen" w:hAnsi="Sylfaen" w:cs="Sylfaen"/>
          <w:sz w:val="22"/>
          <w:szCs w:val="22"/>
          <w:lang w:val="ka-GE"/>
        </w:rPr>
        <w:t>.</w:t>
      </w:r>
      <w:r w:rsidR="0008086A" w:rsidRPr="00E34769">
        <w:rPr>
          <w:rFonts w:ascii="Sylfaen" w:hAnsi="Sylfaen" w:cs="Sylfaen"/>
          <w:sz w:val="22"/>
          <w:szCs w:val="22"/>
          <w:lang w:val="ka-GE"/>
        </w:rPr>
        <w:t>1</w:t>
      </w:r>
      <w:r w:rsidRPr="00E34769">
        <w:rPr>
          <w:rFonts w:ascii="Sylfaen" w:hAnsi="Sylfaen" w:cs="Sylfaen"/>
          <w:sz w:val="22"/>
          <w:szCs w:val="22"/>
          <w:lang w:val="ka-GE"/>
        </w:rPr>
        <w:t>% ზრდა);</w:t>
      </w:r>
    </w:p>
    <w:p w:rsidR="00744CBC" w:rsidRPr="00E34769" w:rsidRDefault="00744CBC" w:rsidP="00744CBC">
      <w:pPr>
        <w:pStyle w:val="ListParagraph"/>
        <w:numPr>
          <w:ilvl w:val="0"/>
          <w:numId w:val="22"/>
        </w:numPr>
        <w:contextualSpacing/>
        <w:jc w:val="both"/>
        <w:rPr>
          <w:rFonts w:ascii="Sylfaen" w:hAnsi="Sylfaen" w:cs="Sylfaen"/>
          <w:sz w:val="22"/>
          <w:szCs w:val="22"/>
          <w:lang w:val="ka-GE"/>
        </w:rPr>
      </w:pPr>
      <w:r w:rsidRPr="00E34769">
        <w:rPr>
          <w:rFonts w:ascii="Sylfaen" w:hAnsi="Sylfaen" w:cs="Sylfaen"/>
          <w:sz w:val="22"/>
          <w:szCs w:val="22"/>
          <w:lang w:val="ka-GE"/>
        </w:rPr>
        <w:t>სპირტიანი სასმელები (</w:t>
      </w:r>
      <w:r w:rsidR="0008086A" w:rsidRPr="00E34769">
        <w:rPr>
          <w:rFonts w:ascii="Sylfaen" w:hAnsi="Sylfaen" w:cs="Sylfaen"/>
          <w:sz w:val="22"/>
          <w:szCs w:val="22"/>
          <w:lang w:val="ka-GE"/>
        </w:rPr>
        <w:t>56</w:t>
      </w:r>
      <w:r w:rsidRPr="00E34769">
        <w:rPr>
          <w:rFonts w:ascii="Sylfaen" w:hAnsi="Sylfaen" w:cs="Sylfaen"/>
          <w:sz w:val="22"/>
          <w:szCs w:val="22"/>
          <w:lang w:val="ka-GE"/>
        </w:rPr>
        <w:t>.</w:t>
      </w:r>
      <w:r w:rsidR="0008086A" w:rsidRPr="00E34769">
        <w:rPr>
          <w:rFonts w:ascii="Sylfaen" w:hAnsi="Sylfaen" w:cs="Sylfaen"/>
          <w:sz w:val="22"/>
          <w:szCs w:val="22"/>
          <w:lang w:val="ka-GE"/>
        </w:rPr>
        <w:t>7</w:t>
      </w:r>
      <w:r w:rsidRPr="00E34769">
        <w:rPr>
          <w:rFonts w:ascii="Sylfaen" w:hAnsi="Sylfaen" w:cs="Sylfaen"/>
          <w:sz w:val="22"/>
          <w:szCs w:val="22"/>
          <w:lang w:val="ka-GE"/>
        </w:rPr>
        <w:t xml:space="preserve"> მლნ აშშ დოლარი, </w:t>
      </w:r>
      <w:r w:rsidR="0008086A" w:rsidRPr="00E34769">
        <w:rPr>
          <w:rFonts w:ascii="Sylfaen" w:hAnsi="Sylfaen" w:cs="Sylfaen"/>
          <w:sz w:val="22"/>
          <w:szCs w:val="22"/>
          <w:lang w:val="ka-GE"/>
        </w:rPr>
        <w:t>37</w:t>
      </w:r>
      <w:r w:rsidRPr="00E34769">
        <w:rPr>
          <w:rFonts w:ascii="Sylfaen" w:hAnsi="Sylfaen" w:cs="Sylfaen"/>
          <w:sz w:val="22"/>
          <w:szCs w:val="22"/>
          <w:lang w:val="ka-GE"/>
        </w:rPr>
        <w:t>.</w:t>
      </w:r>
      <w:r w:rsidR="0008086A" w:rsidRPr="00E34769">
        <w:rPr>
          <w:rFonts w:ascii="Sylfaen" w:hAnsi="Sylfaen" w:cs="Sylfaen"/>
          <w:sz w:val="22"/>
          <w:szCs w:val="22"/>
          <w:lang w:val="ka-GE"/>
        </w:rPr>
        <w:t>5</w:t>
      </w:r>
      <w:r w:rsidRPr="00E34769">
        <w:rPr>
          <w:rFonts w:ascii="Sylfaen" w:hAnsi="Sylfaen" w:cs="Sylfaen"/>
          <w:sz w:val="22"/>
          <w:szCs w:val="22"/>
          <w:lang w:val="ka-GE"/>
        </w:rPr>
        <w:t>% ზრდა);</w:t>
      </w:r>
    </w:p>
    <w:p w:rsidR="00744CBC" w:rsidRPr="00E34769" w:rsidRDefault="00744CBC" w:rsidP="00744CBC">
      <w:pPr>
        <w:pStyle w:val="ListParagraph"/>
        <w:numPr>
          <w:ilvl w:val="0"/>
          <w:numId w:val="22"/>
        </w:numPr>
        <w:contextualSpacing/>
        <w:jc w:val="both"/>
        <w:rPr>
          <w:rFonts w:ascii="Sylfaen" w:hAnsi="Sylfaen" w:cs="Sylfaen"/>
          <w:sz w:val="22"/>
          <w:szCs w:val="22"/>
          <w:lang w:val="ka-GE"/>
        </w:rPr>
      </w:pPr>
      <w:r w:rsidRPr="00E34769">
        <w:rPr>
          <w:rFonts w:ascii="Sylfaen" w:hAnsi="Sylfaen" w:cs="Sylfaen"/>
          <w:sz w:val="22"/>
          <w:szCs w:val="22"/>
          <w:lang w:val="ka-GE"/>
        </w:rPr>
        <w:t>მინერალური და მტკნარი წყლები (</w:t>
      </w:r>
      <w:r w:rsidR="0008086A" w:rsidRPr="00E34769">
        <w:rPr>
          <w:rFonts w:ascii="Sylfaen" w:hAnsi="Sylfaen" w:cs="Sylfaen"/>
          <w:sz w:val="22"/>
          <w:szCs w:val="22"/>
          <w:lang w:val="ka-GE"/>
        </w:rPr>
        <w:t>51</w:t>
      </w:r>
      <w:r w:rsidRPr="00E34769">
        <w:rPr>
          <w:rFonts w:ascii="Sylfaen" w:hAnsi="Sylfaen" w:cs="Sylfaen"/>
          <w:sz w:val="22"/>
          <w:szCs w:val="22"/>
          <w:lang w:val="ka-GE"/>
        </w:rPr>
        <w:t>.</w:t>
      </w:r>
      <w:r w:rsidR="0008086A" w:rsidRPr="00E34769">
        <w:rPr>
          <w:rFonts w:ascii="Sylfaen" w:hAnsi="Sylfaen" w:cs="Sylfaen"/>
          <w:sz w:val="22"/>
          <w:szCs w:val="22"/>
          <w:lang w:val="ka-GE"/>
        </w:rPr>
        <w:t>0</w:t>
      </w:r>
      <w:r w:rsidRPr="00E34769">
        <w:rPr>
          <w:rFonts w:ascii="Sylfaen" w:hAnsi="Sylfaen" w:cs="Sylfaen"/>
          <w:sz w:val="22"/>
          <w:szCs w:val="22"/>
          <w:lang w:val="ka-GE"/>
        </w:rPr>
        <w:t xml:space="preserve"> მლნ აშშ დოლარი, </w:t>
      </w:r>
      <w:r w:rsidR="0008086A" w:rsidRPr="00E34769">
        <w:rPr>
          <w:rFonts w:ascii="Sylfaen" w:hAnsi="Sylfaen" w:cs="Sylfaen"/>
          <w:sz w:val="22"/>
          <w:szCs w:val="22"/>
          <w:lang w:val="ka-GE"/>
        </w:rPr>
        <w:t>16</w:t>
      </w:r>
      <w:r w:rsidRPr="00E34769">
        <w:rPr>
          <w:rFonts w:ascii="Sylfaen" w:hAnsi="Sylfaen" w:cs="Sylfaen"/>
          <w:sz w:val="22"/>
          <w:szCs w:val="22"/>
          <w:lang w:val="ka-GE"/>
        </w:rPr>
        <w:t>.</w:t>
      </w:r>
      <w:r w:rsidR="0008086A" w:rsidRPr="00E34769">
        <w:rPr>
          <w:rFonts w:ascii="Sylfaen" w:hAnsi="Sylfaen" w:cs="Sylfaen"/>
          <w:sz w:val="22"/>
          <w:szCs w:val="22"/>
          <w:lang w:val="ka-GE"/>
        </w:rPr>
        <w:t>3</w:t>
      </w:r>
      <w:r w:rsidRPr="00E34769">
        <w:rPr>
          <w:rFonts w:ascii="Sylfaen" w:hAnsi="Sylfaen" w:cs="Sylfaen"/>
          <w:sz w:val="22"/>
          <w:szCs w:val="22"/>
          <w:lang w:val="ka-GE"/>
        </w:rPr>
        <w:t>% კლება).</w:t>
      </w:r>
    </w:p>
    <w:p w:rsidR="00744CBC" w:rsidRPr="00E34769" w:rsidRDefault="00744CBC" w:rsidP="00744CBC">
      <w:pPr>
        <w:pStyle w:val="ListParagraph"/>
        <w:jc w:val="both"/>
        <w:rPr>
          <w:rFonts w:ascii="Sylfaen" w:hAnsi="Sylfaen" w:cs="Sylfaen"/>
          <w:sz w:val="22"/>
          <w:szCs w:val="22"/>
          <w:lang w:val="ka-GE"/>
        </w:rPr>
      </w:pPr>
    </w:p>
    <w:p w:rsidR="00744CBC" w:rsidRPr="00E34769" w:rsidRDefault="00744CBC" w:rsidP="00744CBC">
      <w:pPr>
        <w:ind w:firstLine="720"/>
        <w:jc w:val="both"/>
        <w:rPr>
          <w:rFonts w:ascii="Sylfaen" w:hAnsi="Sylfaen" w:cs="Sylfaen"/>
          <w:sz w:val="22"/>
          <w:szCs w:val="22"/>
          <w:lang w:val="ka-GE"/>
        </w:rPr>
      </w:pPr>
      <w:r w:rsidRPr="00E34769">
        <w:rPr>
          <w:rFonts w:ascii="Sylfaen" w:hAnsi="Sylfaen" w:cs="Sylfaen"/>
          <w:sz w:val="22"/>
          <w:szCs w:val="22"/>
          <w:lang w:val="ka-GE"/>
        </w:rPr>
        <w:t>2022 წ</w:t>
      </w:r>
      <w:r w:rsidR="0008086A" w:rsidRPr="00E34769">
        <w:rPr>
          <w:rFonts w:ascii="Sylfaen" w:hAnsi="Sylfaen" w:cs="Sylfaen"/>
          <w:sz w:val="22"/>
          <w:szCs w:val="22"/>
          <w:lang w:val="ka-GE"/>
        </w:rPr>
        <w:t>ე</w:t>
      </w:r>
      <w:r w:rsidRPr="00E34769">
        <w:rPr>
          <w:rFonts w:ascii="Sylfaen" w:hAnsi="Sylfaen" w:cs="Sylfaen"/>
          <w:sz w:val="22"/>
          <w:szCs w:val="22"/>
          <w:lang w:val="ka-GE"/>
        </w:rPr>
        <w:t>ლს წინა წლის შესაბამის პერიოდთან შედარებით რუსეთიდან იმპორტი 7</w:t>
      </w:r>
      <w:r w:rsidR="0008086A" w:rsidRPr="00E34769">
        <w:rPr>
          <w:rFonts w:ascii="Sylfaen" w:hAnsi="Sylfaen" w:cs="Sylfaen"/>
          <w:sz w:val="22"/>
          <w:szCs w:val="22"/>
          <w:lang w:val="ka-GE"/>
        </w:rPr>
        <w:t>9</w:t>
      </w:r>
      <w:r w:rsidRPr="00E34769">
        <w:rPr>
          <w:rFonts w:ascii="Sylfaen" w:hAnsi="Sylfaen" w:cs="Sylfaen"/>
          <w:sz w:val="22"/>
          <w:szCs w:val="22"/>
          <w:lang w:val="ka-GE"/>
        </w:rPr>
        <w:t>.</w:t>
      </w:r>
      <w:r w:rsidR="0008086A" w:rsidRPr="00E34769">
        <w:rPr>
          <w:rFonts w:ascii="Sylfaen" w:hAnsi="Sylfaen" w:cs="Sylfaen"/>
          <w:sz w:val="22"/>
          <w:szCs w:val="22"/>
          <w:lang w:val="ka-GE"/>
        </w:rPr>
        <w:t>4</w:t>
      </w:r>
      <w:r w:rsidRPr="00E34769">
        <w:rPr>
          <w:rFonts w:ascii="Sylfaen" w:hAnsi="Sylfaen" w:cs="Sylfaen"/>
          <w:sz w:val="22"/>
          <w:szCs w:val="22"/>
          <w:lang w:val="ka-GE"/>
        </w:rPr>
        <w:t>%-ით გაიზარდა.</w:t>
      </w:r>
    </w:p>
    <w:p w:rsidR="00744CBC" w:rsidRPr="00E34769" w:rsidRDefault="00744CBC" w:rsidP="00744CBC">
      <w:pPr>
        <w:ind w:firstLine="720"/>
        <w:jc w:val="both"/>
        <w:rPr>
          <w:rFonts w:ascii="Sylfaen" w:hAnsi="Sylfaen" w:cs="Sylfaen"/>
          <w:sz w:val="22"/>
          <w:szCs w:val="22"/>
          <w:lang w:val="ka-GE"/>
        </w:rPr>
      </w:pPr>
    </w:p>
    <w:p w:rsidR="00744CBC" w:rsidRPr="00E34769" w:rsidRDefault="00744CBC" w:rsidP="00744CBC">
      <w:pPr>
        <w:jc w:val="both"/>
        <w:rPr>
          <w:rFonts w:ascii="Sylfaen" w:hAnsi="Sylfaen" w:cs="Sylfaen"/>
          <w:sz w:val="22"/>
          <w:szCs w:val="22"/>
          <w:lang w:val="ka-GE"/>
        </w:rPr>
      </w:pPr>
      <w:r w:rsidRPr="00E34769">
        <w:rPr>
          <w:rFonts w:ascii="Sylfaen" w:hAnsi="Sylfaen" w:cs="Sylfaen"/>
          <w:sz w:val="22"/>
          <w:szCs w:val="22"/>
          <w:lang w:val="ka-GE"/>
        </w:rPr>
        <w:t>ძირითადი საიმპორტო სასაქონლო ჯგუფებია:</w:t>
      </w:r>
    </w:p>
    <w:p w:rsidR="00744CBC" w:rsidRPr="00E34769" w:rsidRDefault="00744CBC" w:rsidP="00744CBC">
      <w:pPr>
        <w:pStyle w:val="ListParagraph"/>
        <w:numPr>
          <w:ilvl w:val="0"/>
          <w:numId w:val="22"/>
        </w:numPr>
        <w:contextualSpacing/>
        <w:jc w:val="both"/>
        <w:rPr>
          <w:rFonts w:ascii="Sylfaen" w:hAnsi="Sylfaen" w:cs="Sylfaen"/>
          <w:sz w:val="22"/>
          <w:szCs w:val="22"/>
          <w:lang w:val="ka-GE"/>
        </w:rPr>
      </w:pPr>
      <w:r w:rsidRPr="00E34769">
        <w:rPr>
          <w:rFonts w:ascii="Sylfaen" w:hAnsi="Sylfaen" w:cs="Sylfaen"/>
          <w:sz w:val="22"/>
          <w:szCs w:val="22"/>
          <w:lang w:val="ka-GE"/>
        </w:rPr>
        <w:t>ნავთობი და ნავთობპროდუქტები (</w:t>
      </w:r>
      <w:r w:rsidR="0008086A" w:rsidRPr="00E34769">
        <w:rPr>
          <w:rFonts w:ascii="Sylfaen" w:hAnsi="Sylfaen" w:cs="Sylfaen"/>
          <w:sz w:val="22"/>
          <w:szCs w:val="22"/>
          <w:lang w:val="ka-GE"/>
        </w:rPr>
        <w:t>622</w:t>
      </w:r>
      <w:r w:rsidRPr="00E34769">
        <w:rPr>
          <w:rFonts w:ascii="Sylfaen" w:hAnsi="Sylfaen" w:cs="Sylfaen"/>
          <w:sz w:val="22"/>
          <w:szCs w:val="22"/>
          <w:lang w:val="ka-GE"/>
        </w:rPr>
        <w:t>.</w:t>
      </w:r>
      <w:r w:rsidR="0008086A" w:rsidRPr="00E34769">
        <w:rPr>
          <w:rFonts w:ascii="Sylfaen" w:hAnsi="Sylfaen" w:cs="Sylfaen"/>
          <w:sz w:val="22"/>
          <w:szCs w:val="22"/>
          <w:lang w:val="ka-GE"/>
        </w:rPr>
        <w:t>7</w:t>
      </w:r>
      <w:r w:rsidRPr="00E34769">
        <w:rPr>
          <w:rFonts w:ascii="Sylfaen" w:hAnsi="Sylfaen" w:cs="Sylfaen"/>
          <w:sz w:val="22"/>
          <w:szCs w:val="22"/>
        </w:rPr>
        <w:t xml:space="preserve"> </w:t>
      </w:r>
      <w:r w:rsidRPr="00E34769">
        <w:rPr>
          <w:rFonts w:ascii="Sylfaen" w:hAnsi="Sylfaen" w:cs="Sylfaen"/>
          <w:sz w:val="22"/>
          <w:szCs w:val="22"/>
          <w:lang w:val="ka-GE"/>
        </w:rPr>
        <w:t>მლნ აშშ დოლარი, 3</w:t>
      </w:r>
      <w:r w:rsidR="0008086A" w:rsidRPr="00E34769">
        <w:rPr>
          <w:rFonts w:ascii="Sylfaen" w:hAnsi="Sylfaen" w:cs="Sylfaen"/>
          <w:sz w:val="22"/>
          <w:szCs w:val="22"/>
          <w:lang w:val="ka-GE"/>
        </w:rPr>
        <w:t>6</w:t>
      </w:r>
      <w:r w:rsidRPr="00E34769">
        <w:rPr>
          <w:rFonts w:ascii="Sylfaen" w:hAnsi="Sylfaen" w:cs="Sylfaen"/>
          <w:sz w:val="22"/>
          <w:szCs w:val="22"/>
          <w:lang w:val="ka-GE"/>
        </w:rPr>
        <w:t>0.9% ზრდა);</w:t>
      </w:r>
    </w:p>
    <w:p w:rsidR="0008086A" w:rsidRPr="00E34769" w:rsidRDefault="0008086A" w:rsidP="0008086A">
      <w:pPr>
        <w:pStyle w:val="ListParagraph"/>
        <w:numPr>
          <w:ilvl w:val="0"/>
          <w:numId w:val="22"/>
        </w:numPr>
        <w:contextualSpacing/>
        <w:jc w:val="both"/>
        <w:rPr>
          <w:rFonts w:ascii="Sylfaen" w:hAnsi="Sylfaen" w:cs="Sylfaen"/>
          <w:sz w:val="22"/>
          <w:szCs w:val="22"/>
          <w:lang w:val="ka-GE"/>
        </w:rPr>
      </w:pPr>
      <w:r w:rsidRPr="00E34769">
        <w:rPr>
          <w:rFonts w:ascii="Sylfaen" w:hAnsi="Sylfaen" w:cs="Sylfaen"/>
          <w:sz w:val="22"/>
          <w:szCs w:val="22"/>
          <w:lang w:val="ka-GE"/>
        </w:rPr>
        <w:t>ნავთობის აირები და აირისებრი ნახშირწყალბადები  (112.4</w:t>
      </w:r>
      <w:r w:rsidRPr="00E34769">
        <w:rPr>
          <w:rFonts w:ascii="Sylfaen" w:hAnsi="Sylfaen" w:cs="Sylfaen"/>
          <w:sz w:val="22"/>
          <w:szCs w:val="22"/>
        </w:rPr>
        <w:t xml:space="preserve"> </w:t>
      </w:r>
      <w:r w:rsidRPr="00E34769">
        <w:rPr>
          <w:rFonts w:ascii="Sylfaen" w:hAnsi="Sylfaen" w:cs="Sylfaen"/>
          <w:sz w:val="22"/>
          <w:szCs w:val="22"/>
          <w:lang w:val="ka-GE"/>
        </w:rPr>
        <w:t>მლნ აშშ დოლარი, 23.9% ზრდა);</w:t>
      </w:r>
    </w:p>
    <w:p w:rsidR="00744CBC" w:rsidRPr="00E34769" w:rsidRDefault="00744CBC" w:rsidP="00744CBC">
      <w:pPr>
        <w:pStyle w:val="ListParagraph"/>
        <w:numPr>
          <w:ilvl w:val="0"/>
          <w:numId w:val="22"/>
        </w:numPr>
        <w:spacing w:after="200"/>
        <w:contextualSpacing/>
        <w:jc w:val="both"/>
        <w:rPr>
          <w:rFonts w:ascii="Sylfaen" w:hAnsi="Sylfaen" w:cs="Sylfaen"/>
          <w:sz w:val="22"/>
          <w:szCs w:val="22"/>
        </w:rPr>
      </w:pPr>
      <w:r w:rsidRPr="00E34769">
        <w:rPr>
          <w:rFonts w:ascii="Sylfaen" w:hAnsi="Sylfaen" w:cs="Sylfaen"/>
          <w:sz w:val="22"/>
          <w:szCs w:val="22"/>
          <w:lang w:val="ka-GE"/>
        </w:rPr>
        <w:t>ფქვილი ხორბლის ან ხორბალ-ჭვავისა (</w:t>
      </w:r>
      <w:r w:rsidR="0008086A" w:rsidRPr="00E34769">
        <w:rPr>
          <w:rFonts w:ascii="Sylfaen" w:hAnsi="Sylfaen" w:cs="Sylfaen"/>
          <w:sz w:val="22"/>
          <w:szCs w:val="22"/>
          <w:lang w:val="ka-GE"/>
        </w:rPr>
        <w:t>66</w:t>
      </w:r>
      <w:r w:rsidRPr="00E34769">
        <w:rPr>
          <w:rFonts w:ascii="Sylfaen" w:hAnsi="Sylfaen" w:cs="Sylfaen"/>
          <w:sz w:val="22"/>
          <w:szCs w:val="22"/>
          <w:lang w:val="ka-GE"/>
        </w:rPr>
        <w:t>.</w:t>
      </w:r>
      <w:r w:rsidR="0008086A" w:rsidRPr="00E34769">
        <w:rPr>
          <w:rFonts w:ascii="Sylfaen" w:hAnsi="Sylfaen" w:cs="Sylfaen"/>
          <w:sz w:val="22"/>
          <w:szCs w:val="22"/>
          <w:lang w:val="ka-GE"/>
        </w:rPr>
        <w:t>8</w:t>
      </w:r>
      <w:r w:rsidRPr="00E34769">
        <w:rPr>
          <w:rFonts w:ascii="Sylfaen" w:hAnsi="Sylfaen" w:cs="Sylfaen"/>
          <w:sz w:val="22"/>
          <w:szCs w:val="22"/>
        </w:rPr>
        <w:t xml:space="preserve"> </w:t>
      </w:r>
      <w:r w:rsidRPr="00E34769">
        <w:rPr>
          <w:rFonts w:ascii="Sylfaen" w:hAnsi="Sylfaen" w:cs="Sylfaen"/>
          <w:sz w:val="22"/>
          <w:szCs w:val="22"/>
          <w:lang w:val="ka-GE"/>
        </w:rPr>
        <w:t xml:space="preserve">მლნ აშშ დოლარი, </w:t>
      </w:r>
      <w:r w:rsidR="0008086A" w:rsidRPr="00E34769">
        <w:rPr>
          <w:rFonts w:ascii="Sylfaen" w:hAnsi="Sylfaen" w:cs="Sylfaen"/>
          <w:sz w:val="22"/>
          <w:szCs w:val="22"/>
          <w:lang w:val="ka-GE"/>
        </w:rPr>
        <w:t>478</w:t>
      </w:r>
      <w:r w:rsidRPr="00E34769">
        <w:rPr>
          <w:rFonts w:ascii="Sylfaen" w:hAnsi="Sylfaen" w:cs="Sylfaen"/>
          <w:sz w:val="22"/>
          <w:szCs w:val="22"/>
          <w:lang w:val="ka-GE"/>
        </w:rPr>
        <w:t>.5% ზრდა);</w:t>
      </w:r>
    </w:p>
    <w:p w:rsidR="0008086A" w:rsidRPr="00E34769" w:rsidRDefault="0008086A" w:rsidP="0008086A">
      <w:pPr>
        <w:pStyle w:val="ListParagraph"/>
        <w:numPr>
          <w:ilvl w:val="0"/>
          <w:numId w:val="22"/>
        </w:numPr>
        <w:spacing w:line="276" w:lineRule="auto"/>
        <w:jc w:val="both"/>
        <w:rPr>
          <w:rFonts w:ascii="Sylfaen" w:hAnsi="Sylfaen" w:cs="Sylfaen"/>
          <w:sz w:val="22"/>
          <w:szCs w:val="22"/>
          <w:lang w:val="ka-GE"/>
        </w:rPr>
      </w:pPr>
      <w:r w:rsidRPr="00E34769">
        <w:rPr>
          <w:rFonts w:ascii="Sylfaen" w:hAnsi="Sylfaen" w:cs="Sylfaen"/>
          <w:sz w:val="22"/>
          <w:szCs w:val="22"/>
          <w:lang w:val="ka-GE"/>
        </w:rPr>
        <w:t>ხორბალი და მესლინი (61.6</w:t>
      </w:r>
      <w:r w:rsidRPr="00E34769">
        <w:rPr>
          <w:rFonts w:ascii="Sylfaen" w:hAnsi="Sylfaen" w:cs="Sylfaen"/>
          <w:sz w:val="22"/>
          <w:szCs w:val="22"/>
        </w:rPr>
        <w:t xml:space="preserve"> </w:t>
      </w:r>
      <w:r w:rsidRPr="00E34769">
        <w:rPr>
          <w:rFonts w:ascii="Sylfaen" w:hAnsi="Sylfaen" w:cs="Sylfaen"/>
          <w:sz w:val="22"/>
          <w:szCs w:val="22"/>
          <w:lang w:val="ka-GE"/>
        </w:rPr>
        <w:t>მლნ აშშ დოლარი, 29.5% კლება);</w:t>
      </w:r>
    </w:p>
    <w:p w:rsidR="00744CBC" w:rsidRPr="00E34769" w:rsidRDefault="00744CBC" w:rsidP="00744CBC">
      <w:pPr>
        <w:pStyle w:val="ListParagraph"/>
        <w:numPr>
          <w:ilvl w:val="0"/>
          <w:numId w:val="22"/>
        </w:numPr>
        <w:spacing w:after="200"/>
        <w:contextualSpacing/>
        <w:jc w:val="both"/>
        <w:rPr>
          <w:rFonts w:ascii="Sylfaen" w:hAnsi="Sylfaen" w:cs="Sylfaen"/>
          <w:sz w:val="22"/>
          <w:szCs w:val="22"/>
        </w:rPr>
      </w:pPr>
      <w:r w:rsidRPr="00E34769">
        <w:rPr>
          <w:rFonts w:ascii="Sylfaen" w:hAnsi="Sylfaen" w:cs="Sylfaen"/>
          <w:sz w:val="22"/>
          <w:szCs w:val="22"/>
          <w:lang w:val="ka-GE"/>
        </w:rPr>
        <w:t>კოქსი და ნახევარკოქსი ქვანახშირის (</w:t>
      </w:r>
      <w:r w:rsidR="0008086A" w:rsidRPr="00E34769">
        <w:rPr>
          <w:rFonts w:ascii="Sylfaen" w:hAnsi="Sylfaen" w:cs="Sylfaen"/>
          <w:sz w:val="22"/>
          <w:szCs w:val="22"/>
          <w:lang w:val="ka-GE"/>
        </w:rPr>
        <w:t>59</w:t>
      </w:r>
      <w:r w:rsidRPr="00E34769">
        <w:rPr>
          <w:rFonts w:ascii="Sylfaen" w:hAnsi="Sylfaen" w:cs="Sylfaen"/>
          <w:sz w:val="22"/>
          <w:szCs w:val="22"/>
          <w:lang w:val="ka-GE"/>
        </w:rPr>
        <w:t>.</w:t>
      </w:r>
      <w:r w:rsidR="0008086A" w:rsidRPr="00E34769">
        <w:rPr>
          <w:rFonts w:ascii="Sylfaen" w:hAnsi="Sylfaen" w:cs="Sylfaen"/>
          <w:sz w:val="22"/>
          <w:szCs w:val="22"/>
          <w:lang w:val="ka-GE"/>
        </w:rPr>
        <w:t>2</w:t>
      </w:r>
      <w:r w:rsidRPr="00E34769">
        <w:rPr>
          <w:rFonts w:ascii="Sylfaen" w:hAnsi="Sylfaen" w:cs="Sylfaen"/>
          <w:sz w:val="22"/>
          <w:szCs w:val="22"/>
        </w:rPr>
        <w:t xml:space="preserve"> </w:t>
      </w:r>
      <w:r w:rsidRPr="00E34769">
        <w:rPr>
          <w:rFonts w:ascii="Sylfaen" w:hAnsi="Sylfaen" w:cs="Sylfaen"/>
          <w:sz w:val="22"/>
          <w:szCs w:val="22"/>
          <w:lang w:val="ka-GE"/>
        </w:rPr>
        <w:t xml:space="preserve">მლნ </w:t>
      </w:r>
      <w:r w:rsidR="0008086A" w:rsidRPr="00E34769">
        <w:rPr>
          <w:rFonts w:ascii="Sylfaen" w:hAnsi="Sylfaen" w:cs="Sylfaen"/>
          <w:sz w:val="22"/>
          <w:szCs w:val="22"/>
          <w:lang w:val="ka-GE"/>
        </w:rPr>
        <w:t>აშშ დოლარი, 152.5% ზრდა).</w:t>
      </w:r>
    </w:p>
    <w:p w:rsidR="00196EAE" w:rsidRPr="00E34769" w:rsidRDefault="00196EAE" w:rsidP="001161F5">
      <w:pPr>
        <w:ind w:firstLine="720"/>
        <w:jc w:val="both"/>
        <w:rPr>
          <w:rFonts w:ascii="Sylfaen" w:hAnsi="Sylfaen" w:cs="Sylfaen"/>
          <w:sz w:val="22"/>
          <w:szCs w:val="22"/>
          <w:lang w:val="en-US"/>
        </w:rPr>
      </w:pPr>
    </w:p>
    <w:p w:rsidR="000D750D" w:rsidRPr="00E34769" w:rsidRDefault="000D750D" w:rsidP="001161F5">
      <w:pPr>
        <w:ind w:firstLine="720"/>
        <w:jc w:val="both"/>
        <w:rPr>
          <w:rFonts w:ascii="Sylfaen" w:hAnsi="Sylfaen" w:cs="Sylfaen"/>
          <w:b/>
          <w:color w:val="000000"/>
          <w:sz w:val="22"/>
          <w:szCs w:val="22"/>
          <w:lang w:val="ka-GE" w:eastAsia="ru-RU"/>
        </w:rPr>
      </w:pPr>
      <w:r w:rsidRPr="00E34769">
        <w:rPr>
          <w:rFonts w:ascii="Sylfaen" w:hAnsi="Sylfaen" w:cs="Sylfaen"/>
          <w:b/>
          <w:color w:val="000000"/>
          <w:sz w:val="22"/>
          <w:szCs w:val="22"/>
          <w:lang w:val="ka-GE" w:eastAsia="ru-RU"/>
        </w:rPr>
        <w:t>ფულადი გზავნილები</w:t>
      </w:r>
    </w:p>
    <w:p w:rsidR="002B163D" w:rsidRPr="00E34769" w:rsidRDefault="000D750D" w:rsidP="00F4775B">
      <w:pPr>
        <w:ind w:firstLine="720"/>
        <w:jc w:val="both"/>
        <w:rPr>
          <w:rFonts w:ascii="Sylfaen" w:hAnsi="Sylfaen"/>
          <w:sz w:val="22"/>
          <w:szCs w:val="22"/>
          <w:lang w:val="ka-GE" w:eastAsia="ru-RU"/>
        </w:rPr>
      </w:pPr>
      <w:r w:rsidRPr="00E34769">
        <w:rPr>
          <w:rFonts w:ascii="Sylfaen" w:hAnsi="Sylfaen"/>
          <w:sz w:val="22"/>
          <w:szCs w:val="22"/>
          <w:lang w:val="ka-GE" w:eastAsia="ru-RU"/>
        </w:rPr>
        <w:t>20</w:t>
      </w:r>
      <w:r w:rsidR="00505F3E" w:rsidRPr="00E34769">
        <w:rPr>
          <w:rFonts w:ascii="Sylfaen" w:hAnsi="Sylfaen"/>
          <w:sz w:val="22"/>
          <w:szCs w:val="22"/>
          <w:lang w:val="ka-GE" w:eastAsia="ru-RU"/>
        </w:rPr>
        <w:t>2</w:t>
      </w:r>
      <w:r w:rsidR="00F4775B" w:rsidRPr="00E34769">
        <w:rPr>
          <w:rFonts w:ascii="Sylfaen" w:hAnsi="Sylfaen"/>
          <w:sz w:val="22"/>
          <w:szCs w:val="22"/>
          <w:lang w:val="ka-GE" w:eastAsia="ru-RU"/>
        </w:rPr>
        <w:t>2</w:t>
      </w:r>
      <w:r w:rsidRPr="00E34769">
        <w:rPr>
          <w:rFonts w:ascii="Sylfaen" w:hAnsi="Sylfaen"/>
          <w:sz w:val="22"/>
          <w:szCs w:val="22"/>
          <w:lang w:val="ka-GE" w:eastAsia="ru-RU"/>
        </w:rPr>
        <w:t xml:space="preserve"> </w:t>
      </w:r>
      <w:r w:rsidR="00F4775B" w:rsidRPr="00E34769">
        <w:rPr>
          <w:rFonts w:ascii="Sylfaen" w:hAnsi="Sylfaen"/>
          <w:sz w:val="22"/>
          <w:szCs w:val="22"/>
          <w:lang w:val="ka-GE" w:eastAsia="ru-RU"/>
        </w:rPr>
        <w:t xml:space="preserve"> </w:t>
      </w:r>
      <w:r w:rsidRPr="00E34769">
        <w:rPr>
          <w:rFonts w:ascii="Sylfaen" w:hAnsi="Sylfaen"/>
          <w:sz w:val="22"/>
          <w:szCs w:val="22"/>
          <w:lang w:val="ka-GE" w:eastAsia="ru-RU"/>
        </w:rPr>
        <w:t>წ</w:t>
      </w:r>
      <w:r w:rsidR="00201428" w:rsidRPr="00E34769">
        <w:rPr>
          <w:rFonts w:ascii="Sylfaen" w:hAnsi="Sylfaen"/>
          <w:sz w:val="22"/>
          <w:szCs w:val="22"/>
          <w:lang w:val="ka-GE" w:eastAsia="ru-RU"/>
        </w:rPr>
        <w:t>ე</w:t>
      </w:r>
      <w:r w:rsidRPr="00E34769">
        <w:rPr>
          <w:rFonts w:ascii="Sylfaen" w:hAnsi="Sylfaen"/>
          <w:sz w:val="22"/>
          <w:szCs w:val="22"/>
          <w:lang w:val="ka-GE" w:eastAsia="ru-RU"/>
        </w:rPr>
        <w:t>ლს</w:t>
      </w:r>
      <w:r w:rsidR="00F017AF" w:rsidRPr="00E34769">
        <w:rPr>
          <w:rFonts w:ascii="Sylfaen" w:hAnsi="Sylfaen"/>
          <w:sz w:val="22"/>
          <w:szCs w:val="22"/>
          <w:lang w:val="ka-GE" w:eastAsia="ru-RU"/>
        </w:rPr>
        <w:t>,</w:t>
      </w:r>
      <w:r w:rsidRPr="00E34769">
        <w:rPr>
          <w:rFonts w:ascii="Sylfaen" w:hAnsi="Sylfaen"/>
          <w:sz w:val="22"/>
          <w:szCs w:val="22"/>
          <w:lang w:val="ka-GE" w:eastAsia="ru-RU"/>
        </w:rPr>
        <w:t xml:space="preserve"> </w:t>
      </w:r>
      <w:r w:rsidR="00F4775B" w:rsidRPr="00E34769">
        <w:rPr>
          <w:rFonts w:ascii="Sylfaen" w:hAnsi="Sylfaen"/>
          <w:sz w:val="22"/>
          <w:szCs w:val="22"/>
          <w:lang w:val="ka-GE" w:eastAsia="ru-RU"/>
        </w:rPr>
        <w:t xml:space="preserve"> </w:t>
      </w:r>
      <w:r w:rsidRPr="00E34769">
        <w:rPr>
          <w:rFonts w:ascii="Sylfaen" w:hAnsi="Sylfaen"/>
          <w:sz w:val="22"/>
          <w:szCs w:val="22"/>
          <w:lang w:val="ka-GE" w:eastAsia="ru-RU"/>
        </w:rPr>
        <w:t xml:space="preserve">წმინდა ფულადი </w:t>
      </w:r>
      <w:r w:rsidR="00F4775B" w:rsidRPr="00E34769">
        <w:rPr>
          <w:rFonts w:ascii="Sylfaen" w:hAnsi="Sylfaen"/>
          <w:sz w:val="22"/>
          <w:szCs w:val="22"/>
          <w:lang w:val="ka-GE" w:eastAsia="ru-RU"/>
        </w:rPr>
        <w:t xml:space="preserve"> </w:t>
      </w:r>
      <w:r w:rsidRPr="00E34769">
        <w:rPr>
          <w:rFonts w:ascii="Sylfaen" w:hAnsi="Sylfaen"/>
          <w:sz w:val="22"/>
          <w:szCs w:val="22"/>
          <w:lang w:val="ka-GE" w:eastAsia="ru-RU"/>
        </w:rPr>
        <w:t>გზავნილები წინა წ</w:t>
      </w:r>
      <w:r w:rsidR="00F017AF" w:rsidRPr="00E34769">
        <w:rPr>
          <w:rFonts w:ascii="Sylfaen" w:hAnsi="Sylfaen"/>
          <w:sz w:val="22"/>
          <w:szCs w:val="22"/>
          <w:lang w:val="ka-GE" w:eastAsia="ru-RU"/>
        </w:rPr>
        <w:t>ე</w:t>
      </w:r>
      <w:r w:rsidRPr="00E34769">
        <w:rPr>
          <w:rFonts w:ascii="Sylfaen" w:hAnsi="Sylfaen"/>
          <w:sz w:val="22"/>
          <w:szCs w:val="22"/>
          <w:lang w:val="ka-GE" w:eastAsia="ru-RU"/>
        </w:rPr>
        <w:t xml:space="preserve">ლთან შედარებით </w:t>
      </w:r>
      <w:r w:rsidR="00F4775B" w:rsidRPr="00E34769">
        <w:rPr>
          <w:rFonts w:ascii="Sylfaen" w:hAnsi="Sylfaen"/>
          <w:sz w:val="22"/>
          <w:szCs w:val="22"/>
          <w:lang w:val="ka-GE" w:eastAsia="ru-RU"/>
        </w:rPr>
        <w:t>98</w:t>
      </w:r>
      <w:r w:rsidRPr="00E34769">
        <w:rPr>
          <w:rFonts w:ascii="Sylfaen" w:hAnsi="Sylfaen"/>
          <w:sz w:val="22"/>
          <w:szCs w:val="22"/>
          <w:lang w:val="ka-GE" w:eastAsia="ru-RU"/>
        </w:rPr>
        <w:t>.</w:t>
      </w:r>
      <w:r w:rsidR="00F4775B" w:rsidRPr="00E34769">
        <w:rPr>
          <w:rFonts w:ascii="Sylfaen" w:hAnsi="Sylfaen"/>
          <w:sz w:val="22"/>
          <w:szCs w:val="22"/>
          <w:lang w:val="ka-GE" w:eastAsia="ru-RU"/>
        </w:rPr>
        <w:t>2</w:t>
      </w:r>
      <w:r w:rsidRPr="00E34769">
        <w:rPr>
          <w:rFonts w:ascii="Sylfaen" w:hAnsi="Sylfaen"/>
          <w:sz w:val="22"/>
          <w:szCs w:val="22"/>
          <w:lang w:val="ka-GE" w:eastAsia="ru-RU"/>
        </w:rPr>
        <w:t xml:space="preserve"> პროცენტით გაიზარდა </w:t>
      </w:r>
      <w:r w:rsidR="00EA2EDC" w:rsidRPr="00E34769">
        <w:rPr>
          <w:rFonts w:ascii="Sylfaen" w:hAnsi="Sylfaen"/>
          <w:sz w:val="22"/>
          <w:szCs w:val="22"/>
          <w:lang w:val="ka-GE" w:eastAsia="ru-RU"/>
        </w:rPr>
        <w:t xml:space="preserve">და </w:t>
      </w:r>
      <w:r w:rsidR="00F4775B" w:rsidRPr="00E34769">
        <w:rPr>
          <w:rFonts w:ascii="Sylfaen" w:hAnsi="Sylfaen"/>
          <w:sz w:val="22"/>
          <w:szCs w:val="22"/>
          <w:lang w:val="ka-GE" w:eastAsia="ru-RU"/>
        </w:rPr>
        <w:t>4</w:t>
      </w:r>
      <w:r w:rsidR="00EA2EDC" w:rsidRPr="00E34769">
        <w:rPr>
          <w:rFonts w:ascii="Sylfaen" w:hAnsi="Sylfaen"/>
          <w:sz w:val="22"/>
          <w:szCs w:val="22"/>
          <w:lang w:val="ka-GE" w:eastAsia="ru-RU"/>
        </w:rPr>
        <w:t xml:space="preserve"> </w:t>
      </w:r>
      <w:r w:rsidR="00672FCB" w:rsidRPr="00E34769">
        <w:rPr>
          <w:rFonts w:ascii="Sylfaen" w:hAnsi="Sylfaen"/>
          <w:sz w:val="22"/>
          <w:szCs w:val="22"/>
          <w:lang w:val="ka-GE" w:eastAsia="ru-RU"/>
        </w:rPr>
        <w:t>0</w:t>
      </w:r>
      <w:r w:rsidR="00F4775B" w:rsidRPr="00E34769">
        <w:rPr>
          <w:rFonts w:ascii="Sylfaen" w:hAnsi="Sylfaen"/>
          <w:sz w:val="22"/>
          <w:szCs w:val="22"/>
          <w:lang w:val="ka-GE" w:eastAsia="ru-RU"/>
        </w:rPr>
        <w:t>28</w:t>
      </w:r>
      <w:r w:rsidR="00EA2EDC" w:rsidRPr="00E34769">
        <w:rPr>
          <w:rFonts w:ascii="Sylfaen" w:hAnsi="Sylfaen"/>
          <w:sz w:val="22"/>
          <w:szCs w:val="22"/>
          <w:lang w:val="ka-GE" w:eastAsia="ru-RU"/>
        </w:rPr>
        <w:t>.</w:t>
      </w:r>
      <w:r w:rsidR="00F4775B" w:rsidRPr="00E34769">
        <w:rPr>
          <w:rFonts w:ascii="Sylfaen" w:hAnsi="Sylfaen"/>
          <w:sz w:val="22"/>
          <w:szCs w:val="22"/>
          <w:lang w:val="ka-GE" w:eastAsia="ru-RU"/>
        </w:rPr>
        <w:t>9</w:t>
      </w:r>
      <w:r w:rsidR="00EA2EDC" w:rsidRPr="00E34769">
        <w:rPr>
          <w:rFonts w:ascii="Sylfaen" w:hAnsi="Sylfaen"/>
          <w:sz w:val="22"/>
          <w:szCs w:val="22"/>
          <w:lang w:val="ka-GE" w:eastAsia="ru-RU"/>
        </w:rPr>
        <w:t xml:space="preserve"> მლნ აშშ დოლარი შეადგინა </w:t>
      </w:r>
      <w:r w:rsidRPr="00E34769">
        <w:rPr>
          <w:rFonts w:ascii="Sylfaen" w:hAnsi="Sylfaen"/>
          <w:sz w:val="22"/>
          <w:szCs w:val="22"/>
          <w:lang w:val="ka-GE" w:eastAsia="ru-RU"/>
        </w:rPr>
        <w:t>(</w:t>
      </w:r>
      <w:r w:rsidR="00F4775B" w:rsidRPr="00E34769">
        <w:rPr>
          <w:rFonts w:ascii="Sylfaen" w:hAnsi="Sylfaen"/>
          <w:sz w:val="22"/>
          <w:szCs w:val="22"/>
          <w:lang w:val="ka-GE" w:eastAsia="ru-RU"/>
        </w:rPr>
        <w:t>1 996</w:t>
      </w:r>
      <w:r w:rsidR="00AC65E2" w:rsidRPr="00E34769">
        <w:rPr>
          <w:rFonts w:ascii="Sylfaen" w:hAnsi="Sylfaen"/>
          <w:sz w:val="22"/>
          <w:szCs w:val="22"/>
          <w:lang w:val="ka-GE" w:eastAsia="ru-RU"/>
        </w:rPr>
        <w:t>.</w:t>
      </w:r>
      <w:r w:rsidR="00F4775B" w:rsidRPr="00E34769">
        <w:rPr>
          <w:rFonts w:ascii="Sylfaen" w:hAnsi="Sylfaen"/>
          <w:sz w:val="22"/>
          <w:szCs w:val="22"/>
          <w:lang w:val="ka-GE" w:eastAsia="ru-RU"/>
        </w:rPr>
        <w:t>2</w:t>
      </w:r>
      <w:r w:rsidRPr="00E34769">
        <w:rPr>
          <w:rFonts w:ascii="Sylfaen" w:hAnsi="Sylfaen"/>
          <w:sz w:val="22"/>
          <w:szCs w:val="22"/>
          <w:lang w:val="ka-GE" w:eastAsia="ru-RU"/>
        </w:rPr>
        <w:t xml:space="preserve"> მლნ აშშ დოლარით მეტი). წმინდა ფულადი გზავნილები გა</w:t>
      </w:r>
      <w:r w:rsidR="00EA2EDC" w:rsidRPr="00E34769">
        <w:rPr>
          <w:rFonts w:ascii="Sylfaen" w:hAnsi="Sylfaen"/>
          <w:sz w:val="22"/>
          <w:szCs w:val="22"/>
          <w:lang w:val="ka-GE" w:eastAsia="ru-RU"/>
        </w:rPr>
        <w:t>ი</w:t>
      </w:r>
      <w:r w:rsidRPr="00E34769">
        <w:rPr>
          <w:rFonts w:ascii="Sylfaen" w:hAnsi="Sylfaen"/>
          <w:sz w:val="22"/>
          <w:szCs w:val="22"/>
          <w:lang w:val="ka-GE" w:eastAsia="ru-RU"/>
        </w:rPr>
        <w:t>ზ</w:t>
      </w:r>
      <w:r w:rsidR="00EA2EDC" w:rsidRPr="00E34769">
        <w:rPr>
          <w:rFonts w:ascii="Sylfaen" w:hAnsi="Sylfaen"/>
          <w:sz w:val="22"/>
          <w:szCs w:val="22"/>
          <w:lang w:val="ka-GE" w:eastAsia="ru-RU"/>
        </w:rPr>
        <w:t>ა</w:t>
      </w:r>
      <w:r w:rsidRPr="00E34769">
        <w:rPr>
          <w:rFonts w:ascii="Sylfaen" w:hAnsi="Sylfaen"/>
          <w:sz w:val="22"/>
          <w:szCs w:val="22"/>
          <w:lang w:val="ka-GE" w:eastAsia="ru-RU"/>
        </w:rPr>
        <w:t xml:space="preserve">რდა </w:t>
      </w:r>
      <w:r w:rsidR="00F4775B" w:rsidRPr="00E34769">
        <w:rPr>
          <w:rFonts w:ascii="Sylfaen" w:hAnsi="Sylfaen"/>
          <w:sz w:val="22"/>
          <w:szCs w:val="22"/>
          <w:lang w:val="ka-GE" w:eastAsia="ru-RU"/>
        </w:rPr>
        <w:t xml:space="preserve">რუსეთიდან  531.5 პროცენტით და 2 026.6  მლნ აშშ დოლარი შეადგინა (1 705.7 მლნ აშშ დოლარით მეტი),  </w:t>
      </w:r>
      <w:r w:rsidR="00EA2EDC" w:rsidRPr="00E34769">
        <w:rPr>
          <w:rFonts w:ascii="Sylfaen" w:hAnsi="Sylfaen"/>
          <w:sz w:val="22"/>
          <w:szCs w:val="22"/>
          <w:lang w:val="ka-GE" w:eastAsia="ru-RU"/>
        </w:rPr>
        <w:t>იტალიიდან</w:t>
      </w:r>
      <w:r w:rsidRPr="00E34769">
        <w:rPr>
          <w:rFonts w:ascii="Sylfaen" w:hAnsi="Sylfaen"/>
          <w:sz w:val="22"/>
          <w:szCs w:val="22"/>
          <w:lang w:val="ka-GE" w:eastAsia="ru-RU"/>
        </w:rPr>
        <w:t xml:space="preserve"> </w:t>
      </w:r>
      <w:r w:rsidR="00F4775B" w:rsidRPr="00E34769">
        <w:rPr>
          <w:rFonts w:ascii="Sylfaen" w:hAnsi="Sylfaen"/>
          <w:sz w:val="22"/>
          <w:szCs w:val="22"/>
          <w:lang w:val="ka-GE" w:eastAsia="ru-RU"/>
        </w:rPr>
        <w:t>11</w:t>
      </w:r>
      <w:r w:rsidRPr="00E34769">
        <w:rPr>
          <w:rFonts w:ascii="Sylfaen" w:hAnsi="Sylfaen"/>
          <w:sz w:val="22"/>
          <w:szCs w:val="22"/>
          <w:lang w:val="ka-GE" w:eastAsia="ru-RU"/>
        </w:rPr>
        <w:t>.</w:t>
      </w:r>
      <w:r w:rsidR="00F4775B" w:rsidRPr="00E34769">
        <w:rPr>
          <w:rFonts w:ascii="Sylfaen" w:hAnsi="Sylfaen"/>
          <w:sz w:val="22"/>
          <w:szCs w:val="22"/>
          <w:lang w:val="ka-GE" w:eastAsia="ru-RU"/>
        </w:rPr>
        <w:t>5</w:t>
      </w:r>
      <w:r w:rsidRPr="00E34769">
        <w:rPr>
          <w:rFonts w:ascii="Sylfaen" w:hAnsi="Sylfaen"/>
          <w:sz w:val="22"/>
          <w:szCs w:val="22"/>
          <w:lang w:val="ka-GE" w:eastAsia="ru-RU"/>
        </w:rPr>
        <w:t xml:space="preserve"> პროცენტით</w:t>
      </w:r>
      <w:r w:rsidR="00EA2EDC" w:rsidRPr="00E34769">
        <w:rPr>
          <w:rFonts w:ascii="Sylfaen" w:hAnsi="Sylfaen"/>
          <w:sz w:val="22"/>
          <w:szCs w:val="22"/>
          <w:lang w:val="ka-GE" w:eastAsia="ru-RU"/>
        </w:rPr>
        <w:t xml:space="preserve"> და </w:t>
      </w:r>
      <w:r w:rsidR="00F4775B" w:rsidRPr="00E34769">
        <w:rPr>
          <w:rFonts w:ascii="Sylfaen" w:hAnsi="Sylfaen"/>
          <w:sz w:val="22"/>
          <w:szCs w:val="22"/>
          <w:lang w:val="ka-GE" w:eastAsia="ru-RU"/>
        </w:rPr>
        <w:t>423</w:t>
      </w:r>
      <w:r w:rsidR="00EA2EDC" w:rsidRPr="00E34769">
        <w:rPr>
          <w:rFonts w:ascii="Sylfaen" w:hAnsi="Sylfaen"/>
          <w:sz w:val="22"/>
          <w:szCs w:val="22"/>
          <w:lang w:val="ka-GE" w:eastAsia="ru-RU"/>
        </w:rPr>
        <w:t>.</w:t>
      </w:r>
      <w:r w:rsidR="00F4775B" w:rsidRPr="00E34769">
        <w:rPr>
          <w:rFonts w:ascii="Sylfaen" w:hAnsi="Sylfaen"/>
          <w:sz w:val="22"/>
          <w:szCs w:val="22"/>
          <w:lang w:val="ka-GE" w:eastAsia="ru-RU"/>
        </w:rPr>
        <w:t>0</w:t>
      </w:r>
      <w:r w:rsidR="00EA2EDC" w:rsidRPr="00E34769">
        <w:rPr>
          <w:rFonts w:ascii="Sylfaen" w:hAnsi="Sylfaen"/>
          <w:sz w:val="22"/>
          <w:szCs w:val="22"/>
          <w:lang w:val="ka-GE" w:eastAsia="ru-RU"/>
        </w:rPr>
        <w:t xml:space="preserve"> მლნ აშშ დოლარი შეადგინა (</w:t>
      </w:r>
      <w:r w:rsidR="00F4775B" w:rsidRPr="00E34769">
        <w:rPr>
          <w:rFonts w:ascii="Sylfaen" w:hAnsi="Sylfaen"/>
          <w:sz w:val="22"/>
          <w:szCs w:val="22"/>
          <w:lang w:val="ka-GE" w:eastAsia="ru-RU"/>
        </w:rPr>
        <w:t>43</w:t>
      </w:r>
      <w:r w:rsidR="00EA2EDC" w:rsidRPr="00E34769">
        <w:rPr>
          <w:rFonts w:ascii="Sylfaen" w:hAnsi="Sylfaen"/>
          <w:sz w:val="22"/>
          <w:szCs w:val="22"/>
          <w:lang w:val="ka-GE" w:eastAsia="ru-RU"/>
        </w:rPr>
        <w:t>.</w:t>
      </w:r>
      <w:r w:rsidR="00F4775B" w:rsidRPr="00E34769">
        <w:rPr>
          <w:rFonts w:ascii="Sylfaen" w:hAnsi="Sylfaen"/>
          <w:sz w:val="22"/>
          <w:szCs w:val="22"/>
          <w:lang w:val="ka-GE" w:eastAsia="ru-RU"/>
        </w:rPr>
        <w:t>5</w:t>
      </w:r>
      <w:r w:rsidR="00EA2EDC" w:rsidRPr="00E34769">
        <w:rPr>
          <w:rFonts w:ascii="Sylfaen" w:hAnsi="Sylfaen"/>
          <w:sz w:val="22"/>
          <w:szCs w:val="22"/>
          <w:lang w:val="ka-GE" w:eastAsia="ru-RU"/>
        </w:rPr>
        <w:t xml:space="preserve"> მლნ აშშ დოლარით </w:t>
      </w:r>
      <w:r w:rsidR="000C4E83" w:rsidRPr="00E34769">
        <w:rPr>
          <w:rFonts w:ascii="Sylfaen" w:hAnsi="Sylfaen"/>
          <w:sz w:val="22"/>
          <w:szCs w:val="22"/>
          <w:lang w:val="ka-GE" w:eastAsia="ru-RU"/>
        </w:rPr>
        <w:t>მეტი),</w:t>
      </w:r>
      <w:r w:rsidRPr="00E34769">
        <w:rPr>
          <w:rFonts w:ascii="Sylfaen" w:hAnsi="Sylfaen"/>
          <w:sz w:val="22"/>
          <w:szCs w:val="22"/>
          <w:lang w:val="ka-GE" w:eastAsia="ru-RU"/>
        </w:rPr>
        <w:t xml:space="preserve"> </w:t>
      </w:r>
      <w:r w:rsidR="00672FCB" w:rsidRPr="00E34769">
        <w:rPr>
          <w:rFonts w:ascii="Sylfaen" w:hAnsi="Sylfaen"/>
          <w:sz w:val="22"/>
          <w:szCs w:val="22"/>
          <w:lang w:val="ka-GE" w:eastAsia="ru-RU"/>
        </w:rPr>
        <w:t xml:space="preserve"> </w:t>
      </w:r>
      <w:r w:rsidR="00505F3E" w:rsidRPr="00E34769">
        <w:rPr>
          <w:rFonts w:ascii="Sylfaen" w:hAnsi="Sylfaen"/>
          <w:sz w:val="22"/>
          <w:szCs w:val="22"/>
          <w:lang w:val="ka-GE" w:eastAsia="ru-RU"/>
        </w:rPr>
        <w:t xml:space="preserve">აშშ-დან - </w:t>
      </w:r>
      <w:r w:rsidR="00F4775B" w:rsidRPr="00E34769">
        <w:rPr>
          <w:rFonts w:ascii="Sylfaen" w:hAnsi="Sylfaen"/>
          <w:sz w:val="22"/>
          <w:szCs w:val="22"/>
          <w:lang w:val="ka-GE" w:eastAsia="ru-RU"/>
        </w:rPr>
        <w:t>11</w:t>
      </w:r>
      <w:r w:rsidR="00505F3E" w:rsidRPr="00E34769">
        <w:rPr>
          <w:rFonts w:ascii="Sylfaen" w:hAnsi="Sylfaen"/>
          <w:sz w:val="22"/>
          <w:szCs w:val="22"/>
          <w:lang w:val="ka-GE" w:eastAsia="ru-RU"/>
        </w:rPr>
        <w:t>.</w:t>
      </w:r>
      <w:r w:rsidR="00672FCB" w:rsidRPr="00E34769">
        <w:rPr>
          <w:rFonts w:ascii="Sylfaen" w:hAnsi="Sylfaen"/>
          <w:sz w:val="22"/>
          <w:szCs w:val="22"/>
          <w:lang w:val="ka-GE" w:eastAsia="ru-RU"/>
        </w:rPr>
        <w:t>4</w:t>
      </w:r>
      <w:r w:rsidR="00505F3E" w:rsidRPr="00E34769">
        <w:rPr>
          <w:rFonts w:ascii="Sylfaen" w:hAnsi="Sylfaen"/>
          <w:sz w:val="22"/>
          <w:szCs w:val="22"/>
          <w:lang w:val="ka-GE" w:eastAsia="ru-RU"/>
        </w:rPr>
        <w:t xml:space="preserve"> პროცენტით და </w:t>
      </w:r>
      <w:r w:rsidR="00F4775B" w:rsidRPr="00E34769">
        <w:rPr>
          <w:rFonts w:ascii="Sylfaen" w:hAnsi="Sylfaen"/>
          <w:sz w:val="22"/>
          <w:szCs w:val="22"/>
          <w:lang w:val="ka-GE" w:eastAsia="ru-RU"/>
        </w:rPr>
        <w:t>312</w:t>
      </w:r>
      <w:r w:rsidR="00505F3E" w:rsidRPr="00E34769">
        <w:rPr>
          <w:rFonts w:ascii="Sylfaen" w:hAnsi="Sylfaen"/>
          <w:sz w:val="22"/>
          <w:szCs w:val="22"/>
          <w:lang w:val="ka-GE" w:eastAsia="ru-RU"/>
        </w:rPr>
        <w:t>.</w:t>
      </w:r>
      <w:r w:rsidR="00F4775B" w:rsidRPr="00E34769">
        <w:rPr>
          <w:rFonts w:ascii="Sylfaen" w:hAnsi="Sylfaen"/>
          <w:sz w:val="22"/>
          <w:szCs w:val="22"/>
          <w:lang w:val="ka-GE" w:eastAsia="ru-RU"/>
        </w:rPr>
        <w:t>2</w:t>
      </w:r>
      <w:r w:rsidR="00505F3E" w:rsidRPr="00E34769">
        <w:rPr>
          <w:rFonts w:ascii="Sylfaen" w:hAnsi="Sylfaen"/>
          <w:sz w:val="22"/>
          <w:szCs w:val="22"/>
          <w:lang w:val="ka-GE" w:eastAsia="ru-RU"/>
        </w:rPr>
        <w:t xml:space="preserve"> მლნ აშშ დოლარი შეადგინა (</w:t>
      </w:r>
      <w:r w:rsidR="00F4775B" w:rsidRPr="00E34769">
        <w:rPr>
          <w:rFonts w:ascii="Sylfaen" w:hAnsi="Sylfaen"/>
          <w:sz w:val="22"/>
          <w:szCs w:val="22"/>
          <w:lang w:val="ka-GE" w:eastAsia="ru-RU"/>
        </w:rPr>
        <w:t>31</w:t>
      </w:r>
      <w:r w:rsidR="00505F3E" w:rsidRPr="00E34769">
        <w:rPr>
          <w:rFonts w:ascii="Sylfaen" w:hAnsi="Sylfaen"/>
          <w:sz w:val="22"/>
          <w:szCs w:val="22"/>
          <w:lang w:val="ka-GE" w:eastAsia="ru-RU"/>
        </w:rPr>
        <w:t>.</w:t>
      </w:r>
      <w:r w:rsidR="00F4775B" w:rsidRPr="00E34769">
        <w:rPr>
          <w:rFonts w:ascii="Sylfaen" w:hAnsi="Sylfaen"/>
          <w:sz w:val="22"/>
          <w:szCs w:val="22"/>
          <w:lang w:val="ka-GE" w:eastAsia="ru-RU"/>
        </w:rPr>
        <w:t>8</w:t>
      </w:r>
      <w:r w:rsidR="00505F3E" w:rsidRPr="00E34769">
        <w:rPr>
          <w:rFonts w:ascii="Sylfaen" w:hAnsi="Sylfaen"/>
          <w:sz w:val="22"/>
          <w:szCs w:val="22"/>
          <w:lang w:val="ka-GE" w:eastAsia="ru-RU"/>
        </w:rPr>
        <w:t xml:space="preserve"> მლნ აშშ დოლარით მეტი</w:t>
      </w:r>
      <w:r w:rsidR="00672FCB" w:rsidRPr="00E34769">
        <w:rPr>
          <w:rFonts w:ascii="Sylfaen" w:hAnsi="Sylfaen"/>
          <w:sz w:val="22"/>
          <w:szCs w:val="22"/>
          <w:lang w:val="ka-GE" w:eastAsia="ru-RU"/>
        </w:rPr>
        <w:t>)</w:t>
      </w:r>
      <w:r w:rsidR="00505F3E" w:rsidRPr="00E34769">
        <w:rPr>
          <w:rFonts w:ascii="Sylfaen" w:hAnsi="Sylfaen"/>
          <w:sz w:val="22"/>
          <w:szCs w:val="22"/>
          <w:lang w:val="ka-GE" w:eastAsia="ru-RU"/>
        </w:rPr>
        <w:t xml:space="preserve">, </w:t>
      </w:r>
      <w:r w:rsidR="00672FCB" w:rsidRPr="00E34769">
        <w:rPr>
          <w:rFonts w:ascii="Sylfaen" w:hAnsi="Sylfaen"/>
          <w:sz w:val="22"/>
          <w:szCs w:val="22"/>
          <w:lang w:val="ka-GE" w:eastAsia="ru-RU"/>
        </w:rPr>
        <w:t>ისრაელ</w:t>
      </w:r>
      <w:r w:rsidR="00505F3E" w:rsidRPr="00E34769">
        <w:rPr>
          <w:rFonts w:ascii="Sylfaen" w:hAnsi="Sylfaen"/>
          <w:sz w:val="22"/>
          <w:szCs w:val="22"/>
          <w:lang w:val="ka-GE" w:eastAsia="ru-RU"/>
        </w:rPr>
        <w:t>ი</w:t>
      </w:r>
      <w:r w:rsidR="000C4E83" w:rsidRPr="00E34769">
        <w:rPr>
          <w:rFonts w:ascii="Sylfaen" w:hAnsi="Sylfaen"/>
          <w:sz w:val="22"/>
          <w:szCs w:val="22"/>
          <w:lang w:val="ka-GE" w:eastAsia="ru-RU"/>
        </w:rPr>
        <w:t>დან -</w:t>
      </w:r>
      <w:r w:rsidR="00F4775B" w:rsidRPr="00E34769">
        <w:rPr>
          <w:rFonts w:ascii="Sylfaen" w:hAnsi="Sylfaen"/>
          <w:sz w:val="22"/>
          <w:szCs w:val="22"/>
          <w:lang w:val="ka-GE" w:eastAsia="ru-RU"/>
        </w:rPr>
        <w:t xml:space="preserve"> 5</w:t>
      </w:r>
      <w:r w:rsidR="000C4E83" w:rsidRPr="00E34769">
        <w:rPr>
          <w:rFonts w:ascii="Sylfaen" w:hAnsi="Sylfaen"/>
          <w:sz w:val="22"/>
          <w:szCs w:val="22"/>
          <w:lang w:val="ka-GE" w:eastAsia="ru-RU"/>
        </w:rPr>
        <w:t>.</w:t>
      </w:r>
      <w:r w:rsidR="00F4775B" w:rsidRPr="00E34769">
        <w:rPr>
          <w:rFonts w:ascii="Sylfaen" w:hAnsi="Sylfaen"/>
          <w:sz w:val="22"/>
          <w:szCs w:val="22"/>
          <w:lang w:val="ka-GE" w:eastAsia="ru-RU"/>
        </w:rPr>
        <w:t>8</w:t>
      </w:r>
      <w:r w:rsidR="000C4E83" w:rsidRPr="00E34769">
        <w:rPr>
          <w:rFonts w:ascii="Sylfaen" w:hAnsi="Sylfaen"/>
          <w:sz w:val="22"/>
          <w:szCs w:val="22"/>
          <w:lang w:val="ka-GE" w:eastAsia="ru-RU"/>
        </w:rPr>
        <w:t xml:space="preserve"> პროცენტით და </w:t>
      </w:r>
      <w:r w:rsidR="00F4775B" w:rsidRPr="00E34769">
        <w:rPr>
          <w:rFonts w:ascii="Sylfaen" w:hAnsi="Sylfaen"/>
          <w:sz w:val="22"/>
          <w:szCs w:val="22"/>
          <w:lang w:val="ka-GE" w:eastAsia="ru-RU"/>
        </w:rPr>
        <w:t>19</w:t>
      </w:r>
      <w:r w:rsidR="00ED77C3" w:rsidRPr="00E34769">
        <w:rPr>
          <w:rFonts w:ascii="Sylfaen" w:hAnsi="Sylfaen"/>
          <w:sz w:val="22"/>
          <w:szCs w:val="22"/>
          <w:lang w:val="ka-GE" w:eastAsia="ru-RU"/>
        </w:rPr>
        <w:t>2</w:t>
      </w:r>
      <w:r w:rsidR="00505F3E" w:rsidRPr="00E34769">
        <w:rPr>
          <w:rFonts w:ascii="Sylfaen" w:hAnsi="Sylfaen"/>
          <w:sz w:val="22"/>
          <w:szCs w:val="22"/>
          <w:lang w:val="ka-GE" w:eastAsia="ru-RU"/>
        </w:rPr>
        <w:t>.</w:t>
      </w:r>
      <w:r w:rsidR="00F4775B" w:rsidRPr="00E34769">
        <w:rPr>
          <w:rFonts w:ascii="Sylfaen" w:hAnsi="Sylfaen"/>
          <w:sz w:val="22"/>
          <w:szCs w:val="22"/>
          <w:lang w:val="ka-GE" w:eastAsia="ru-RU"/>
        </w:rPr>
        <w:t xml:space="preserve">9 </w:t>
      </w:r>
      <w:r w:rsidR="000C4E83" w:rsidRPr="00E34769">
        <w:rPr>
          <w:rFonts w:ascii="Sylfaen" w:hAnsi="Sylfaen"/>
          <w:sz w:val="22"/>
          <w:szCs w:val="22"/>
          <w:lang w:val="ka-GE" w:eastAsia="ru-RU"/>
        </w:rPr>
        <w:t xml:space="preserve"> მლნ აშშ დოლარი შეადგინა (</w:t>
      </w:r>
      <w:r w:rsidR="00F4775B" w:rsidRPr="00E34769">
        <w:rPr>
          <w:rFonts w:ascii="Sylfaen" w:hAnsi="Sylfaen"/>
          <w:sz w:val="22"/>
          <w:szCs w:val="22"/>
          <w:lang w:val="ka-GE" w:eastAsia="ru-RU"/>
        </w:rPr>
        <w:t>10</w:t>
      </w:r>
      <w:r w:rsidR="000C4E83" w:rsidRPr="00E34769">
        <w:rPr>
          <w:rFonts w:ascii="Sylfaen" w:hAnsi="Sylfaen"/>
          <w:sz w:val="22"/>
          <w:szCs w:val="22"/>
          <w:lang w:val="ka-GE" w:eastAsia="ru-RU"/>
        </w:rPr>
        <w:t>.</w:t>
      </w:r>
      <w:r w:rsidR="00F4775B" w:rsidRPr="00E34769">
        <w:rPr>
          <w:rFonts w:ascii="Sylfaen" w:hAnsi="Sylfaen"/>
          <w:sz w:val="22"/>
          <w:szCs w:val="22"/>
          <w:lang w:val="ka-GE" w:eastAsia="ru-RU"/>
        </w:rPr>
        <w:t>6</w:t>
      </w:r>
      <w:r w:rsidR="000C4E83" w:rsidRPr="00E34769">
        <w:rPr>
          <w:rFonts w:ascii="Sylfaen" w:hAnsi="Sylfaen"/>
          <w:sz w:val="22"/>
          <w:szCs w:val="22"/>
          <w:lang w:val="ka-GE" w:eastAsia="ru-RU"/>
        </w:rPr>
        <w:t xml:space="preserve"> მლნ აშშ დოლარით მეტი)</w:t>
      </w:r>
      <w:r w:rsidR="00F4775B" w:rsidRPr="00E34769">
        <w:rPr>
          <w:rFonts w:ascii="Sylfaen" w:hAnsi="Sylfaen"/>
          <w:sz w:val="22"/>
          <w:szCs w:val="22"/>
          <w:lang w:val="ka-GE" w:eastAsia="ru-RU"/>
        </w:rPr>
        <w:t>, გერმანიიდან - 43.5 პროცენტით და 154.7  მლნ აშშ დოლარი შეადგინა (46.9 მლნ აშშ დოლარით მეტი)</w:t>
      </w:r>
      <w:r w:rsidRPr="00E34769">
        <w:rPr>
          <w:rFonts w:ascii="Sylfaen" w:hAnsi="Sylfaen"/>
          <w:sz w:val="22"/>
          <w:szCs w:val="22"/>
          <w:lang w:val="ka-GE" w:eastAsia="ru-RU"/>
        </w:rPr>
        <w:t xml:space="preserve">. </w:t>
      </w:r>
      <w:r w:rsidR="000C4E83" w:rsidRPr="00E34769">
        <w:rPr>
          <w:rFonts w:ascii="Sylfaen" w:hAnsi="Sylfaen"/>
          <w:sz w:val="22"/>
          <w:szCs w:val="22"/>
          <w:lang w:val="ka-GE" w:eastAsia="ru-RU"/>
        </w:rPr>
        <w:t>შემცირდა:</w:t>
      </w:r>
      <w:r w:rsidR="002B163D" w:rsidRPr="00E34769">
        <w:rPr>
          <w:rFonts w:ascii="Sylfaen" w:hAnsi="Sylfaen"/>
          <w:sz w:val="22"/>
          <w:szCs w:val="22"/>
          <w:lang w:val="ka-GE" w:eastAsia="ru-RU"/>
        </w:rPr>
        <w:t xml:space="preserve"> </w:t>
      </w:r>
      <w:r w:rsidR="00F4775B" w:rsidRPr="00E34769">
        <w:rPr>
          <w:rFonts w:ascii="Sylfaen" w:hAnsi="Sylfaen"/>
          <w:sz w:val="22"/>
          <w:szCs w:val="22"/>
          <w:lang w:val="ka-GE" w:eastAsia="ru-RU"/>
        </w:rPr>
        <w:t xml:space="preserve">საბერძნეთიდან - </w:t>
      </w:r>
      <w:r w:rsidR="00E624F1" w:rsidRPr="00E34769">
        <w:rPr>
          <w:rFonts w:ascii="Sylfaen" w:hAnsi="Sylfaen"/>
          <w:sz w:val="22"/>
          <w:szCs w:val="22"/>
          <w:lang w:val="ka-GE" w:eastAsia="ru-RU"/>
        </w:rPr>
        <w:t>9</w:t>
      </w:r>
      <w:r w:rsidR="00F4775B" w:rsidRPr="00E34769">
        <w:rPr>
          <w:rFonts w:ascii="Sylfaen" w:hAnsi="Sylfaen"/>
          <w:sz w:val="22"/>
          <w:szCs w:val="22"/>
          <w:lang w:val="ka-GE" w:eastAsia="ru-RU"/>
        </w:rPr>
        <w:t>.</w:t>
      </w:r>
      <w:r w:rsidR="00E624F1" w:rsidRPr="00E34769">
        <w:rPr>
          <w:rFonts w:ascii="Sylfaen" w:hAnsi="Sylfaen"/>
          <w:sz w:val="22"/>
          <w:szCs w:val="22"/>
          <w:lang w:val="ka-GE" w:eastAsia="ru-RU"/>
        </w:rPr>
        <w:t>2</w:t>
      </w:r>
      <w:r w:rsidR="00F4775B" w:rsidRPr="00E34769">
        <w:rPr>
          <w:rFonts w:ascii="Sylfaen" w:hAnsi="Sylfaen"/>
          <w:sz w:val="22"/>
          <w:szCs w:val="22"/>
          <w:lang w:val="ka-GE" w:eastAsia="ru-RU"/>
        </w:rPr>
        <w:t xml:space="preserve"> პროცენტით და 2</w:t>
      </w:r>
      <w:r w:rsidR="00E624F1" w:rsidRPr="00E34769">
        <w:rPr>
          <w:rFonts w:ascii="Sylfaen" w:hAnsi="Sylfaen"/>
          <w:sz w:val="22"/>
          <w:szCs w:val="22"/>
          <w:lang w:val="ka-GE" w:eastAsia="ru-RU"/>
        </w:rPr>
        <w:t>0</w:t>
      </w:r>
      <w:r w:rsidR="00F4775B" w:rsidRPr="00E34769">
        <w:rPr>
          <w:rFonts w:ascii="Sylfaen" w:hAnsi="Sylfaen"/>
          <w:sz w:val="22"/>
          <w:szCs w:val="22"/>
          <w:lang w:val="ka-GE" w:eastAsia="ru-RU"/>
        </w:rPr>
        <w:t>5.</w:t>
      </w:r>
      <w:r w:rsidR="00E624F1" w:rsidRPr="00E34769">
        <w:rPr>
          <w:rFonts w:ascii="Sylfaen" w:hAnsi="Sylfaen"/>
          <w:sz w:val="22"/>
          <w:szCs w:val="22"/>
          <w:lang w:val="ka-GE" w:eastAsia="ru-RU"/>
        </w:rPr>
        <w:t>0</w:t>
      </w:r>
      <w:r w:rsidR="00F4775B" w:rsidRPr="00E34769">
        <w:rPr>
          <w:rFonts w:ascii="Sylfaen" w:hAnsi="Sylfaen"/>
          <w:sz w:val="22"/>
          <w:szCs w:val="22"/>
          <w:lang w:val="ka-GE" w:eastAsia="ru-RU"/>
        </w:rPr>
        <w:t xml:space="preserve"> მლნ აშშ დოლარი შეადგინა (</w:t>
      </w:r>
      <w:r w:rsidR="00E624F1" w:rsidRPr="00E34769">
        <w:rPr>
          <w:rFonts w:ascii="Sylfaen" w:hAnsi="Sylfaen"/>
          <w:sz w:val="22"/>
          <w:szCs w:val="22"/>
          <w:lang w:val="ka-GE" w:eastAsia="ru-RU"/>
        </w:rPr>
        <w:t>20</w:t>
      </w:r>
      <w:r w:rsidR="00F4775B" w:rsidRPr="00E34769">
        <w:rPr>
          <w:rFonts w:ascii="Sylfaen" w:hAnsi="Sylfaen"/>
          <w:sz w:val="22"/>
          <w:szCs w:val="22"/>
          <w:lang w:val="ka-GE" w:eastAsia="ru-RU"/>
        </w:rPr>
        <w:t>.</w:t>
      </w:r>
      <w:r w:rsidR="00E624F1" w:rsidRPr="00E34769">
        <w:rPr>
          <w:rFonts w:ascii="Sylfaen" w:hAnsi="Sylfaen"/>
          <w:sz w:val="22"/>
          <w:szCs w:val="22"/>
          <w:lang w:val="ka-GE" w:eastAsia="ru-RU"/>
        </w:rPr>
        <w:t>9</w:t>
      </w:r>
      <w:r w:rsidR="00F4775B" w:rsidRPr="00E34769">
        <w:rPr>
          <w:rFonts w:ascii="Sylfaen" w:hAnsi="Sylfaen"/>
          <w:sz w:val="22"/>
          <w:szCs w:val="22"/>
          <w:lang w:val="ka-GE" w:eastAsia="ru-RU"/>
        </w:rPr>
        <w:t xml:space="preserve"> მლნ აშშ დოლარით </w:t>
      </w:r>
      <w:r w:rsidR="00E624F1" w:rsidRPr="00E34769">
        <w:rPr>
          <w:rFonts w:ascii="Sylfaen" w:hAnsi="Sylfaen"/>
          <w:sz w:val="22"/>
          <w:szCs w:val="22"/>
          <w:lang w:val="ka-GE" w:eastAsia="ru-RU"/>
        </w:rPr>
        <w:t>ნაკლები</w:t>
      </w:r>
      <w:r w:rsidR="00F4775B" w:rsidRPr="00E34769">
        <w:rPr>
          <w:rFonts w:ascii="Sylfaen" w:hAnsi="Sylfaen"/>
          <w:sz w:val="22"/>
          <w:szCs w:val="22"/>
          <w:lang w:val="ka-GE" w:eastAsia="ru-RU"/>
        </w:rPr>
        <w:t>)</w:t>
      </w:r>
      <w:r w:rsidR="002B163D" w:rsidRPr="00E34769">
        <w:rPr>
          <w:rFonts w:ascii="Sylfaen" w:hAnsi="Sylfaen"/>
          <w:sz w:val="22"/>
          <w:szCs w:val="22"/>
          <w:lang w:val="ka-GE" w:eastAsia="ru-RU"/>
        </w:rPr>
        <w:t xml:space="preserve">.  </w:t>
      </w:r>
    </w:p>
    <w:p w:rsidR="00BC2D0B" w:rsidRPr="00BC2D0B" w:rsidRDefault="00BC2D0B" w:rsidP="00BC2D0B">
      <w:pPr>
        <w:ind w:firstLine="720"/>
        <w:jc w:val="both"/>
        <w:rPr>
          <w:rFonts w:ascii="Sylfaen" w:hAnsi="Sylfaen"/>
          <w:sz w:val="22"/>
          <w:szCs w:val="22"/>
          <w:lang w:val="ka-GE" w:eastAsia="ru-RU"/>
        </w:rPr>
      </w:pPr>
      <w:r w:rsidRPr="00BC2D0B">
        <w:rPr>
          <w:rFonts w:ascii="Sylfaen" w:hAnsi="Sylfaen"/>
          <w:sz w:val="22"/>
          <w:szCs w:val="22"/>
          <w:lang w:val="ka-GE" w:eastAsia="ru-RU"/>
        </w:rPr>
        <w:t xml:space="preserve">რუსეთთან მიმართებაში აღსანიშნავია, რომ რუსეთში დაწესებული კაპიტალის კონტროლის ღონისძიებების გამო, 2022 წელს ფულადი გადმორიცხვების სტატისტიკაში მოხვდა აგრეთვე ტურისტებისა და მიგრანტების მიერ სწრაფი ფულადი გადარიცხვის საშუალებით შემოტანილი თანხებიც, რომელიც რიგ შემთხვევაში დაკავშირებული იყო საცხოვრებელი ადგილის ცვლილებასთან.  </w:t>
      </w:r>
    </w:p>
    <w:p w:rsidR="000D750D" w:rsidRPr="00E34769" w:rsidRDefault="000D750D" w:rsidP="001161F5">
      <w:pPr>
        <w:ind w:firstLine="720"/>
        <w:jc w:val="both"/>
        <w:rPr>
          <w:rFonts w:ascii="Sylfaen" w:hAnsi="Sylfaen"/>
          <w:sz w:val="22"/>
          <w:szCs w:val="22"/>
          <w:lang w:val="en-US" w:eastAsia="ru-RU"/>
        </w:rPr>
      </w:pPr>
      <w:r w:rsidRPr="00E34769">
        <w:rPr>
          <w:rFonts w:ascii="Sylfaen" w:hAnsi="Sylfaen"/>
          <w:sz w:val="22"/>
          <w:szCs w:val="22"/>
          <w:lang w:val="ka-GE" w:eastAsia="ru-RU"/>
        </w:rPr>
        <w:t xml:space="preserve"> </w:t>
      </w:r>
    </w:p>
    <w:p w:rsidR="00AE2B1E" w:rsidRPr="00E34769" w:rsidRDefault="00AE2B1E" w:rsidP="001161F5">
      <w:pPr>
        <w:ind w:firstLine="720"/>
        <w:jc w:val="both"/>
        <w:rPr>
          <w:rFonts w:ascii="Sylfaen" w:hAnsi="Sylfaen" w:cs="Sylfaen"/>
          <w:b/>
          <w:color w:val="000000"/>
          <w:sz w:val="22"/>
          <w:szCs w:val="22"/>
          <w:lang w:val="ka-GE" w:eastAsia="ru-RU"/>
        </w:rPr>
      </w:pPr>
      <w:r w:rsidRPr="00E34769">
        <w:rPr>
          <w:rFonts w:ascii="Sylfaen" w:hAnsi="Sylfaen" w:cs="Sylfaen"/>
          <w:b/>
          <w:color w:val="000000"/>
          <w:sz w:val="22"/>
          <w:szCs w:val="22"/>
          <w:lang w:val="ka-GE" w:eastAsia="ru-RU"/>
        </w:rPr>
        <w:t>ტურიზმი</w:t>
      </w:r>
    </w:p>
    <w:p w:rsidR="00993E66" w:rsidRPr="00E34769" w:rsidRDefault="00993E66" w:rsidP="00993E66">
      <w:pPr>
        <w:ind w:firstLine="720"/>
        <w:jc w:val="both"/>
        <w:rPr>
          <w:rFonts w:ascii="Sylfaen" w:eastAsia="Sylfaen" w:hAnsi="Sylfaen" w:cs="Sylfaen"/>
          <w:sz w:val="22"/>
          <w:szCs w:val="22"/>
          <w:lang w:val="ka-GE"/>
        </w:rPr>
      </w:pPr>
      <w:r w:rsidRPr="00E34769">
        <w:rPr>
          <w:rFonts w:ascii="Sylfaen" w:hAnsi="Sylfaen"/>
          <w:sz w:val="22"/>
          <w:szCs w:val="22"/>
          <w:lang w:val="ka-GE" w:eastAsia="ru-RU"/>
        </w:rPr>
        <w:t>202</w:t>
      </w:r>
      <w:r w:rsidR="0046118D" w:rsidRPr="00E34769">
        <w:rPr>
          <w:rFonts w:ascii="Sylfaen" w:hAnsi="Sylfaen"/>
          <w:sz w:val="22"/>
          <w:szCs w:val="22"/>
          <w:lang w:val="ka-GE" w:eastAsia="ru-RU"/>
        </w:rPr>
        <w:t xml:space="preserve">2 </w:t>
      </w:r>
      <w:r w:rsidRPr="00E34769">
        <w:rPr>
          <w:rFonts w:ascii="Sylfaen" w:hAnsi="Sylfaen"/>
          <w:sz w:val="22"/>
          <w:szCs w:val="22"/>
          <w:lang w:val="ka-GE" w:eastAsia="ru-RU"/>
        </w:rPr>
        <w:t xml:space="preserve">წელს, საქართველოს </w:t>
      </w:r>
      <w:r w:rsidR="00DD5C7C" w:rsidRPr="00E34769">
        <w:rPr>
          <w:rFonts w:ascii="Sylfaen" w:hAnsi="Sylfaen"/>
          <w:sz w:val="22"/>
          <w:szCs w:val="22"/>
          <w:lang w:val="ka-GE" w:eastAsia="ru-RU"/>
        </w:rPr>
        <w:t>5</w:t>
      </w:r>
      <w:r w:rsidRPr="00E34769">
        <w:rPr>
          <w:rFonts w:ascii="Sylfaen" w:hAnsi="Sylfaen"/>
          <w:sz w:val="22"/>
          <w:szCs w:val="22"/>
          <w:lang w:val="ka-GE" w:eastAsia="ru-RU"/>
        </w:rPr>
        <w:t xml:space="preserve"> </w:t>
      </w:r>
      <w:r w:rsidR="00DD5C7C" w:rsidRPr="00E34769">
        <w:rPr>
          <w:rFonts w:ascii="Sylfaen" w:hAnsi="Sylfaen"/>
          <w:sz w:val="22"/>
          <w:szCs w:val="22"/>
          <w:lang w:val="ka-GE" w:eastAsia="ru-RU"/>
        </w:rPr>
        <w:t>427</w:t>
      </w:r>
      <w:r w:rsidRPr="00E34769">
        <w:rPr>
          <w:rFonts w:ascii="Sylfaen" w:hAnsi="Sylfaen"/>
          <w:sz w:val="22"/>
          <w:szCs w:val="22"/>
          <w:lang w:val="ka-GE" w:eastAsia="ru-RU"/>
        </w:rPr>
        <w:t xml:space="preserve"> ათასი ვიზიტორი ეწვია (202</w:t>
      </w:r>
      <w:r w:rsidR="00DD5C7C" w:rsidRPr="00E34769">
        <w:rPr>
          <w:rFonts w:ascii="Sylfaen" w:hAnsi="Sylfaen"/>
          <w:sz w:val="22"/>
          <w:szCs w:val="22"/>
          <w:lang w:val="ka-GE" w:eastAsia="ru-RU"/>
        </w:rPr>
        <w:t xml:space="preserve">1 </w:t>
      </w:r>
      <w:r w:rsidRPr="00E34769">
        <w:rPr>
          <w:rFonts w:ascii="Sylfaen" w:hAnsi="Sylfaen"/>
          <w:sz w:val="22"/>
          <w:szCs w:val="22"/>
          <w:lang w:val="ka-GE" w:eastAsia="ru-RU"/>
        </w:rPr>
        <w:t xml:space="preserve">წლის მონაცემებით, </w:t>
      </w:r>
      <w:r w:rsidR="00DD5C7C" w:rsidRPr="00E34769">
        <w:rPr>
          <w:rFonts w:ascii="Sylfaen" w:hAnsi="Sylfaen"/>
          <w:sz w:val="22"/>
          <w:szCs w:val="22"/>
          <w:lang w:val="ka-GE" w:eastAsia="ru-RU"/>
        </w:rPr>
        <w:t xml:space="preserve"> </w:t>
      </w:r>
      <w:r w:rsidRPr="00E34769">
        <w:rPr>
          <w:rFonts w:ascii="Sylfaen" w:hAnsi="Sylfaen"/>
          <w:sz w:val="22"/>
          <w:szCs w:val="22"/>
          <w:lang w:val="ka-GE" w:eastAsia="ru-RU"/>
        </w:rPr>
        <w:t>ვიზიტორების</w:t>
      </w:r>
      <w:r w:rsidR="00DD5C7C" w:rsidRPr="00E34769">
        <w:rPr>
          <w:rFonts w:ascii="Sylfaen" w:hAnsi="Sylfaen"/>
          <w:sz w:val="22"/>
          <w:szCs w:val="22"/>
          <w:lang w:val="ka-GE" w:eastAsia="ru-RU"/>
        </w:rPr>
        <w:t xml:space="preserve"> </w:t>
      </w:r>
      <w:r w:rsidRPr="00E34769">
        <w:rPr>
          <w:rFonts w:ascii="Sylfaen" w:hAnsi="Sylfaen"/>
          <w:sz w:val="22"/>
          <w:szCs w:val="22"/>
          <w:lang w:val="ka-GE" w:eastAsia="ru-RU"/>
        </w:rPr>
        <w:t xml:space="preserve"> რაოდენობა 1 </w:t>
      </w:r>
      <w:r w:rsidR="00DD5C7C" w:rsidRPr="00E34769">
        <w:rPr>
          <w:rFonts w:ascii="Sylfaen" w:hAnsi="Sylfaen"/>
          <w:sz w:val="22"/>
          <w:szCs w:val="22"/>
          <w:lang w:val="ka-GE" w:eastAsia="ru-RU"/>
        </w:rPr>
        <w:t>881</w:t>
      </w:r>
      <w:r w:rsidRPr="00E34769">
        <w:rPr>
          <w:rFonts w:ascii="Sylfaen" w:hAnsi="Sylfaen"/>
          <w:sz w:val="22"/>
          <w:szCs w:val="22"/>
          <w:lang w:val="ka-GE" w:eastAsia="ru-RU"/>
        </w:rPr>
        <w:t xml:space="preserve"> ათასს შეადგენდა), რაც გასული წლის ანალოგიურ მონაცემზე </w:t>
      </w:r>
      <w:r w:rsidR="00DD5C7C" w:rsidRPr="00E34769">
        <w:rPr>
          <w:rFonts w:ascii="Sylfaen" w:hAnsi="Sylfaen"/>
          <w:sz w:val="22"/>
          <w:szCs w:val="22"/>
          <w:lang w:val="ka-GE" w:eastAsia="ru-RU"/>
        </w:rPr>
        <w:t>188</w:t>
      </w:r>
      <w:r w:rsidRPr="00E34769">
        <w:rPr>
          <w:rFonts w:ascii="Sylfaen" w:hAnsi="Sylfaen"/>
          <w:sz w:val="22"/>
          <w:szCs w:val="22"/>
          <w:lang w:val="ka-GE" w:eastAsia="ru-RU"/>
        </w:rPr>
        <w:t>.</w:t>
      </w:r>
      <w:r w:rsidR="00DD5C7C" w:rsidRPr="00E34769">
        <w:rPr>
          <w:rFonts w:ascii="Sylfaen" w:hAnsi="Sylfaen"/>
          <w:sz w:val="22"/>
          <w:szCs w:val="22"/>
          <w:lang w:val="ka-GE" w:eastAsia="ru-RU"/>
        </w:rPr>
        <w:t>5</w:t>
      </w:r>
      <w:r w:rsidRPr="00E34769">
        <w:rPr>
          <w:rFonts w:ascii="Sylfaen" w:hAnsi="Sylfaen"/>
          <w:sz w:val="22"/>
          <w:szCs w:val="22"/>
          <w:lang w:val="ka-GE" w:eastAsia="ru-RU"/>
        </w:rPr>
        <w:t xml:space="preserve"> პროცენტით მეტია, ხოლო </w:t>
      </w:r>
      <w:r w:rsidR="008F6866" w:rsidRPr="00E34769">
        <w:rPr>
          <w:rFonts w:ascii="Sylfaen" w:hAnsi="Sylfaen" w:cs="Sylfaen"/>
          <w:sz w:val="22"/>
          <w:szCs w:val="22"/>
          <w:lang w:val="ka-GE"/>
        </w:rPr>
        <w:t>2022 წლის ვიზიტორების რაოდენობა 2019 წლის ვიზიტორების რაოდენობასთან შედარებით აღდგენილია 5</w:t>
      </w:r>
      <w:r w:rsidR="00DD5C7C" w:rsidRPr="00E34769">
        <w:rPr>
          <w:rFonts w:ascii="Sylfaen" w:hAnsi="Sylfaen" w:cs="Sylfaen"/>
          <w:sz w:val="22"/>
          <w:szCs w:val="22"/>
          <w:lang w:val="ka-GE"/>
        </w:rPr>
        <w:t>8</w:t>
      </w:r>
      <w:r w:rsidR="008F6866" w:rsidRPr="00E34769">
        <w:rPr>
          <w:rFonts w:ascii="Sylfaen" w:hAnsi="Sylfaen" w:cs="Sylfaen"/>
          <w:sz w:val="22"/>
          <w:szCs w:val="22"/>
          <w:lang w:val="ka-GE"/>
        </w:rPr>
        <w:t>.</w:t>
      </w:r>
      <w:r w:rsidR="00DD5C7C" w:rsidRPr="00E34769">
        <w:rPr>
          <w:rFonts w:ascii="Sylfaen" w:hAnsi="Sylfaen" w:cs="Sylfaen"/>
          <w:sz w:val="22"/>
          <w:szCs w:val="22"/>
          <w:lang w:val="ka-GE"/>
        </w:rPr>
        <w:t>0</w:t>
      </w:r>
      <w:r w:rsidR="008F6866" w:rsidRPr="00E34769">
        <w:rPr>
          <w:rFonts w:ascii="Sylfaen" w:hAnsi="Sylfaen" w:cs="Sylfaen"/>
          <w:sz w:val="22"/>
          <w:szCs w:val="22"/>
          <w:lang w:val="ka-GE"/>
        </w:rPr>
        <w:t xml:space="preserve"> პროცენტით</w:t>
      </w:r>
      <w:r w:rsidRPr="00E34769">
        <w:rPr>
          <w:rFonts w:ascii="Sylfaen" w:hAnsi="Sylfaen"/>
          <w:sz w:val="22"/>
          <w:szCs w:val="22"/>
          <w:lang w:val="ka-GE" w:eastAsia="ru-RU"/>
        </w:rPr>
        <w:t xml:space="preserve"> </w:t>
      </w:r>
      <w:r w:rsidRPr="00E34769">
        <w:rPr>
          <w:rFonts w:ascii="Sylfaen" w:eastAsia="Sylfaen" w:hAnsi="Sylfaen" w:cs="Sylfaen"/>
          <w:sz w:val="22"/>
          <w:szCs w:val="22"/>
          <w:lang w:val="en-US"/>
        </w:rPr>
        <w:t>(</w:t>
      </w:r>
      <w:proofErr w:type="spellStart"/>
      <w:r w:rsidRPr="00E34769">
        <w:rPr>
          <w:rFonts w:ascii="Sylfaen" w:eastAsia="Sylfaen" w:hAnsi="Sylfaen" w:cs="Sylfaen"/>
          <w:sz w:val="22"/>
          <w:szCs w:val="22"/>
          <w:lang w:val="en-US"/>
        </w:rPr>
        <w:t>წყარო</w:t>
      </w:r>
      <w:proofErr w:type="spellEnd"/>
      <w:r w:rsidRPr="00E34769">
        <w:rPr>
          <w:rFonts w:ascii="Sylfaen" w:eastAsia="Sylfaen" w:hAnsi="Sylfaen" w:cs="Sylfaen"/>
          <w:sz w:val="22"/>
          <w:szCs w:val="22"/>
          <w:lang w:val="en-US"/>
        </w:rPr>
        <w:t xml:space="preserve">: </w:t>
      </w:r>
      <w:proofErr w:type="spellStart"/>
      <w:r w:rsidRPr="00E34769">
        <w:rPr>
          <w:rFonts w:ascii="Sylfaen" w:eastAsia="Sylfaen" w:hAnsi="Sylfaen" w:cs="Sylfaen"/>
          <w:sz w:val="22"/>
          <w:szCs w:val="22"/>
          <w:lang w:val="en-US"/>
        </w:rPr>
        <w:t>საქართველოს</w:t>
      </w:r>
      <w:proofErr w:type="spellEnd"/>
      <w:r w:rsidRPr="00E34769">
        <w:rPr>
          <w:rFonts w:ascii="Sylfaen" w:eastAsia="Sylfaen" w:hAnsi="Sylfaen" w:cs="Sylfaen"/>
          <w:sz w:val="22"/>
          <w:szCs w:val="22"/>
          <w:lang w:val="en-US"/>
        </w:rPr>
        <w:t xml:space="preserve"> </w:t>
      </w:r>
      <w:proofErr w:type="spellStart"/>
      <w:r w:rsidRPr="00E34769">
        <w:rPr>
          <w:rFonts w:ascii="Sylfaen" w:eastAsia="Sylfaen" w:hAnsi="Sylfaen" w:cs="Sylfaen"/>
          <w:sz w:val="22"/>
          <w:szCs w:val="22"/>
          <w:lang w:val="en-US"/>
        </w:rPr>
        <w:t>ტურიზმის</w:t>
      </w:r>
      <w:proofErr w:type="spellEnd"/>
      <w:r w:rsidRPr="00E34769">
        <w:rPr>
          <w:rFonts w:ascii="Sylfaen" w:eastAsia="Sylfaen" w:hAnsi="Sylfaen" w:cs="Sylfaen"/>
          <w:sz w:val="22"/>
          <w:szCs w:val="22"/>
          <w:lang w:val="en-US"/>
        </w:rPr>
        <w:t xml:space="preserve"> </w:t>
      </w:r>
      <w:proofErr w:type="spellStart"/>
      <w:r w:rsidRPr="00E34769">
        <w:rPr>
          <w:rFonts w:ascii="Sylfaen" w:eastAsia="Sylfaen" w:hAnsi="Sylfaen" w:cs="Sylfaen"/>
          <w:sz w:val="22"/>
          <w:szCs w:val="22"/>
          <w:lang w:val="en-US"/>
        </w:rPr>
        <w:t>ეროვნული</w:t>
      </w:r>
      <w:proofErr w:type="spellEnd"/>
      <w:r w:rsidRPr="00E34769">
        <w:rPr>
          <w:rFonts w:ascii="Sylfaen" w:eastAsia="Sylfaen" w:hAnsi="Sylfaen" w:cs="Sylfaen"/>
          <w:sz w:val="22"/>
          <w:szCs w:val="22"/>
          <w:lang w:val="en-US"/>
        </w:rPr>
        <w:t xml:space="preserve"> </w:t>
      </w:r>
      <w:proofErr w:type="spellStart"/>
      <w:r w:rsidRPr="00E34769">
        <w:rPr>
          <w:rFonts w:ascii="Sylfaen" w:eastAsia="Sylfaen" w:hAnsi="Sylfaen" w:cs="Sylfaen"/>
          <w:sz w:val="22"/>
          <w:szCs w:val="22"/>
          <w:lang w:val="en-US"/>
        </w:rPr>
        <w:t>ადმინისტრაცია</w:t>
      </w:r>
      <w:proofErr w:type="spellEnd"/>
      <w:r w:rsidRPr="00E34769">
        <w:rPr>
          <w:rFonts w:ascii="Sylfaen" w:eastAsia="Sylfaen" w:hAnsi="Sylfaen" w:cs="Sylfaen"/>
          <w:sz w:val="22"/>
          <w:szCs w:val="22"/>
          <w:lang w:val="en-US"/>
        </w:rPr>
        <w:t>)</w:t>
      </w:r>
      <w:r w:rsidRPr="00E34769">
        <w:rPr>
          <w:rFonts w:ascii="Sylfaen" w:eastAsia="Sylfaen" w:hAnsi="Sylfaen" w:cs="Sylfaen"/>
          <w:sz w:val="22"/>
          <w:szCs w:val="22"/>
          <w:lang w:val="ka-GE"/>
        </w:rPr>
        <w:t>.</w:t>
      </w:r>
    </w:p>
    <w:p w:rsidR="00993E66" w:rsidRPr="00E34769" w:rsidRDefault="00993E66" w:rsidP="00993E66">
      <w:pPr>
        <w:ind w:firstLine="720"/>
        <w:jc w:val="both"/>
        <w:rPr>
          <w:rFonts w:ascii="Sylfaen" w:hAnsi="Sylfaen"/>
          <w:color w:val="FF0000"/>
          <w:sz w:val="22"/>
          <w:szCs w:val="22"/>
          <w:lang w:val="ka-GE" w:eastAsia="ru-RU"/>
        </w:rPr>
      </w:pPr>
      <w:r w:rsidRPr="00E34769">
        <w:rPr>
          <w:rFonts w:ascii="Sylfaen" w:hAnsi="Sylfaen"/>
          <w:sz w:val="22"/>
          <w:szCs w:val="22"/>
          <w:lang w:val="ka-GE" w:eastAsia="ru-RU"/>
        </w:rPr>
        <w:t xml:space="preserve">ტურიზმიდან მიღებულმა შემოსავლებმა </w:t>
      </w:r>
      <w:r w:rsidR="0046118D" w:rsidRPr="00E34769">
        <w:rPr>
          <w:rFonts w:ascii="Sylfaen" w:hAnsi="Sylfaen"/>
          <w:sz w:val="22"/>
          <w:szCs w:val="22"/>
          <w:lang w:val="ka-GE" w:eastAsia="ru-RU"/>
        </w:rPr>
        <w:t>3</w:t>
      </w:r>
      <w:r w:rsidRPr="00E34769">
        <w:rPr>
          <w:rFonts w:ascii="Sylfaen" w:hAnsi="Sylfaen"/>
          <w:sz w:val="22"/>
          <w:szCs w:val="22"/>
          <w:lang w:val="ka-GE" w:eastAsia="ru-RU"/>
        </w:rPr>
        <w:t xml:space="preserve"> </w:t>
      </w:r>
      <w:r w:rsidR="0046118D" w:rsidRPr="00E34769">
        <w:rPr>
          <w:rFonts w:ascii="Sylfaen" w:hAnsi="Sylfaen"/>
          <w:sz w:val="22"/>
          <w:szCs w:val="22"/>
          <w:lang w:val="ka-GE" w:eastAsia="ru-RU"/>
        </w:rPr>
        <w:t>516.6</w:t>
      </w:r>
      <w:r w:rsidRPr="00E34769">
        <w:rPr>
          <w:rFonts w:ascii="Sylfaen" w:hAnsi="Sylfaen"/>
          <w:sz w:val="22"/>
          <w:szCs w:val="22"/>
          <w:lang w:val="ka-GE" w:eastAsia="ru-RU"/>
        </w:rPr>
        <w:t xml:space="preserve"> მლნ აშშ დოლარი შეადგინა, რაც </w:t>
      </w:r>
      <w:r w:rsidRPr="00E34769">
        <w:rPr>
          <w:rFonts w:ascii="Sylfaen" w:hAnsi="Sylfaen"/>
          <w:sz w:val="22"/>
          <w:szCs w:val="22"/>
          <w:lang w:val="en-US" w:eastAsia="ru-RU"/>
        </w:rPr>
        <w:t>1</w:t>
      </w:r>
      <w:r w:rsidR="0046118D" w:rsidRPr="00E34769">
        <w:rPr>
          <w:rFonts w:ascii="Sylfaen" w:hAnsi="Sylfaen"/>
          <w:sz w:val="22"/>
          <w:szCs w:val="22"/>
          <w:lang w:val="ka-GE" w:eastAsia="ru-RU"/>
        </w:rPr>
        <w:t>82</w:t>
      </w:r>
      <w:r w:rsidRPr="00E34769">
        <w:rPr>
          <w:rFonts w:ascii="Sylfaen" w:hAnsi="Sylfaen"/>
          <w:sz w:val="22"/>
          <w:szCs w:val="22"/>
          <w:lang w:val="ka-GE" w:eastAsia="ru-RU"/>
        </w:rPr>
        <w:t>.</w:t>
      </w:r>
      <w:r w:rsidR="0046118D" w:rsidRPr="00E34769">
        <w:rPr>
          <w:rFonts w:ascii="Sylfaen" w:hAnsi="Sylfaen"/>
          <w:sz w:val="22"/>
          <w:szCs w:val="22"/>
          <w:lang w:val="ka-GE" w:eastAsia="ru-RU"/>
        </w:rPr>
        <w:t>5</w:t>
      </w:r>
      <w:r w:rsidRPr="00E34769">
        <w:rPr>
          <w:rFonts w:ascii="Sylfaen" w:hAnsi="Sylfaen"/>
          <w:sz w:val="22"/>
          <w:szCs w:val="22"/>
          <w:lang w:val="ka-GE" w:eastAsia="ru-RU"/>
        </w:rPr>
        <w:t xml:space="preserve"> პროცენტით (</w:t>
      </w:r>
      <w:r w:rsidR="0046118D" w:rsidRPr="00E34769">
        <w:rPr>
          <w:rFonts w:ascii="Sylfaen" w:hAnsi="Sylfaen"/>
          <w:sz w:val="22"/>
          <w:szCs w:val="22"/>
          <w:lang w:val="ka-GE" w:eastAsia="ru-RU"/>
        </w:rPr>
        <w:t>2 2</w:t>
      </w:r>
      <w:r w:rsidRPr="00E34769">
        <w:rPr>
          <w:rFonts w:ascii="Sylfaen" w:hAnsi="Sylfaen"/>
          <w:sz w:val="22"/>
          <w:szCs w:val="22"/>
          <w:lang w:val="ka-GE" w:eastAsia="ru-RU"/>
        </w:rPr>
        <w:t>7</w:t>
      </w:r>
      <w:r w:rsidR="0046118D" w:rsidRPr="00E34769">
        <w:rPr>
          <w:rFonts w:ascii="Sylfaen" w:hAnsi="Sylfaen"/>
          <w:sz w:val="22"/>
          <w:szCs w:val="22"/>
          <w:lang w:val="ka-GE" w:eastAsia="ru-RU"/>
        </w:rPr>
        <w:t>1.7</w:t>
      </w:r>
      <w:r w:rsidRPr="00E34769">
        <w:rPr>
          <w:rFonts w:ascii="Sylfaen" w:hAnsi="Sylfaen"/>
          <w:sz w:val="22"/>
          <w:szCs w:val="22"/>
          <w:lang w:val="ka-GE" w:eastAsia="ru-RU"/>
        </w:rPr>
        <w:t xml:space="preserve"> მლნ აშშ დოლარით</w:t>
      </w:r>
      <w:r w:rsidR="0046118D" w:rsidRPr="00E34769">
        <w:rPr>
          <w:rFonts w:ascii="Sylfaen" w:hAnsi="Sylfaen"/>
          <w:sz w:val="22"/>
          <w:szCs w:val="22"/>
          <w:lang w:val="ka-GE" w:eastAsia="ru-RU"/>
        </w:rPr>
        <w:t xml:space="preserve"> მეტი</w:t>
      </w:r>
      <w:r w:rsidRPr="00E34769">
        <w:rPr>
          <w:rFonts w:ascii="Sylfaen" w:hAnsi="Sylfaen"/>
          <w:sz w:val="22"/>
          <w:szCs w:val="22"/>
          <w:lang w:val="ka-GE" w:eastAsia="ru-RU"/>
        </w:rPr>
        <w:t xml:space="preserve">) მეტია გასული წლის მაჩვენებელზე, </w:t>
      </w:r>
      <w:r w:rsidR="0046118D" w:rsidRPr="00E34769">
        <w:rPr>
          <w:rFonts w:ascii="Sylfaen" w:hAnsi="Sylfaen" w:cs="Sylfaen"/>
          <w:sz w:val="22"/>
          <w:szCs w:val="22"/>
          <w:lang w:val="ka-GE"/>
        </w:rPr>
        <w:t>2022 წლის ტურიზმიდან მიღებული შემოსავლები 2019 წლის პერიოდის ტურიზმიდან მიღებულ შემოსავლებთან შედარებით აღდგენილია 107.6 პროცენტით</w:t>
      </w:r>
      <w:r w:rsidR="0046118D" w:rsidRPr="00E34769">
        <w:rPr>
          <w:rFonts w:ascii="Sylfaen" w:eastAsia="Sylfaen" w:hAnsi="Sylfaen" w:cs="Sylfaen"/>
          <w:sz w:val="22"/>
          <w:szCs w:val="22"/>
          <w:lang w:val="ka-GE"/>
        </w:rPr>
        <w:t xml:space="preserve"> </w:t>
      </w:r>
      <w:r w:rsidRPr="00E34769">
        <w:rPr>
          <w:rFonts w:ascii="Sylfaen" w:hAnsi="Sylfaen"/>
          <w:sz w:val="22"/>
          <w:szCs w:val="22"/>
          <w:lang w:val="ka-GE" w:eastAsia="ru-RU"/>
        </w:rPr>
        <w:t xml:space="preserve"> (წყარო: საქართველოს ეროვნული ბანკი). </w:t>
      </w:r>
      <w:r w:rsidRPr="00E34769">
        <w:rPr>
          <w:rFonts w:ascii="Sylfaen" w:hAnsi="Sylfaen"/>
          <w:color w:val="FF0000"/>
          <w:sz w:val="22"/>
          <w:szCs w:val="22"/>
          <w:lang w:val="ka-GE" w:eastAsia="ru-RU"/>
        </w:rPr>
        <w:t xml:space="preserve"> </w:t>
      </w:r>
    </w:p>
    <w:p w:rsidR="00BC2D0B" w:rsidRPr="00BC2D0B" w:rsidRDefault="00BC2D0B" w:rsidP="00BC2D0B">
      <w:pPr>
        <w:ind w:firstLine="720"/>
        <w:jc w:val="both"/>
        <w:rPr>
          <w:rFonts w:ascii="Sylfaen" w:hAnsi="Sylfaen" w:cs="Sylfaen"/>
          <w:sz w:val="22"/>
          <w:szCs w:val="22"/>
          <w:lang w:val="ka-GE"/>
        </w:rPr>
      </w:pPr>
      <w:r w:rsidRPr="00BC2D0B">
        <w:rPr>
          <w:rFonts w:ascii="Sylfaen" w:hAnsi="Sylfaen" w:cs="Sylfaen"/>
          <w:sz w:val="22"/>
          <w:szCs w:val="22"/>
          <w:lang w:val="ka-GE"/>
        </w:rPr>
        <w:t>რუსეთთან მიმართებაში აღსანიშნავია, რომ ტურიზმის შემოსავლებიდან რუსეთიდან და უკრაინიდან შემოსული ტურისტების თანხის გამორიცხვის შემთხვევაში, 2019 წელთან შედარებით აღდგენის მაჩვენებელი 91.</w:t>
      </w:r>
      <w:bookmarkStart w:id="0" w:name="_GoBack"/>
      <w:bookmarkEnd w:id="0"/>
      <w:r w:rsidRPr="00BC2D0B">
        <w:rPr>
          <w:rFonts w:ascii="Sylfaen" w:hAnsi="Sylfaen" w:cs="Sylfaen"/>
          <w:sz w:val="22"/>
          <w:szCs w:val="22"/>
          <w:lang w:val="ka-GE"/>
        </w:rPr>
        <w:t>0 პროცენტს შეადგენს. აღსანიშნავია, რომ 2022 წლის ეკონომიკური ზრდის პროგნოზირებისას, ტურიზმიდან შემოსავლების აღდგენა მოსალოდნელი იყო 70.0 პროცენტის ფარგლებში.</w:t>
      </w:r>
    </w:p>
    <w:p w:rsidR="00497FE3" w:rsidRPr="00E34769" w:rsidRDefault="00497FE3" w:rsidP="001161F5">
      <w:pPr>
        <w:ind w:firstLine="720"/>
        <w:jc w:val="both"/>
        <w:rPr>
          <w:rFonts w:ascii="Sylfaen" w:hAnsi="Sylfaen"/>
          <w:sz w:val="22"/>
          <w:szCs w:val="22"/>
          <w:lang w:val="ka-GE" w:eastAsia="ru-RU"/>
        </w:rPr>
      </w:pPr>
    </w:p>
    <w:p w:rsidR="00497FE3" w:rsidRPr="00E34769" w:rsidRDefault="00497FE3" w:rsidP="001161F5">
      <w:pPr>
        <w:ind w:firstLine="720"/>
        <w:jc w:val="both"/>
        <w:rPr>
          <w:rFonts w:ascii="Sylfaen" w:hAnsi="Sylfaen" w:cs="Sylfaen"/>
          <w:b/>
          <w:color w:val="000000"/>
          <w:sz w:val="22"/>
          <w:szCs w:val="22"/>
          <w:lang w:val="ka-GE" w:eastAsia="ru-RU"/>
        </w:rPr>
      </w:pPr>
      <w:r w:rsidRPr="00E34769">
        <w:rPr>
          <w:rFonts w:ascii="Sylfaen" w:hAnsi="Sylfaen" w:cs="Sylfaen"/>
          <w:b/>
          <w:color w:val="000000"/>
          <w:sz w:val="22"/>
          <w:szCs w:val="22"/>
          <w:lang w:val="ka-GE" w:eastAsia="ru-RU"/>
        </w:rPr>
        <w:t>პირდაპირი უცხოური ინვესტიციები</w:t>
      </w:r>
    </w:p>
    <w:p w:rsidR="00497FE3" w:rsidRPr="00E34769" w:rsidRDefault="00497FE3" w:rsidP="001161F5">
      <w:pPr>
        <w:ind w:firstLine="720"/>
        <w:jc w:val="both"/>
        <w:rPr>
          <w:rFonts w:ascii="Sylfaen" w:hAnsi="Sylfaen"/>
          <w:sz w:val="22"/>
          <w:szCs w:val="22"/>
          <w:lang w:val="ka-GE" w:eastAsia="ru-RU"/>
        </w:rPr>
      </w:pPr>
      <w:r w:rsidRPr="00E34769">
        <w:rPr>
          <w:rFonts w:ascii="Sylfaen" w:hAnsi="Sylfaen"/>
          <w:sz w:val="22"/>
          <w:szCs w:val="22"/>
          <w:lang w:val="ka-GE" w:eastAsia="ru-RU"/>
        </w:rPr>
        <w:t>20</w:t>
      </w:r>
      <w:r w:rsidR="00083BC6" w:rsidRPr="00E34769">
        <w:rPr>
          <w:rFonts w:ascii="Sylfaen" w:hAnsi="Sylfaen"/>
          <w:sz w:val="22"/>
          <w:szCs w:val="22"/>
          <w:lang w:val="ka-GE" w:eastAsia="ru-RU"/>
        </w:rPr>
        <w:t>2</w:t>
      </w:r>
      <w:r w:rsidR="00604E2C" w:rsidRPr="00E34769">
        <w:rPr>
          <w:rFonts w:ascii="Sylfaen" w:hAnsi="Sylfaen"/>
          <w:sz w:val="22"/>
          <w:szCs w:val="22"/>
          <w:lang w:val="en-US" w:eastAsia="ru-RU"/>
        </w:rPr>
        <w:t>2</w:t>
      </w:r>
      <w:r w:rsidRPr="00E34769">
        <w:rPr>
          <w:rFonts w:ascii="Sylfaen" w:hAnsi="Sylfaen"/>
          <w:sz w:val="22"/>
          <w:szCs w:val="22"/>
          <w:lang w:val="ka-GE" w:eastAsia="ru-RU"/>
        </w:rPr>
        <w:t xml:space="preserve"> წელს, წინასწარი მონაცემებით, საქართველოში განხორციელებული პირდაპირი უცხოური ინვესტიციების მოცულობა </w:t>
      </w:r>
      <w:r w:rsidR="00A43A04" w:rsidRPr="00E34769">
        <w:rPr>
          <w:rFonts w:ascii="Sylfaen" w:hAnsi="Sylfaen"/>
          <w:sz w:val="22"/>
          <w:szCs w:val="22"/>
          <w:lang w:val="ka-GE" w:eastAsia="ru-RU"/>
        </w:rPr>
        <w:t>6</w:t>
      </w:r>
      <w:r w:rsidR="00FA3EFB" w:rsidRPr="00E34769">
        <w:rPr>
          <w:rFonts w:ascii="Sylfaen" w:hAnsi="Sylfaen"/>
          <w:sz w:val="22"/>
          <w:szCs w:val="22"/>
          <w:lang w:val="en-US" w:eastAsia="ru-RU"/>
        </w:rPr>
        <w:t>1</w:t>
      </w:r>
      <w:r w:rsidR="007B4073" w:rsidRPr="00E34769">
        <w:rPr>
          <w:rFonts w:ascii="Sylfaen" w:hAnsi="Sylfaen"/>
          <w:sz w:val="22"/>
          <w:szCs w:val="22"/>
          <w:lang w:val="ka-GE" w:eastAsia="ru-RU"/>
        </w:rPr>
        <w:t>.</w:t>
      </w:r>
      <w:r w:rsidR="00A43A04" w:rsidRPr="00E34769">
        <w:rPr>
          <w:rFonts w:ascii="Sylfaen" w:hAnsi="Sylfaen"/>
          <w:sz w:val="22"/>
          <w:szCs w:val="22"/>
          <w:lang w:val="ka-GE" w:eastAsia="ru-RU"/>
        </w:rPr>
        <w:t>1</w:t>
      </w:r>
      <w:r w:rsidRPr="00E34769">
        <w:rPr>
          <w:rFonts w:ascii="Sylfaen" w:hAnsi="Sylfaen"/>
          <w:sz w:val="22"/>
          <w:szCs w:val="22"/>
          <w:lang w:val="ka-GE" w:eastAsia="ru-RU"/>
        </w:rPr>
        <w:t xml:space="preserve"> პროცენტით </w:t>
      </w:r>
      <w:r w:rsidR="00FA3EFB" w:rsidRPr="00E34769">
        <w:rPr>
          <w:rFonts w:ascii="Sylfaen" w:hAnsi="Sylfaen"/>
          <w:sz w:val="22"/>
          <w:szCs w:val="22"/>
          <w:lang w:val="ka-GE" w:eastAsia="ru-RU"/>
        </w:rPr>
        <w:t>გაიზა</w:t>
      </w:r>
      <w:r w:rsidR="005073FF" w:rsidRPr="00E34769">
        <w:rPr>
          <w:rFonts w:ascii="Sylfaen" w:hAnsi="Sylfaen"/>
          <w:sz w:val="22"/>
          <w:szCs w:val="22"/>
          <w:lang w:val="ka-GE" w:eastAsia="ru-RU"/>
        </w:rPr>
        <w:t>რდა</w:t>
      </w:r>
      <w:r w:rsidRPr="00E34769">
        <w:rPr>
          <w:rFonts w:ascii="Sylfaen" w:hAnsi="Sylfaen"/>
          <w:sz w:val="22"/>
          <w:szCs w:val="22"/>
          <w:lang w:val="ka-GE" w:eastAsia="ru-RU"/>
        </w:rPr>
        <w:t xml:space="preserve"> და </w:t>
      </w:r>
      <w:r w:rsidR="00A43A04" w:rsidRPr="00E34769">
        <w:rPr>
          <w:rFonts w:ascii="Sylfaen" w:hAnsi="Sylfaen"/>
          <w:sz w:val="22"/>
          <w:szCs w:val="22"/>
          <w:lang w:val="ka-GE" w:eastAsia="ru-RU"/>
        </w:rPr>
        <w:t>2</w:t>
      </w:r>
      <w:r w:rsidR="00FA3EFB" w:rsidRPr="00E34769">
        <w:rPr>
          <w:rFonts w:ascii="Sylfaen" w:hAnsi="Sylfaen"/>
          <w:sz w:val="22"/>
          <w:szCs w:val="22"/>
          <w:lang w:val="ka-GE" w:eastAsia="ru-RU"/>
        </w:rPr>
        <w:t xml:space="preserve"> </w:t>
      </w:r>
      <w:r w:rsidR="00A43A04" w:rsidRPr="00E34769">
        <w:rPr>
          <w:rFonts w:ascii="Sylfaen" w:hAnsi="Sylfaen"/>
          <w:sz w:val="22"/>
          <w:szCs w:val="22"/>
          <w:lang w:val="ka-GE" w:eastAsia="ru-RU"/>
        </w:rPr>
        <w:t>000</w:t>
      </w:r>
      <w:r w:rsidR="007B4073" w:rsidRPr="00E34769">
        <w:rPr>
          <w:rFonts w:ascii="Sylfaen" w:hAnsi="Sylfaen"/>
          <w:sz w:val="22"/>
          <w:szCs w:val="22"/>
          <w:lang w:val="ka-GE" w:eastAsia="ru-RU"/>
        </w:rPr>
        <w:t>.</w:t>
      </w:r>
      <w:r w:rsidR="00A43A04" w:rsidRPr="00E34769">
        <w:rPr>
          <w:rFonts w:ascii="Sylfaen" w:hAnsi="Sylfaen"/>
          <w:sz w:val="22"/>
          <w:szCs w:val="22"/>
          <w:lang w:val="ka-GE" w:eastAsia="ru-RU"/>
        </w:rPr>
        <w:t>0</w:t>
      </w:r>
      <w:r w:rsidRPr="00E34769">
        <w:rPr>
          <w:rFonts w:ascii="Sylfaen" w:hAnsi="Sylfaen"/>
          <w:sz w:val="22"/>
          <w:szCs w:val="22"/>
          <w:lang w:val="ka-GE" w:eastAsia="ru-RU"/>
        </w:rPr>
        <w:t xml:space="preserve"> მლნ აშშ დოლარი შეადგინა.</w:t>
      </w:r>
      <w:r w:rsidR="003736A5" w:rsidRPr="00E34769">
        <w:rPr>
          <w:rFonts w:ascii="Sylfaen" w:hAnsi="Sylfaen"/>
          <w:sz w:val="22"/>
          <w:szCs w:val="22"/>
          <w:lang w:val="ka-GE" w:eastAsia="ru-RU"/>
        </w:rPr>
        <w:t xml:space="preserve"> </w:t>
      </w:r>
      <w:r w:rsidR="00FA3EFB" w:rsidRPr="00E34769">
        <w:rPr>
          <w:rFonts w:ascii="Sylfaen" w:hAnsi="Sylfaen"/>
          <w:sz w:val="22"/>
          <w:szCs w:val="22"/>
          <w:lang w:val="ka-GE" w:eastAsia="ru-RU"/>
        </w:rPr>
        <w:t xml:space="preserve">ზრდა განპირობებულია პირდაპირი უცხოური ინვესტიციების </w:t>
      </w:r>
      <w:r w:rsidR="00F04B96" w:rsidRPr="00E34769">
        <w:rPr>
          <w:rFonts w:ascii="Sylfaen" w:hAnsi="Sylfaen"/>
          <w:sz w:val="22"/>
          <w:szCs w:val="22"/>
          <w:lang w:val="ka-GE" w:eastAsia="ru-RU"/>
        </w:rPr>
        <w:t>ორი</w:t>
      </w:r>
      <w:r w:rsidR="00FA3EFB" w:rsidRPr="00E34769">
        <w:rPr>
          <w:rFonts w:ascii="Sylfaen" w:hAnsi="Sylfaen"/>
          <w:sz w:val="22"/>
          <w:szCs w:val="22"/>
          <w:lang w:val="ka-GE" w:eastAsia="ru-RU"/>
        </w:rPr>
        <w:t xml:space="preserve"> კომპონენტის</w:t>
      </w:r>
      <w:r w:rsidR="00F04B96" w:rsidRPr="00E34769">
        <w:rPr>
          <w:rFonts w:ascii="Sylfaen" w:hAnsi="Sylfaen"/>
          <w:sz w:val="22"/>
          <w:szCs w:val="22"/>
          <w:lang w:val="ka-GE" w:eastAsia="ru-RU"/>
        </w:rPr>
        <w:t xml:space="preserve"> - </w:t>
      </w:r>
      <w:r w:rsidR="00FA3EFB" w:rsidRPr="00E34769">
        <w:rPr>
          <w:rFonts w:ascii="Sylfaen" w:hAnsi="Sylfaen"/>
          <w:sz w:val="22"/>
          <w:szCs w:val="22"/>
          <w:lang w:val="ka-GE" w:eastAsia="ru-RU"/>
        </w:rPr>
        <w:t xml:space="preserve"> სააქციო კაპიტალი</w:t>
      </w:r>
      <w:r w:rsidR="00F04B96" w:rsidRPr="00E34769">
        <w:rPr>
          <w:rFonts w:ascii="Sylfaen" w:hAnsi="Sylfaen"/>
          <w:sz w:val="22"/>
          <w:szCs w:val="22"/>
          <w:lang w:val="ka-GE" w:eastAsia="ru-RU"/>
        </w:rPr>
        <w:t>სა</w:t>
      </w:r>
      <w:r w:rsidR="00FA3EFB" w:rsidRPr="00E34769">
        <w:rPr>
          <w:rFonts w:ascii="Sylfaen" w:hAnsi="Sylfaen"/>
          <w:sz w:val="22"/>
          <w:szCs w:val="22"/>
          <w:lang w:val="ka-GE" w:eastAsia="ru-RU"/>
        </w:rPr>
        <w:t xml:space="preserve"> </w:t>
      </w:r>
      <w:r w:rsidR="00F04B96" w:rsidRPr="00E34769">
        <w:rPr>
          <w:rFonts w:ascii="Sylfaen" w:hAnsi="Sylfaen"/>
          <w:sz w:val="22"/>
          <w:szCs w:val="22"/>
          <w:lang w:val="ka-GE" w:eastAsia="ru-RU"/>
        </w:rPr>
        <w:t xml:space="preserve">და </w:t>
      </w:r>
      <w:r w:rsidR="002E5091" w:rsidRPr="00E34769">
        <w:rPr>
          <w:rFonts w:ascii="Sylfaen" w:hAnsi="Sylfaen"/>
          <w:sz w:val="22"/>
          <w:szCs w:val="22"/>
          <w:lang w:val="ka-GE" w:eastAsia="ru-RU"/>
        </w:rPr>
        <w:t>რეინვესტიციის</w:t>
      </w:r>
      <w:r w:rsidR="00FA3EFB" w:rsidRPr="00E34769">
        <w:rPr>
          <w:rFonts w:ascii="Sylfaen" w:hAnsi="Sylfaen"/>
          <w:sz w:val="22"/>
          <w:szCs w:val="22"/>
          <w:lang w:val="ka-GE" w:eastAsia="ru-RU"/>
        </w:rPr>
        <w:t xml:space="preserve"> მაჩვენებლის გაზრდით.</w:t>
      </w:r>
      <w:r w:rsidR="00DD31AD" w:rsidRPr="00E34769">
        <w:rPr>
          <w:sz w:val="22"/>
          <w:szCs w:val="22"/>
          <w:lang w:val="en-US"/>
        </w:rPr>
        <w:t xml:space="preserve"> </w:t>
      </w:r>
      <w:r w:rsidRPr="00E34769">
        <w:rPr>
          <w:rFonts w:ascii="Sylfaen" w:hAnsi="Sylfaen"/>
          <w:sz w:val="22"/>
          <w:szCs w:val="22"/>
          <w:lang w:val="ka-GE" w:eastAsia="ru-RU"/>
        </w:rPr>
        <w:t xml:space="preserve">საქართველოში განხორციელებული პირდაპირი უცხოური ინვესტიციების მიხედვით უმსხვილეს ინვესტორ ქვეყნებს </w:t>
      </w:r>
      <w:r w:rsidR="005073FF" w:rsidRPr="00E34769">
        <w:rPr>
          <w:rFonts w:ascii="Sylfaen" w:hAnsi="Sylfaen"/>
          <w:sz w:val="22"/>
          <w:szCs w:val="22"/>
          <w:lang w:val="ka-GE" w:eastAsia="ru-RU"/>
        </w:rPr>
        <w:t>გაერთიანებული სამეფო</w:t>
      </w:r>
      <w:r w:rsidRPr="00E34769">
        <w:rPr>
          <w:rFonts w:ascii="Sylfaen" w:hAnsi="Sylfaen"/>
          <w:sz w:val="22"/>
          <w:szCs w:val="22"/>
          <w:lang w:val="ka-GE" w:eastAsia="ru-RU"/>
        </w:rPr>
        <w:t xml:space="preserve"> (</w:t>
      </w:r>
      <w:r w:rsidR="00A43A04" w:rsidRPr="00E34769">
        <w:rPr>
          <w:rFonts w:ascii="Sylfaen" w:hAnsi="Sylfaen"/>
          <w:sz w:val="22"/>
          <w:szCs w:val="22"/>
          <w:lang w:val="ka-GE" w:eastAsia="ru-RU"/>
        </w:rPr>
        <w:t>428</w:t>
      </w:r>
      <w:r w:rsidR="005073FF" w:rsidRPr="00E34769">
        <w:rPr>
          <w:rFonts w:ascii="Sylfaen" w:hAnsi="Sylfaen"/>
          <w:sz w:val="22"/>
          <w:szCs w:val="22"/>
          <w:lang w:val="ka-GE" w:eastAsia="ru-RU"/>
        </w:rPr>
        <w:t>.</w:t>
      </w:r>
      <w:r w:rsidR="00A43A04" w:rsidRPr="00E34769">
        <w:rPr>
          <w:rFonts w:ascii="Sylfaen" w:hAnsi="Sylfaen"/>
          <w:sz w:val="22"/>
          <w:szCs w:val="22"/>
          <w:lang w:val="ka-GE" w:eastAsia="ru-RU"/>
        </w:rPr>
        <w:t>3</w:t>
      </w:r>
      <w:r w:rsidRPr="00E34769">
        <w:rPr>
          <w:rFonts w:ascii="Sylfaen" w:hAnsi="Sylfaen"/>
          <w:sz w:val="22"/>
          <w:szCs w:val="22"/>
          <w:lang w:val="ka-GE" w:eastAsia="ru-RU"/>
        </w:rPr>
        <w:t xml:space="preserve"> მლნ აშშ დოლარი)</w:t>
      </w:r>
      <w:r w:rsidR="003736A5" w:rsidRPr="00E34769">
        <w:rPr>
          <w:rFonts w:ascii="Sylfaen" w:hAnsi="Sylfaen"/>
          <w:sz w:val="22"/>
          <w:szCs w:val="22"/>
          <w:lang w:val="ka-GE" w:eastAsia="ru-RU"/>
        </w:rPr>
        <w:t xml:space="preserve">, </w:t>
      </w:r>
      <w:r w:rsidR="00A43A04" w:rsidRPr="00E34769">
        <w:rPr>
          <w:rFonts w:ascii="Sylfaen" w:hAnsi="Sylfaen"/>
          <w:sz w:val="22"/>
          <w:szCs w:val="22"/>
          <w:lang w:val="ka-GE" w:eastAsia="ru-RU"/>
        </w:rPr>
        <w:t>ესპანეთ</w:t>
      </w:r>
      <w:r w:rsidR="00083BC6" w:rsidRPr="00E34769">
        <w:rPr>
          <w:rFonts w:ascii="Sylfaen" w:hAnsi="Sylfaen"/>
          <w:sz w:val="22"/>
          <w:szCs w:val="22"/>
          <w:lang w:val="ka-GE" w:eastAsia="ru-RU"/>
        </w:rPr>
        <w:t>ი (</w:t>
      </w:r>
      <w:r w:rsidR="00A43A04" w:rsidRPr="00E34769">
        <w:rPr>
          <w:rFonts w:ascii="Sylfaen" w:hAnsi="Sylfaen"/>
          <w:sz w:val="22"/>
          <w:szCs w:val="22"/>
          <w:lang w:val="ka-GE" w:eastAsia="ru-RU"/>
        </w:rPr>
        <w:t>367</w:t>
      </w:r>
      <w:r w:rsidR="00083BC6" w:rsidRPr="00E34769">
        <w:rPr>
          <w:rFonts w:ascii="Sylfaen" w:hAnsi="Sylfaen"/>
          <w:sz w:val="22"/>
          <w:szCs w:val="22"/>
          <w:lang w:val="ka-GE" w:eastAsia="ru-RU"/>
        </w:rPr>
        <w:t>.</w:t>
      </w:r>
      <w:r w:rsidR="00A43A04" w:rsidRPr="00E34769">
        <w:rPr>
          <w:rFonts w:ascii="Sylfaen" w:hAnsi="Sylfaen"/>
          <w:sz w:val="22"/>
          <w:szCs w:val="22"/>
          <w:lang w:val="ka-GE" w:eastAsia="ru-RU"/>
        </w:rPr>
        <w:t>0</w:t>
      </w:r>
      <w:r w:rsidR="00083BC6" w:rsidRPr="00E34769">
        <w:rPr>
          <w:rFonts w:ascii="Sylfaen" w:hAnsi="Sylfaen"/>
          <w:sz w:val="22"/>
          <w:szCs w:val="22"/>
          <w:lang w:val="ka-GE" w:eastAsia="ru-RU"/>
        </w:rPr>
        <w:t xml:space="preserve"> მლნ აშშ დოლარი) </w:t>
      </w:r>
      <w:r w:rsidRPr="00E34769">
        <w:rPr>
          <w:rFonts w:ascii="Sylfaen" w:hAnsi="Sylfaen"/>
          <w:sz w:val="22"/>
          <w:szCs w:val="22"/>
          <w:lang w:val="ka-GE" w:eastAsia="ru-RU"/>
        </w:rPr>
        <w:t xml:space="preserve">და </w:t>
      </w:r>
      <w:r w:rsidR="00A43A04" w:rsidRPr="00E34769">
        <w:rPr>
          <w:rFonts w:ascii="Sylfaen" w:hAnsi="Sylfaen"/>
          <w:sz w:val="22"/>
          <w:szCs w:val="22"/>
          <w:lang w:val="ka-GE" w:eastAsia="ru-RU"/>
        </w:rPr>
        <w:t>აშშ</w:t>
      </w:r>
      <w:r w:rsidR="00083BC6" w:rsidRPr="00E34769">
        <w:rPr>
          <w:rFonts w:ascii="Sylfaen" w:hAnsi="Sylfaen"/>
          <w:sz w:val="22"/>
          <w:szCs w:val="22"/>
          <w:lang w:val="ka-GE" w:eastAsia="ru-RU"/>
        </w:rPr>
        <w:t xml:space="preserve"> (</w:t>
      </w:r>
      <w:r w:rsidR="00A43A04" w:rsidRPr="00E34769">
        <w:rPr>
          <w:rFonts w:ascii="Sylfaen" w:hAnsi="Sylfaen"/>
          <w:sz w:val="22"/>
          <w:szCs w:val="22"/>
          <w:lang w:val="ka-GE" w:eastAsia="ru-RU"/>
        </w:rPr>
        <w:t>163</w:t>
      </w:r>
      <w:r w:rsidR="00083BC6" w:rsidRPr="00E34769">
        <w:rPr>
          <w:rFonts w:ascii="Sylfaen" w:hAnsi="Sylfaen"/>
          <w:sz w:val="22"/>
          <w:szCs w:val="22"/>
          <w:lang w:val="ka-GE" w:eastAsia="ru-RU"/>
        </w:rPr>
        <w:t>.</w:t>
      </w:r>
      <w:r w:rsidR="00A43A04" w:rsidRPr="00E34769">
        <w:rPr>
          <w:rFonts w:ascii="Sylfaen" w:hAnsi="Sylfaen"/>
          <w:sz w:val="22"/>
          <w:szCs w:val="22"/>
          <w:lang w:val="ka-GE" w:eastAsia="ru-RU"/>
        </w:rPr>
        <w:t xml:space="preserve">9 </w:t>
      </w:r>
      <w:r w:rsidR="00083BC6" w:rsidRPr="00E34769">
        <w:rPr>
          <w:rFonts w:ascii="Sylfaen" w:hAnsi="Sylfaen"/>
          <w:sz w:val="22"/>
          <w:szCs w:val="22"/>
          <w:lang w:val="ka-GE" w:eastAsia="ru-RU"/>
        </w:rPr>
        <w:t xml:space="preserve"> მლნ აშშ დოლარი)</w:t>
      </w:r>
      <w:r w:rsidRPr="00E34769">
        <w:rPr>
          <w:rFonts w:ascii="Sylfaen" w:hAnsi="Sylfaen"/>
          <w:sz w:val="22"/>
          <w:szCs w:val="22"/>
          <w:lang w:val="ka-GE" w:eastAsia="ru-RU"/>
        </w:rPr>
        <w:t xml:space="preserve"> წარმოადგენს. ყველაზე დიდი უცხოური ინვესტიციები </w:t>
      </w:r>
      <w:r w:rsidR="00AB569A" w:rsidRPr="00E34769">
        <w:rPr>
          <w:rFonts w:ascii="Sylfaen" w:hAnsi="Sylfaen"/>
          <w:sz w:val="22"/>
          <w:szCs w:val="22"/>
          <w:lang w:val="ka-GE" w:eastAsia="ru-RU"/>
        </w:rPr>
        <w:t xml:space="preserve">საფინანსო </w:t>
      </w:r>
      <w:r w:rsidR="00A43A04" w:rsidRPr="00E34769">
        <w:rPr>
          <w:rFonts w:ascii="Sylfaen" w:hAnsi="Sylfaen"/>
          <w:sz w:val="22"/>
          <w:szCs w:val="22"/>
          <w:lang w:val="ka-GE" w:eastAsia="ru-RU"/>
        </w:rPr>
        <w:t xml:space="preserve">და სადაზღვევო </w:t>
      </w:r>
      <w:r w:rsidR="00AB569A" w:rsidRPr="00E34769">
        <w:rPr>
          <w:rFonts w:ascii="Sylfaen" w:hAnsi="Sylfaen"/>
          <w:sz w:val="22"/>
          <w:szCs w:val="22"/>
          <w:lang w:val="ka-GE" w:eastAsia="ru-RU"/>
        </w:rPr>
        <w:t>სექტორში</w:t>
      </w:r>
      <w:r w:rsidR="00792293" w:rsidRPr="00E34769">
        <w:rPr>
          <w:rFonts w:ascii="Sylfaen" w:hAnsi="Sylfaen"/>
          <w:sz w:val="22"/>
          <w:szCs w:val="22"/>
          <w:lang w:val="ka-GE" w:eastAsia="ru-RU"/>
        </w:rPr>
        <w:t xml:space="preserve"> (</w:t>
      </w:r>
      <w:r w:rsidR="00A43A04" w:rsidRPr="00E34769">
        <w:rPr>
          <w:rFonts w:ascii="Sylfaen" w:hAnsi="Sylfaen"/>
          <w:sz w:val="22"/>
          <w:szCs w:val="22"/>
          <w:lang w:val="ka-GE" w:eastAsia="ru-RU"/>
        </w:rPr>
        <w:t>526</w:t>
      </w:r>
      <w:r w:rsidR="00792293" w:rsidRPr="00E34769">
        <w:rPr>
          <w:rFonts w:ascii="Sylfaen" w:hAnsi="Sylfaen"/>
          <w:sz w:val="22"/>
          <w:szCs w:val="22"/>
          <w:lang w:val="ka-GE" w:eastAsia="ru-RU"/>
        </w:rPr>
        <w:t>.</w:t>
      </w:r>
      <w:r w:rsidR="00A43A04" w:rsidRPr="00E34769">
        <w:rPr>
          <w:rFonts w:ascii="Sylfaen" w:hAnsi="Sylfaen"/>
          <w:sz w:val="22"/>
          <w:szCs w:val="22"/>
          <w:lang w:val="ka-GE" w:eastAsia="ru-RU"/>
        </w:rPr>
        <w:t>4</w:t>
      </w:r>
      <w:r w:rsidR="00792293" w:rsidRPr="00E34769">
        <w:rPr>
          <w:rFonts w:ascii="Sylfaen" w:hAnsi="Sylfaen"/>
          <w:sz w:val="22"/>
          <w:szCs w:val="22"/>
          <w:lang w:val="ka-GE" w:eastAsia="ru-RU"/>
        </w:rPr>
        <w:t xml:space="preserve"> მლნ აშშ დოლარი)</w:t>
      </w:r>
      <w:r w:rsidR="00AB569A" w:rsidRPr="00E34769">
        <w:rPr>
          <w:rFonts w:ascii="Sylfaen" w:hAnsi="Sylfaen"/>
          <w:sz w:val="22"/>
          <w:szCs w:val="22"/>
          <w:lang w:val="ka-GE" w:eastAsia="ru-RU"/>
        </w:rPr>
        <w:t xml:space="preserve">, </w:t>
      </w:r>
      <w:r w:rsidR="00A43A04" w:rsidRPr="00E34769">
        <w:rPr>
          <w:rFonts w:ascii="Sylfaen" w:hAnsi="Sylfaen"/>
          <w:sz w:val="22"/>
          <w:szCs w:val="22"/>
          <w:lang w:val="ka-GE" w:eastAsia="ru-RU"/>
        </w:rPr>
        <w:t>უძრავი ქონებაში</w:t>
      </w:r>
      <w:r w:rsidR="00C03A87" w:rsidRPr="00E34769">
        <w:rPr>
          <w:rFonts w:ascii="Sylfaen" w:hAnsi="Sylfaen"/>
          <w:sz w:val="22"/>
          <w:szCs w:val="22"/>
          <w:lang w:val="ka-GE" w:eastAsia="ru-RU"/>
        </w:rPr>
        <w:t xml:space="preserve"> </w:t>
      </w:r>
      <w:r w:rsidR="00792293" w:rsidRPr="00E34769">
        <w:rPr>
          <w:rFonts w:ascii="Sylfaen" w:hAnsi="Sylfaen"/>
          <w:sz w:val="22"/>
          <w:szCs w:val="22"/>
          <w:lang w:val="ka-GE" w:eastAsia="ru-RU"/>
        </w:rPr>
        <w:t>(</w:t>
      </w:r>
      <w:r w:rsidR="00A43A04" w:rsidRPr="00E34769">
        <w:rPr>
          <w:rFonts w:ascii="Sylfaen" w:hAnsi="Sylfaen"/>
          <w:sz w:val="22"/>
          <w:szCs w:val="22"/>
          <w:lang w:val="ka-GE" w:eastAsia="ru-RU"/>
        </w:rPr>
        <w:t>406</w:t>
      </w:r>
      <w:r w:rsidR="00792293" w:rsidRPr="00E34769">
        <w:rPr>
          <w:rFonts w:ascii="Sylfaen" w:hAnsi="Sylfaen"/>
          <w:sz w:val="22"/>
          <w:szCs w:val="22"/>
          <w:lang w:val="ka-GE" w:eastAsia="ru-RU"/>
        </w:rPr>
        <w:t>.</w:t>
      </w:r>
      <w:r w:rsidR="00A43A04" w:rsidRPr="00E34769">
        <w:rPr>
          <w:rFonts w:ascii="Sylfaen" w:hAnsi="Sylfaen"/>
          <w:sz w:val="22"/>
          <w:szCs w:val="22"/>
          <w:lang w:val="ka-GE" w:eastAsia="ru-RU"/>
        </w:rPr>
        <w:t>9</w:t>
      </w:r>
      <w:r w:rsidR="00792293" w:rsidRPr="00E34769">
        <w:rPr>
          <w:rFonts w:ascii="Sylfaen" w:hAnsi="Sylfaen"/>
          <w:sz w:val="22"/>
          <w:szCs w:val="22"/>
          <w:lang w:val="ka-GE" w:eastAsia="ru-RU"/>
        </w:rPr>
        <w:t xml:space="preserve"> მლნ აშშ დოლარი) </w:t>
      </w:r>
      <w:r w:rsidRPr="00E34769">
        <w:rPr>
          <w:rFonts w:ascii="Sylfaen" w:hAnsi="Sylfaen"/>
          <w:sz w:val="22"/>
          <w:szCs w:val="22"/>
          <w:lang w:val="ka-GE" w:eastAsia="ru-RU"/>
        </w:rPr>
        <w:t xml:space="preserve">და </w:t>
      </w:r>
      <w:r w:rsidR="00A43A04" w:rsidRPr="00E34769">
        <w:rPr>
          <w:rFonts w:ascii="Sylfaen" w:hAnsi="Sylfaen"/>
          <w:sz w:val="22"/>
          <w:szCs w:val="22"/>
          <w:lang w:val="ka-GE" w:eastAsia="ru-RU"/>
        </w:rPr>
        <w:t>წყალმომარაგება და ნარჩენების მართვაში</w:t>
      </w:r>
      <w:r w:rsidR="00792293" w:rsidRPr="00E34769">
        <w:rPr>
          <w:rFonts w:ascii="Sylfaen" w:hAnsi="Sylfaen"/>
          <w:sz w:val="22"/>
          <w:szCs w:val="22"/>
          <w:lang w:val="ka-GE" w:eastAsia="ru-RU"/>
        </w:rPr>
        <w:t xml:space="preserve"> (</w:t>
      </w:r>
      <w:r w:rsidR="00C03A87" w:rsidRPr="00E34769">
        <w:rPr>
          <w:rFonts w:ascii="Sylfaen" w:hAnsi="Sylfaen"/>
          <w:sz w:val="22"/>
          <w:szCs w:val="22"/>
          <w:lang w:val="ka-GE" w:eastAsia="ru-RU"/>
        </w:rPr>
        <w:t>1</w:t>
      </w:r>
      <w:r w:rsidR="00A43A04" w:rsidRPr="00E34769">
        <w:rPr>
          <w:rFonts w:ascii="Sylfaen" w:hAnsi="Sylfaen"/>
          <w:sz w:val="22"/>
          <w:szCs w:val="22"/>
          <w:lang w:val="ka-GE" w:eastAsia="ru-RU"/>
        </w:rPr>
        <w:t>9</w:t>
      </w:r>
      <w:r w:rsidR="00C03A87" w:rsidRPr="00E34769">
        <w:rPr>
          <w:rFonts w:ascii="Sylfaen" w:hAnsi="Sylfaen"/>
          <w:sz w:val="22"/>
          <w:szCs w:val="22"/>
          <w:lang w:val="ka-GE" w:eastAsia="ru-RU"/>
        </w:rPr>
        <w:t>7</w:t>
      </w:r>
      <w:r w:rsidR="00792293" w:rsidRPr="00E34769">
        <w:rPr>
          <w:rFonts w:ascii="Sylfaen" w:hAnsi="Sylfaen"/>
          <w:sz w:val="22"/>
          <w:szCs w:val="22"/>
          <w:lang w:val="ka-GE" w:eastAsia="ru-RU"/>
        </w:rPr>
        <w:t>.</w:t>
      </w:r>
      <w:r w:rsidR="00C03A87" w:rsidRPr="00E34769">
        <w:rPr>
          <w:rFonts w:ascii="Sylfaen" w:hAnsi="Sylfaen"/>
          <w:sz w:val="22"/>
          <w:szCs w:val="22"/>
          <w:lang w:val="ka-GE" w:eastAsia="ru-RU"/>
        </w:rPr>
        <w:t>0</w:t>
      </w:r>
      <w:r w:rsidR="00792293" w:rsidRPr="00E34769">
        <w:rPr>
          <w:rFonts w:ascii="Sylfaen" w:hAnsi="Sylfaen"/>
          <w:sz w:val="22"/>
          <w:szCs w:val="22"/>
          <w:lang w:val="ka-GE" w:eastAsia="ru-RU"/>
        </w:rPr>
        <w:t xml:space="preserve"> მლნ აშშ დოლარი)</w:t>
      </w:r>
      <w:r w:rsidRPr="00E34769">
        <w:rPr>
          <w:rFonts w:ascii="Sylfaen" w:hAnsi="Sylfaen"/>
          <w:sz w:val="22"/>
          <w:szCs w:val="22"/>
          <w:lang w:val="ka-GE" w:eastAsia="ru-RU"/>
        </w:rPr>
        <w:t xml:space="preserve"> განხორციელდა.</w:t>
      </w:r>
    </w:p>
    <w:p w:rsidR="00401289" w:rsidRPr="00E34769" w:rsidRDefault="00401289" w:rsidP="001161F5">
      <w:pPr>
        <w:ind w:firstLine="720"/>
        <w:jc w:val="both"/>
        <w:rPr>
          <w:rFonts w:ascii="Sylfaen" w:hAnsi="Sylfaen"/>
          <w:sz w:val="22"/>
          <w:szCs w:val="22"/>
          <w:lang w:val="ka-GE" w:eastAsia="ru-RU"/>
        </w:rPr>
      </w:pPr>
    </w:p>
    <w:p w:rsidR="00CB7E53" w:rsidRDefault="00CB7E53" w:rsidP="001161F5">
      <w:pPr>
        <w:pStyle w:val="BodyTextIndent2"/>
        <w:tabs>
          <w:tab w:val="num" w:pos="0"/>
        </w:tabs>
        <w:ind w:firstLine="0"/>
        <w:jc w:val="center"/>
        <w:rPr>
          <w:rFonts w:ascii="Sylfaen" w:hAnsi="Sylfaen" w:cs="Sylfaen"/>
          <w:b/>
          <w:color w:val="000000"/>
          <w:sz w:val="22"/>
          <w:szCs w:val="22"/>
          <w:lang w:val="fr-FR"/>
        </w:rPr>
      </w:pPr>
    </w:p>
    <w:p w:rsidR="00CB7E53" w:rsidRDefault="00CB7E53" w:rsidP="001161F5">
      <w:pPr>
        <w:pStyle w:val="BodyTextIndent2"/>
        <w:tabs>
          <w:tab w:val="num" w:pos="0"/>
        </w:tabs>
        <w:ind w:firstLine="0"/>
        <w:jc w:val="center"/>
        <w:rPr>
          <w:rFonts w:ascii="Sylfaen" w:hAnsi="Sylfaen" w:cs="Sylfaen"/>
          <w:b/>
          <w:color w:val="000000"/>
          <w:sz w:val="22"/>
          <w:szCs w:val="22"/>
          <w:lang w:val="fr-FR"/>
        </w:rPr>
      </w:pPr>
    </w:p>
    <w:p w:rsidR="00CB7E53" w:rsidRDefault="00CB7E53" w:rsidP="001161F5">
      <w:pPr>
        <w:pStyle w:val="BodyTextIndent2"/>
        <w:tabs>
          <w:tab w:val="num" w:pos="0"/>
        </w:tabs>
        <w:ind w:firstLine="0"/>
        <w:jc w:val="center"/>
        <w:rPr>
          <w:rFonts w:ascii="Sylfaen" w:hAnsi="Sylfaen" w:cs="Sylfaen"/>
          <w:b/>
          <w:color w:val="000000"/>
          <w:sz w:val="22"/>
          <w:szCs w:val="22"/>
          <w:lang w:val="fr-FR"/>
        </w:rPr>
      </w:pPr>
    </w:p>
    <w:p w:rsidR="00CB7E53" w:rsidRDefault="00CB7E53" w:rsidP="001161F5">
      <w:pPr>
        <w:pStyle w:val="BodyTextIndent2"/>
        <w:tabs>
          <w:tab w:val="num" w:pos="0"/>
        </w:tabs>
        <w:ind w:firstLine="0"/>
        <w:jc w:val="center"/>
        <w:rPr>
          <w:rFonts w:ascii="Sylfaen" w:hAnsi="Sylfaen" w:cs="Sylfaen"/>
          <w:b/>
          <w:color w:val="000000"/>
          <w:sz w:val="22"/>
          <w:szCs w:val="22"/>
          <w:lang w:val="fr-FR"/>
        </w:rPr>
      </w:pPr>
    </w:p>
    <w:p w:rsidR="00D10F80" w:rsidRPr="00E34769" w:rsidRDefault="003657E6" w:rsidP="001161F5">
      <w:pPr>
        <w:pStyle w:val="BodyTextIndent2"/>
        <w:tabs>
          <w:tab w:val="num" w:pos="0"/>
        </w:tabs>
        <w:ind w:firstLine="0"/>
        <w:jc w:val="center"/>
        <w:rPr>
          <w:rFonts w:ascii="Sylfaen" w:hAnsi="Sylfaen" w:cs="Sylfaen"/>
          <w:b/>
          <w:color w:val="000000"/>
          <w:sz w:val="22"/>
          <w:szCs w:val="22"/>
          <w:lang w:val="fr-FR"/>
        </w:rPr>
      </w:pPr>
      <w:proofErr w:type="spellStart"/>
      <w:r w:rsidRPr="00E34769">
        <w:rPr>
          <w:rFonts w:ascii="Sylfaen" w:hAnsi="Sylfaen" w:cs="Sylfaen"/>
          <w:b/>
          <w:color w:val="000000"/>
          <w:sz w:val="22"/>
          <w:szCs w:val="22"/>
          <w:lang w:val="fr-FR"/>
        </w:rPr>
        <w:lastRenderedPageBreak/>
        <w:t>ინფორმაცია</w:t>
      </w:r>
      <w:proofErr w:type="spellEnd"/>
      <w:r w:rsidRPr="00E34769">
        <w:rPr>
          <w:rFonts w:ascii="Sylfaen" w:hAnsi="Sylfaen" w:cs="Sylfaen"/>
          <w:b/>
          <w:color w:val="000000"/>
          <w:sz w:val="22"/>
          <w:szCs w:val="22"/>
          <w:lang w:val="fr-FR"/>
        </w:rPr>
        <w:t xml:space="preserve"> </w:t>
      </w:r>
      <w:r w:rsidRPr="00E34769">
        <w:rPr>
          <w:rFonts w:ascii="Sylfaen" w:hAnsi="Sylfaen" w:cs="Sylfaen"/>
          <w:b/>
          <w:color w:val="000000"/>
          <w:sz w:val="22"/>
          <w:szCs w:val="22"/>
          <w:lang w:val="ka-GE"/>
        </w:rPr>
        <w:t>საქართველოს 20</w:t>
      </w:r>
      <w:r w:rsidR="00972425" w:rsidRPr="00E34769">
        <w:rPr>
          <w:rFonts w:ascii="Sylfaen" w:hAnsi="Sylfaen" w:cs="Sylfaen"/>
          <w:b/>
          <w:color w:val="000000"/>
          <w:sz w:val="22"/>
          <w:szCs w:val="22"/>
          <w:lang w:val="ka-GE"/>
        </w:rPr>
        <w:t>2</w:t>
      </w:r>
      <w:r w:rsidR="00B03591" w:rsidRPr="00E34769">
        <w:rPr>
          <w:rFonts w:ascii="Sylfaen" w:hAnsi="Sylfaen" w:cs="Sylfaen"/>
          <w:b/>
          <w:color w:val="000000"/>
          <w:sz w:val="22"/>
          <w:szCs w:val="22"/>
          <w:lang w:val="ka-GE"/>
        </w:rPr>
        <w:t>2</w:t>
      </w:r>
      <w:r w:rsidRPr="00E34769">
        <w:rPr>
          <w:rFonts w:ascii="Sylfaen" w:hAnsi="Sylfaen" w:cs="Sylfaen"/>
          <w:b/>
          <w:color w:val="000000"/>
          <w:sz w:val="22"/>
          <w:szCs w:val="22"/>
          <w:lang w:val="ka-GE"/>
        </w:rPr>
        <w:t xml:space="preserve"> წლის   </w:t>
      </w:r>
      <w:proofErr w:type="spellStart"/>
      <w:r w:rsidRPr="00E34769">
        <w:rPr>
          <w:rFonts w:ascii="Sylfaen" w:hAnsi="Sylfaen" w:cs="Sylfaen"/>
          <w:b/>
          <w:color w:val="000000"/>
          <w:sz w:val="22"/>
          <w:szCs w:val="22"/>
          <w:lang w:val="fr-FR"/>
        </w:rPr>
        <w:t>ნაერთი</w:t>
      </w:r>
      <w:proofErr w:type="spellEnd"/>
      <w:r w:rsidRPr="00E34769">
        <w:rPr>
          <w:rFonts w:ascii="Sylfaen" w:hAnsi="Sylfaen" w:cs="Sylfaen"/>
          <w:b/>
          <w:color w:val="000000"/>
          <w:sz w:val="22"/>
          <w:szCs w:val="22"/>
          <w:lang w:val="fr-FR"/>
        </w:rPr>
        <w:t xml:space="preserve"> </w:t>
      </w:r>
      <w:proofErr w:type="spellStart"/>
      <w:proofErr w:type="gramStart"/>
      <w:r w:rsidRPr="00E34769">
        <w:rPr>
          <w:rFonts w:ascii="Sylfaen" w:hAnsi="Sylfaen" w:cs="Sylfaen"/>
          <w:b/>
          <w:color w:val="000000"/>
          <w:sz w:val="22"/>
          <w:szCs w:val="22"/>
          <w:lang w:val="fr-FR"/>
        </w:rPr>
        <w:t>ბიუჯეტის</w:t>
      </w:r>
      <w:proofErr w:type="spellEnd"/>
      <w:r w:rsidRPr="00E34769">
        <w:rPr>
          <w:rFonts w:ascii="Sylfaen" w:hAnsi="Sylfaen" w:cs="Sylfaen"/>
          <w:b/>
          <w:color w:val="000000"/>
          <w:sz w:val="22"/>
          <w:szCs w:val="22"/>
          <w:lang w:val="fr-FR"/>
        </w:rPr>
        <w:t xml:space="preserve">  </w:t>
      </w:r>
      <w:proofErr w:type="spellStart"/>
      <w:r w:rsidRPr="00E34769">
        <w:rPr>
          <w:rFonts w:ascii="Sylfaen" w:hAnsi="Sylfaen" w:cs="Sylfaen"/>
          <w:b/>
          <w:color w:val="000000"/>
          <w:sz w:val="22"/>
          <w:szCs w:val="22"/>
          <w:lang w:val="fr-FR"/>
        </w:rPr>
        <w:t>შემოსავლების</w:t>
      </w:r>
      <w:proofErr w:type="spellEnd"/>
      <w:proofErr w:type="gramEnd"/>
      <w:r w:rsidRPr="00E34769">
        <w:rPr>
          <w:rFonts w:ascii="Sylfaen" w:hAnsi="Sylfaen" w:cs="Sylfaen"/>
          <w:b/>
          <w:color w:val="000000"/>
          <w:sz w:val="22"/>
          <w:szCs w:val="22"/>
          <w:lang w:val="fr-FR"/>
        </w:rPr>
        <w:t xml:space="preserve">  </w:t>
      </w:r>
    </w:p>
    <w:p w:rsidR="003657E6" w:rsidRPr="00E34769" w:rsidRDefault="003657E6" w:rsidP="001161F5">
      <w:pPr>
        <w:pStyle w:val="BodyTextIndent2"/>
        <w:tabs>
          <w:tab w:val="num" w:pos="0"/>
        </w:tabs>
        <w:ind w:firstLine="0"/>
        <w:jc w:val="center"/>
        <w:rPr>
          <w:rFonts w:ascii="Sylfaen" w:hAnsi="Sylfaen" w:cs="Sylfaen"/>
          <w:b/>
          <w:color w:val="000000"/>
          <w:sz w:val="22"/>
          <w:szCs w:val="22"/>
          <w:lang w:val="fr-FR"/>
        </w:rPr>
      </w:pPr>
      <w:proofErr w:type="spellStart"/>
      <w:r w:rsidRPr="00E34769">
        <w:rPr>
          <w:rFonts w:ascii="Sylfaen" w:hAnsi="Sylfaen" w:cs="Sylfaen"/>
          <w:b/>
          <w:color w:val="000000"/>
          <w:sz w:val="22"/>
          <w:szCs w:val="22"/>
          <w:lang w:val="fr-FR"/>
        </w:rPr>
        <w:t>შესრულების</w:t>
      </w:r>
      <w:proofErr w:type="spellEnd"/>
      <w:r w:rsidRPr="00E34769">
        <w:rPr>
          <w:rFonts w:ascii="Sylfaen" w:hAnsi="Sylfaen" w:cs="Sylfaen"/>
          <w:b/>
          <w:color w:val="000000"/>
          <w:sz w:val="22"/>
          <w:szCs w:val="22"/>
          <w:lang w:val="fr-FR"/>
        </w:rPr>
        <w:t xml:space="preserve"> </w:t>
      </w:r>
      <w:proofErr w:type="spellStart"/>
      <w:r w:rsidRPr="00E34769">
        <w:rPr>
          <w:rFonts w:ascii="Sylfaen" w:hAnsi="Sylfaen" w:cs="Sylfaen"/>
          <w:b/>
          <w:color w:val="000000"/>
          <w:sz w:val="22"/>
          <w:szCs w:val="22"/>
          <w:lang w:val="fr-FR"/>
        </w:rPr>
        <w:t>შესახებ</w:t>
      </w:r>
      <w:proofErr w:type="spellEnd"/>
    </w:p>
    <w:p w:rsidR="003657E6" w:rsidRPr="00E34769" w:rsidRDefault="003657E6" w:rsidP="001161F5">
      <w:pPr>
        <w:jc w:val="both"/>
        <w:rPr>
          <w:rFonts w:ascii="Sylfaen" w:hAnsi="Sylfaen" w:cs="Sylfaen"/>
          <w:sz w:val="22"/>
          <w:szCs w:val="22"/>
          <w:lang w:val="ka-GE"/>
        </w:rPr>
      </w:pPr>
    </w:p>
    <w:p w:rsidR="00435036" w:rsidRPr="00E34769" w:rsidRDefault="00435036" w:rsidP="00435036">
      <w:pPr>
        <w:ind w:firstLine="720"/>
        <w:jc w:val="both"/>
        <w:rPr>
          <w:rFonts w:ascii="Sylfaen" w:hAnsi="Sylfaen" w:cs="Arial"/>
          <w:color w:val="000000" w:themeColor="text1"/>
          <w:sz w:val="22"/>
          <w:szCs w:val="22"/>
          <w:lang w:val="ka-GE"/>
        </w:rPr>
      </w:pPr>
      <w:r w:rsidRPr="00E34769">
        <w:rPr>
          <w:rFonts w:ascii="Sylfaen" w:hAnsi="Sylfaen" w:cs="Sylfaen"/>
          <w:color w:val="000000" w:themeColor="text1"/>
          <w:sz w:val="22"/>
          <w:szCs w:val="22"/>
          <w:lang w:val="ka-GE"/>
        </w:rPr>
        <w:t>20</w:t>
      </w:r>
      <w:r w:rsidRPr="00E34769">
        <w:rPr>
          <w:rFonts w:ascii="Sylfaen" w:hAnsi="Sylfaen" w:cs="Sylfaen"/>
          <w:color w:val="000000" w:themeColor="text1"/>
          <w:sz w:val="22"/>
          <w:szCs w:val="22"/>
          <w:lang w:val="en-US"/>
        </w:rPr>
        <w:t>22</w:t>
      </w:r>
      <w:r w:rsidRPr="00E34769">
        <w:rPr>
          <w:rFonts w:ascii="Sylfaen" w:hAnsi="Sylfaen" w:cs="Sylfaen"/>
          <w:color w:val="000000" w:themeColor="text1"/>
          <w:sz w:val="22"/>
          <w:szCs w:val="22"/>
          <w:lang w:val="ka-GE"/>
        </w:rPr>
        <w:t xml:space="preserve"> წლის ნაერთი ბიუჯეტის შემოსავლების საპროგნოზო მაჩვენებელი </w:t>
      </w:r>
      <w:proofErr w:type="spellStart"/>
      <w:r w:rsidRPr="00E34769">
        <w:rPr>
          <w:rFonts w:ascii="Sylfaen" w:hAnsi="Sylfaen" w:cs="Arial"/>
          <w:color w:val="000000" w:themeColor="text1"/>
          <w:sz w:val="22"/>
          <w:szCs w:val="22"/>
          <w:lang w:val="en-US"/>
        </w:rPr>
        <w:t>განისაზღვრა</w:t>
      </w:r>
      <w:proofErr w:type="spellEnd"/>
      <w:r w:rsidRPr="00E34769">
        <w:rPr>
          <w:rFonts w:ascii="Sylfaen" w:hAnsi="Sylfaen" w:cs="Arial"/>
          <w:color w:val="000000" w:themeColor="text1"/>
          <w:sz w:val="22"/>
          <w:szCs w:val="22"/>
          <w:lang w:val="en-US"/>
        </w:rPr>
        <w:t xml:space="preserve"> </w:t>
      </w:r>
      <w:r w:rsidRPr="00E34769">
        <w:rPr>
          <w:rFonts w:ascii="Sylfaen" w:hAnsi="Sylfaen" w:cs="Arial"/>
          <w:color w:val="000000" w:themeColor="text1"/>
          <w:sz w:val="22"/>
          <w:szCs w:val="22"/>
          <w:lang w:val="ka-GE"/>
        </w:rPr>
        <w:t xml:space="preserve"> </w:t>
      </w:r>
      <w:r w:rsidR="00743388" w:rsidRPr="00E34769">
        <w:rPr>
          <w:rFonts w:ascii="Sylfaen" w:hAnsi="Sylfaen" w:cs="Arial"/>
          <w:color w:val="000000" w:themeColor="text1"/>
          <w:sz w:val="22"/>
          <w:szCs w:val="22"/>
          <w:lang w:val="ka-GE"/>
        </w:rPr>
        <w:t xml:space="preserve">             </w:t>
      </w:r>
      <w:r w:rsidRPr="00E34769">
        <w:rPr>
          <w:rFonts w:ascii="Sylfaen" w:hAnsi="Sylfaen" w:cs="Arial"/>
          <w:color w:val="000000" w:themeColor="text1"/>
          <w:sz w:val="22"/>
          <w:szCs w:val="22"/>
          <w:lang w:val="ka-GE"/>
        </w:rPr>
        <w:t xml:space="preserve">      19 217 000.0 ა</w:t>
      </w:r>
      <w:r w:rsidRPr="00E34769">
        <w:rPr>
          <w:rFonts w:ascii="Sylfaen" w:hAnsi="Sylfaen" w:cs="Sylfaen"/>
          <w:color w:val="000000" w:themeColor="text1"/>
          <w:sz w:val="22"/>
          <w:szCs w:val="22"/>
          <w:lang w:val="ka-GE"/>
        </w:rPr>
        <w:t xml:space="preserve">თასი ლარით, საანგარიშო პერიოდში </w:t>
      </w:r>
      <w:r w:rsidRPr="00E34769">
        <w:rPr>
          <w:rFonts w:ascii="Sylfaen" w:hAnsi="Sylfaen" w:cs="Sylfaen"/>
          <w:color w:val="000000" w:themeColor="text1"/>
          <w:sz w:val="22"/>
          <w:szCs w:val="22"/>
          <w:lang w:val="en-US"/>
        </w:rPr>
        <w:t xml:space="preserve"> </w:t>
      </w:r>
      <w:r w:rsidRPr="00E34769">
        <w:rPr>
          <w:rFonts w:ascii="Sylfaen" w:hAnsi="Sylfaen" w:cs="Sylfaen"/>
          <w:color w:val="000000" w:themeColor="text1"/>
          <w:sz w:val="22"/>
          <w:szCs w:val="22"/>
          <w:lang w:val="ka-GE"/>
        </w:rPr>
        <w:t xml:space="preserve">მობილიზებულ იქნა </w:t>
      </w:r>
      <w:r w:rsidRPr="00E34769">
        <w:rPr>
          <w:rFonts w:ascii="Sylfaen" w:hAnsi="Sylfaen" w:cs="Arial"/>
          <w:color w:val="000000" w:themeColor="text1"/>
          <w:sz w:val="22"/>
          <w:szCs w:val="22"/>
          <w:lang w:val="ka-GE"/>
        </w:rPr>
        <w:t>19 37</w:t>
      </w:r>
      <w:r w:rsidR="009430BE" w:rsidRPr="00E34769">
        <w:rPr>
          <w:rFonts w:ascii="Sylfaen" w:hAnsi="Sylfaen" w:cs="Arial"/>
          <w:color w:val="000000" w:themeColor="text1"/>
          <w:sz w:val="22"/>
          <w:szCs w:val="22"/>
          <w:lang w:val="ka-GE"/>
        </w:rPr>
        <w:t>7</w:t>
      </w:r>
      <w:r w:rsidRPr="00E34769">
        <w:rPr>
          <w:rFonts w:ascii="Sylfaen" w:hAnsi="Sylfaen" w:cs="Arial"/>
          <w:color w:val="000000" w:themeColor="text1"/>
          <w:sz w:val="22"/>
          <w:szCs w:val="22"/>
          <w:lang w:val="ka-GE"/>
        </w:rPr>
        <w:t xml:space="preserve"> </w:t>
      </w:r>
      <w:r w:rsidR="009430BE" w:rsidRPr="00E34769">
        <w:rPr>
          <w:rFonts w:ascii="Sylfaen" w:hAnsi="Sylfaen" w:cs="Arial"/>
          <w:color w:val="000000" w:themeColor="text1"/>
          <w:sz w:val="22"/>
          <w:szCs w:val="22"/>
          <w:lang w:val="ka-GE"/>
        </w:rPr>
        <w:t>554</w:t>
      </w:r>
      <w:r w:rsidRPr="00E34769">
        <w:rPr>
          <w:rFonts w:ascii="Sylfaen" w:hAnsi="Sylfaen" w:cs="Arial"/>
          <w:color w:val="000000" w:themeColor="text1"/>
          <w:sz w:val="22"/>
          <w:szCs w:val="22"/>
          <w:lang w:val="ka-GE"/>
        </w:rPr>
        <w:t>.</w:t>
      </w:r>
      <w:r w:rsidR="009430BE" w:rsidRPr="00E34769">
        <w:rPr>
          <w:rFonts w:ascii="Sylfaen" w:hAnsi="Sylfaen" w:cs="Arial"/>
          <w:color w:val="000000" w:themeColor="text1"/>
          <w:sz w:val="22"/>
          <w:szCs w:val="22"/>
          <w:lang w:val="ka-GE"/>
        </w:rPr>
        <w:t>4</w:t>
      </w:r>
      <w:r w:rsidRPr="00E34769">
        <w:rPr>
          <w:rFonts w:ascii="Sylfaen" w:hAnsi="Sylfaen" w:cs="Arial"/>
          <w:color w:val="000000" w:themeColor="text1"/>
          <w:sz w:val="22"/>
          <w:szCs w:val="22"/>
          <w:lang w:val="ka-GE"/>
        </w:rPr>
        <w:t xml:space="preserve"> </w:t>
      </w:r>
      <w:r w:rsidRPr="00E34769">
        <w:rPr>
          <w:rFonts w:ascii="Sylfaen" w:hAnsi="Sylfaen" w:cs="Sylfaen"/>
          <w:color w:val="000000" w:themeColor="text1"/>
          <w:sz w:val="22"/>
          <w:szCs w:val="22"/>
          <w:lang w:val="ka-GE"/>
        </w:rPr>
        <w:t>ათასი ლარი, ანუ საპროგნოზო მაჩვენებლის 100.8%.</w:t>
      </w:r>
    </w:p>
    <w:p w:rsidR="00435036" w:rsidRPr="00E34769" w:rsidRDefault="00435036" w:rsidP="00435036">
      <w:pPr>
        <w:ind w:firstLine="720"/>
        <w:jc w:val="both"/>
        <w:rPr>
          <w:rFonts w:ascii="Sylfaen" w:hAnsi="Sylfaen" w:cs="Sylfaen"/>
          <w:sz w:val="22"/>
          <w:szCs w:val="22"/>
          <w:lang w:val="ka-GE"/>
        </w:rPr>
      </w:pPr>
    </w:p>
    <w:p w:rsidR="00435036" w:rsidRPr="00E34769" w:rsidRDefault="00435036" w:rsidP="00435036">
      <w:pPr>
        <w:ind w:firstLine="720"/>
        <w:jc w:val="both"/>
        <w:rPr>
          <w:rFonts w:ascii="Sylfaen" w:hAnsi="Sylfaen" w:cs="Arial"/>
          <w:sz w:val="22"/>
          <w:szCs w:val="22"/>
          <w:lang w:val="ka-GE"/>
        </w:rPr>
      </w:pPr>
      <w:r w:rsidRPr="00E34769">
        <w:rPr>
          <w:rFonts w:ascii="Sylfaen" w:hAnsi="Sylfaen" w:cs="Sylfaen"/>
          <w:b/>
          <w:sz w:val="22"/>
          <w:szCs w:val="22"/>
          <w:lang w:val="ka-GE"/>
        </w:rPr>
        <w:t>გადასახადების</w:t>
      </w:r>
      <w:r w:rsidR="00606497" w:rsidRPr="00E34769">
        <w:rPr>
          <w:rFonts w:ascii="Sylfaen" w:hAnsi="Sylfaen" w:cs="Sylfaen"/>
          <w:b/>
          <w:sz w:val="22"/>
          <w:szCs w:val="22"/>
          <w:lang w:val="en-US"/>
        </w:rPr>
        <w:t xml:space="preserve"> </w:t>
      </w:r>
      <w:r w:rsidRPr="00E34769">
        <w:rPr>
          <w:rFonts w:ascii="Sylfaen" w:hAnsi="Sylfaen" w:cs="Sylfaen"/>
          <w:sz w:val="22"/>
          <w:szCs w:val="22"/>
          <w:lang w:val="ka-GE"/>
        </w:rPr>
        <w:t>საპროგნოზო</w:t>
      </w:r>
      <w:r w:rsidRPr="00E34769">
        <w:rPr>
          <w:rFonts w:ascii="Sylfaen" w:hAnsi="Sylfaen" w:cs="Arial"/>
          <w:sz w:val="22"/>
          <w:szCs w:val="22"/>
          <w:lang w:val="ka-GE"/>
        </w:rPr>
        <w:t xml:space="preserve"> </w:t>
      </w:r>
      <w:r w:rsidRPr="00E34769">
        <w:rPr>
          <w:rFonts w:ascii="Sylfaen" w:hAnsi="Sylfaen" w:cs="Sylfaen"/>
          <w:sz w:val="22"/>
          <w:szCs w:val="22"/>
          <w:lang w:val="ka-GE"/>
        </w:rPr>
        <w:t>მაჩვენებელი</w:t>
      </w:r>
      <w:r w:rsidRPr="00E34769">
        <w:rPr>
          <w:rFonts w:ascii="Sylfaen" w:hAnsi="Sylfaen" w:cs="Arial"/>
          <w:sz w:val="22"/>
          <w:szCs w:val="22"/>
          <w:lang w:val="ka-GE"/>
        </w:rPr>
        <w:t xml:space="preserve"> </w:t>
      </w:r>
      <w:r w:rsidRPr="00E34769">
        <w:rPr>
          <w:rFonts w:ascii="Sylfaen" w:hAnsi="Sylfaen" w:cs="Sylfaen"/>
          <w:sz w:val="22"/>
          <w:szCs w:val="22"/>
          <w:lang w:val="ka-GE"/>
        </w:rPr>
        <w:t>განისაზღვრა</w:t>
      </w:r>
      <w:r w:rsidR="00606497" w:rsidRPr="00E34769">
        <w:rPr>
          <w:rFonts w:ascii="Sylfaen" w:hAnsi="Sylfaen" w:cs="Sylfaen"/>
          <w:sz w:val="22"/>
          <w:szCs w:val="22"/>
          <w:lang w:val="en-US"/>
        </w:rPr>
        <w:t xml:space="preserve"> </w:t>
      </w:r>
      <w:r w:rsidRPr="00E34769">
        <w:rPr>
          <w:rFonts w:ascii="Sylfaen" w:hAnsi="Sylfaen" w:cs="Arial"/>
          <w:bCs/>
          <w:color w:val="000000"/>
          <w:sz w:val="22"/>
          <w:szCs w:val="22"/>
          <w:lang w:val="ka-GE"/>
        </w:rPr>
        <w:t xml:space="preserve">17 350 000.0 </w:t>
      </w:r>
      <w:r w:rsidRPr="00E34769">
        <w:rPr>
          <w:rFonts w:ascii="Sylfaen" w:hAnsi="Sylfaen" w:cs="Arial"/>
          <w:sz w:val="22"/>
          <w:szCs w:val="22"/>
          <w:lang w:val="ka-GE"/>
        </w:rPr>
        <w:t xml:space="preserve">ათასი </w:t>
      </w:r>
      <w:r w:rsidRPr="00E34769">
        <w:rPr>
          <w:rFonts w:ascii="Sylfaen" w:hAnsi="Sylfaen" w:cs="Sylfaen"/>
          <w:sz w:val="22"/>
          <w:szCs w:val="22"/>
          <w:lang w:val="ka-GE"/>
        </w:rPr>
        <w:t>ლარით</w:t>
      </w:r>
      <w:r w:rsidRPr="00E34769">
        <w:rPr>
          <w:rFonts w:ascii="Sylfaen" w:hAnsi="Sylfaen" w:cs="Arial"/>
          <w:sz w:val="22"/>
          <w:szCs w:val="22"/>
          <w:lang w:val="ka-GE"/>
        </w:rPr>
        <w:t xml:space="preserve">,  </w:t>
      </w:r>
      <w:r w:rsidRPr="00E34769">
        <w:rPr>
          <w:rFonts w:ascii="Sylfaen" w:hAnsi="Sylfaen" w:cs="Sylfaen"/>
          <w:sz w:val="22"/>
          <w:szCs w:val="22"/>
          <w:lang w:val="ka-GE"/>
        </w:rPr>
        <w:t>საანგარიშო</w:t>
      </w:r>
      <w:r w:rsidRPr="00E34769">
        <w:rPr>
          <w:rFonts w:ascii="Sylfaen" w:hAnsi="Sylfaen" w:cs="Arial"/>
          <w:sz w:val="22"/>
          <w:szCs w:val="22"/>
          <w:lang w:val="ka-GE"/>
        </w:rPr>
        <w:t xml:space="preserve"> </w:t>
      </w:r>
      <w:r w:rsidRPr="00E34769">
        <w:rPr>
          <w:rFonts w:ascii="Sylfaen" w:hAnsi="Sylfaen" w:cs="Sylfaen"/>
          <w:sz w:val="22"/>
          <w:szCs w:val="22"/>
          <w:lang w:val="ka-GE"/>
        </w:rPr>
        <w:t>პერიოდში</w:t>
      </w:r>
      <w:r w:rsidRPr="00E34769">
        <w:rPr>
          <w:rFonts w:ascii="Sylfaen" w:hAnsi="Sylfaen" w:cs="Arial"/>
          <w:sz w:val="22"/>
          <w:szCs w:val="22"/>
          <w:lang w:val="ka-GE"/>
        </w:rPr>
        <w:t xml:space="preserve"> </w:t>
      </w:r>
      <w:r w:rsidRPr="00E34769">
        <w:rPr>
          <w:rFonts w:ascii="Sylfaen" w:hAnsi="Sylfaen" w:cs="Sylfaen"/>
          <w:sz w:val="22"/>
          <w:szCs w:val="22"/>
          <w:lang w:val="ka-GE"/>
        </w:rPr>
        <w:t>მობილიზებულ</w:t>
      </w:r>
      <w:r w:rsidRPr="00E34769">
        <w:rPr>
          <w:rFonts w:ascii="Sylfaen" w:hAnsi="Sylfaen" w:cs="Arial"/>
          <w:sz w:val="22"/>
          <w:szCs w:val="22"/>
          <w:lang w:val="ka-GE"/>
        </w:rPr>
        <w:t xml:space="preserve"> </w:t>
      </w:r>
      <w:r w:rsidRPr="00E34769">
        <w:rPr>
          <w:rFonts w:ascii="Sylfaen" w:hAnsi="Sylfaen" w:cs="Sylfaen"/>
          <w:sz w:val="22"/>
          <w:szCs w:val="22"/>
          <w:lang w:val="ka-GE"/>
        </w:rPr>
        <w:t>იქნა</w:t>
      </w:r>
      <w:r w:rsidRPr="00E34769">
        <w:rPr>
          <w:rFonts w:ascii="Sylfaen" w:hAnsi="Sylfaen" w:cs="Arial"/>
          <w:sz w:val="22"/>
          <w:szCs w:val="22"/>
          <w:lang w:val="ka-GE"/>
        </w:rPr>
        <w:t xml:space="preserve"> 17 385 944.3</w:t>
      </w:r>
      <w:r w:rsidRPr="00E34769">
        <w:rPr>
          <w:rFonts w:ascii="Sylfaen" w:hAnsi="Sylfaen" w:cs="Arial"/>
          <w:sz w:val="22"/>
          <w:szCs w:val="22"/>
          <w:lang w:val="en-US"/>
        </w:rPr>
        <w:t xml:space="preserve"> </w:t>
      </w:r>
      <w:r w:rsidRPr="00E34769">
        <w:rPr>
          <w:rFonts w:ascii="Sylfaen" w:hAnsi="Sylfaen" w:cs="Arial"/>
          <w:sz w:val="22"/>
          <w:szCs w:val="22"/>
          <w:lang w:val="ka-GE"/>
        </w:rPr>
        <w:t xml:space="preserve">ათასი </w:t>
      </w:r>
      <w:r w:rsidRPr="00E34769">
        <w:rPr>
          <w:rFonts w:ascii="Sylfaen" w:hAnsi="Sylfaen" w:cs="Sylfaen"/>
          <w:sz w:val="22"/>
          <w:szCs w:val="22"/>
          <w:lang w:val="ka-GE"/>
        </w:rPr>
        <w:t>ლარი</w:t>
      </w:r>
      <w:r w:rsidRPr="00E34769">
        <w:rPr>
          <w:rFonts w:ascii="Sylfaen" w:hAnsi="Sylfaen" w:cs="Arial"/>
          <w:sz w:val="22"/>
          <w:szCs w:val="22"/>
          <w:lang w:val="ka-GE"/>
        </w:rPr>
        <w:t xml:space="preserve">, </w:t>
      </w:r>
      <w:r w:rsidRPr="00E34769">
        <w:rPr>
          <w:rFonts w:ascii="Sylfaen" w:hAnsi="Sylfaen" w:cs="Sylfaen"/>
          <w:sz w:val="22"/>
          <w:szCs w:val="22"/>
          <w:lang w:val="ka-GE"/>
        </w:rPr>
        <w:t>ანუ</w:t>
      </w:r>
      <w:r w:rsidRPr="00E34769">
        <w:rPr>
          <w:rFonts w:ascii="Sylfaen" w:hAnsi="Sylfaen" w:cs="Arial"/>
          <w:sz w:val="22"/>
          <w:szCs w:val="22"/>
          <w:lang w:val="ka-GE"/>
        </w:rPr>
        <w:t xml:space="preserve"> </w:t>
      </w:r>
      <w:r w:rsidRPr="00E34769">
        <w:rPr>
          <w:rFonts w:ascii="Sylfaen" w:hAnsi="Sylfaen" w:cs="Sylfaen"/>
          <w:sz w:val="22"/>
          <w:szCs w:val="22"/>
          <w:lang w:val="ka-GE"/>
        </w:rPr>
        <w:t>საპროგნოზო</w:t>
      </w:r>
      <w:r w:rsidRPr="00E34769">
        <w:rPr>
          <w:rFonts w:ascii="Sylfaen" w:hAnsi="Sylfaen" w:cs="Arial"/>
          <w:sz w:val="22"/>
          <w:szCs w:val="22"/>
          <w:lang w:val="ka-GE"/>
        </w:rPr>
        <w:t xml:space="preserve"> </w:t>
      </w:r>
      <w:r w:rsidRPr="00E34769">
        <w:rPr>
          <w:rFonts w:ascii="Sylfaen" w:hAnsi="Sylfaen" w:cs="Sylfaen"/>
          <w:sz w:val="22"/>
          <w:szCs w:val="22"/>
          <w:lang w:val="ka-GE"/>
        </w:rPr>
        <w:t>მაჩვენებლის</w:t>
      </w:r>
      <w:r w:rsidRPr="00E34769">
        <w:rPr>
          <w:rFonts w:ascii="Sylfaen" w:hAnsi="Sylfaen" w:cs="Arial"/>
          <w:sz w:val="22"/>
          <w:szCs w:val="22"/>
          <w:lang w:val="ka-GE"/>
        </w:rPr>
        <w:t xml:space="preserve"> 100.2%. </w:t>
      </w:r>
      <w:r w:rsidR="00BC2D0B" w:rsidRPr="00EB1CA0">
        <w:rPr>
          <w:rFonts w:ascii="Sylfaen" w:hAnsi="Sylfaen" w:cs="Arial"/>
          <w:sz w:val="22"/>
          <w:szCs w:val="22"/>
          <w:lang w:val="ka-GE"/>
        </w:rPr>
        <w:t xml:space="preserve">აღსანიშნავია, რომ  </w:t>
      </w:r>
      <w:r w:rsidR="00BC2D0B" w:rsidRPr="00EB1CA0">
        <w:rPr>
          <w:rFonts w:ascii="Sylfaen" w:hAnsi="Sylfaen" w:cs="Sylfaen"/>
          <w:color w:val="000000" w:themeColor="text1"/>
          <w:sz w:val="22"/>
          <w:szCs w:val="22"/>
          <w:lang w:val="ka-GE"/>
        </w:rPr>
        <w:t>2022  წელს ზედმეტად გადახდილი გადასახადების სახით</w:t>
      </w:r>
      <w:r w:rsidR="00BC2D0B" w:rsidRPr="00EB1CA0">
        <w:rPr>
          <w:rFonts w:ascii="Sylfaen" w:hAnsi="Sylfaen" w:cs="Sylfaen"/>
          <w:color w:val="000000" w:themeColor="text1"/>
          <w:sz w:val="22"/>
          <w:szCs w:val="22"/>
          <w:lang w:val="en-US"/>
        </w:rPr>
        <w:t xml:space="preserve"> </w:t>
      </w:r>
      <w:r w:rsidR="00BC2D0B" w:rsidRPr="00EB1CA0">
        <w:rPr>
          <w:rFonts w:ascii="Sylfaen" w:hAnsi="Sylfaen" w:cs="Sylfaen"/>
          <w:color w:val="000000" w:themeColor="text1"/>
          <w:sz w:val="22"/>
          <w:szCs w:val="22"/>
          <w:lang w:val="ka-GE"/>
        </w:rPr>
        <w:t>გადამხდელებს დაუბრუნდათ 2 266.0 მლნ ლარი.</w:t>
      </w:r>
    </w:p>
    <w:p w:rsidR="00435036" w:rsidRPr="00E34769" w:rsidRDefault="00435036" w:rsidP="00435036">
      <w:pPr>
        <w:ind w:firstLine="720"/>
        <w:jc w:val="both"/>
        <w:rPr>
          <w:rFonts w:ascii="Sylfaen" w:hAnsi="Sylfaen" w:cs="Arial"/>
          <w:sz w:val="22"/>
          <w:szCs w:val="22"/>
          <w:lang w:val="en-US"/>
        </w:rPr>
      </w:pPr>
    </w:p>
    <w:p w:rsidR="00435036" w:rsidRPr="00E34769" w:rsidRDefault="00435036" w:rsidP="00435036">
      <w:pPr>
        <w:ind w:firstLine="720"/>
        <w:jc w:val="both"/>
        <w:rPr>
          <w:rFonts w:ascii="Sylfaen" w:hAnsi="Sylfaen" w:cs="Arial"/>
          <w:sz w:val="22"/>
          <w:szCs w:val="22"/>
          <w:lang w:val="ka-GE"/>
        </w:rPr>
      </w:pPr>
      <w:r w:rsidRPr="00E34769">
        <w:rPr>
          <w:rFonts w:ascii="Sylfaen" w:hAnsi="Sylfaen" w:cs="Sylfaen"/>
          <w:b/>
          <w:sz w:val="22"/>
          <w:szCs w:val="22"/>
          <w:lang w:val="ka-GE"/>
        </w:rPr>
        <w:t>გრანტების</w:t>
      </w:r>
      <w:r w:rsidRPr="00E34769">
        <w:rPr>
          <w:rFonts w:ascii="Sylfaen" w:hAnsi="Sylfaen" w:cs="Arial"/>
          <w:sz w:val="22"/>
          <w:szCs w:val="22"/>
          <w:lang w:val="ka-GE"/>
        </w:rPr>
        <w:t xml:space="preserve"> </w:t>
      </w:r>
      <w:r w:rsidRPr="00E34769">
        <w:rPr>
          <w:rFonts w:ascii="Sylfaen" w:hAnsi="Sylfaen" w:cs="Sylfaen"/>
          <w:sz w:val="22"/>
          <w:szCs w:val="22"/>
          <w:lang w:val="ka-GE"/>
        </w:rPr>
        <w:t>საპროგნოზო</w:t>
      </w:r>
      <w:r w:rsidRPr="00E34769">
        <w:rPr>
          <w:rFonts w:ascii="Sylfaen" w:hAnsi="Sylfaen" w:cs="Arial"/>
          <w:sz w:val="22"/>
          <w:szCs w:val="22"/>
          <w:lang w:val="ka-GE"/>
        </w:rPr>
        <w:t xml:space="preserve"> </w:t>
      </w:r>
      <w:r w:rsidRPr="00E34769">
        <w:rPr>
          <w:rFonts w:ascii="Sylfaen" w:hAnsi="Sylfaen" w:cs="Sylfaen"/>
          <w:sz w:val="22"/>
          <w:szCs w:val="22"/>
          <w:lang w:val="ka-GE"/>
        </w:rPr>
        <w:t>მაჩვენებელი</w:t>
      </w:r>
      <w:r w:rsidRPr="00E34769">
        <w:rPr>
          <w:rFonts w:ascii="Sylfaen" w:hAnsi="Sylfaen" w:cs="Arial"/>
          <w:sz w:val="22"/>
          <w:szCs w:val="22"/>
          <w:lang w:val="ka-GE"/>
        </w:rPr>
        <w:t xml:space="preserve"> </w:t>
      </w:r>
      <w:r w:rsidRPr="00E34769">
        <w:rPr>
          <w:rFonts w:ascii="Sylfaen" w:hAnsi="Sylfaen" w:cs="Sylfaen"/>
          <w:sz w:val="22"/>
          <w:szCs w:val="22"/>
          <w:lang w:val="ka-GE"/>
        </w:rPr>
        <w:t>განისაზღვრა</w:t>
      </w:r>
      <w:r w:rsidRPr="00E34769">
        <w:rPr>
          <w:rFonts w:ascii="Sylfaen" w:hAnsi="Sylfaen" w:cs="Arial"/>
          <w:sz w:val="22"/>
          <w:szCs w:val="22"/>
          <w:lang w:val="ka-GE"/>
        </w:rPr>
        <w:t xml:space="preserve"> 357</w:t>
      </w:r>
      <w:r w:rsidRPr="00E34769">
        <w:rPr>
          <w:rFonts w:ascii="Sylfaen" w:hAnsi="Sylfaen" w:cs="Arial"/>
          <w:sz w:val="22"/>
          <w:szCs w:val="22"/>
          <w:lang w:val="en-US"/>
        </w:rPr>
        <w:t xml:space="preserve"> </w:t>
      </w:r>
      <w:r w:rsidRPr="00E34769">
        <w:rPr>
          <w:rFonts w:ascii="Sylfaen" w:hAnsi="Sylfaen" w:cs="Arial"/>
          <w:sz w:val="22"/>
          <w:szCs w:val="22"/>
          <w:lang w:val="ka-GE"/>
        </w:rPr>
        <w:t>000.0</w:t>
      </w:r>
      <w:r w:rsidRPr="00E34769">
        <w:rPr>
          <w:rFonts w:ascii="Sylfaen" w:hAnsi="Sylfaen" w:cs="Arial"/>
          <w:sz w:val="22"/>
          <w:szCs w:val="22"/>
          <w:lang w:val="en-US"/>
        </w:rPr>
        <w:t xml:space="preserve"> </w:t>
      </w:r>
      <w:r w:rsidRPr="00E34769">
        <w:rPr>
          <w:rFonts w:ascii="Sylfaen" w:hAnsi="Sylfaen" w:cs="Arial"/>
          <w:sz w:val="22"/>
          <w:szCs w:val="22"/>
          <w:lang w:val="ka-GE"/>
        </w:rPr>
        <w:t xml:space="preserve">ათასი ლარით, </w:t>
      </w:r>
      <w:r w:rsidRPr="00E34769">
        <w:rPr>
          <w:rFonts w:ascii="Sylfaen" w:hAnsi="Sylfaen" w:cs="Sylfaen"/>
          <w:sz w:val="22"/>
          <w:szCs w:val="22"/>
          <w:lang w:val="ka-GE"/>
        </w:rPr>
        <w:t>საანგარიშო</w:t>
      </w:r>
      <w:r w:rsidRPr="00E34769">
        <w:rPr>
          <w:rFonts w:ascii="Sylfaen" w:hAnsi="Sylfaen" w:cs="Arial"/>
          <w:sz w:val="22"/>
          <w:szCs w:val="22"/>
          <w:lang w:val="ka-GE"/>
        </w:rPr>
        <w:t xml:space="preserve"> </w:t>
      </w:r>
      <w:r w:rsidRPr="00E34769">
        <w:rPr>
          <w:rFonts w:ascii="Sylfaen" w:hAnsi="Sylfaen" w:cs="Sylfaen"/>
          <w:sz w:val="22"/>
          <w:szCs w:val="22"/>
          <w:lang w:val="ka-GE"/>
        </w:rPr>
        <w:t>პერიოდში</w:t>
      </w:r>
      <w:r w:rsidRPr="00E34769">
        <w:rPr>
          <w:rFonts w:ascii="Sylfaen" w:hAnsi="Sylfaen" w:cs="Arial"/>
          <w:sz w:val="22"/>
          <w:szCs w:val="22"/>
          <w:lang w:val="ka-GE"/>
        </w:rPr>
        <w:t xml:space="preserve"> </w:t>
      </w:r>
      <w:r w:rsidRPr="00E34769">
        <w:rPr>
          <w:rFonts w:ascii="Sylfaen" w:hAnsi="Sylfaen" w:cs="Sylfaen"/>
          <w:sz w:val="22"/>
          <w:szCs w:val="22"/>
          <w:lang w:val="ka-GE"/>
        </w:rPr>
        <w:t>მობილიზებულ</w:t>
      </w:r>
      <w:r w:rsidRPr="00E34769">
        <w:rPr>
          <w:rFonts w:ascii="Sylfaen" w:hAnsi="Sylfaen" w:cs="Arial"/>
          <w:sz w:val="22"/>
          <w:szCs w:val="22"/>
          <w:lang w:val="ka-GE"/>
        </w:rPr>
        <w:t xml:space="preserve"> </w:t>
      </w:r>
      <w:r w:rsidRPr="00E34769">
        <w:rPr>
          <w:rFonts w:ascii="Sylfaen" w:hAnsi="Sylfaen" w:cs="Sylfaen"/>
          <w:sz w:val="22"/>
          <w:szCs w:val="22"/>
          <w:lang w:val="ka-GE"/>
        </w:rPr>
        <w:t>იქნა</w:t>
      </w:r>
      <w:r w:rsidRPr="00E34769">
        <w:rPr>
          <w:rFonts w:ascii="Sylfaen" w:hAnsi="Sylfaen" w:cs="Arial"/>
          <w:sz w:val="22"/>
          <w:szCs w:val="22"/>
          <w:lang w:val="ka-GE"/>
        </w:rPr>
        <w:t xml:space="preserve"> </w:t>
      </w:r>
      <w:r w:rsidRPr="00E34769">
        <w:rPr>
          <w:rFonts w:ascii="Sylfaen" w:hAnsi="Sylfaen" w:cs="Arial"/>
          <w:sz w:val="22"/>
          <w:szCs w:val="22"/>
          <w:lang w:val="en-US"/>
        </w:rPr>
        <w:t xml:space="preserve"> </w:t>
      </w:r>
      <w:r w:rsidRPr="00E34769">
        <w:rPr>
          <w:rFonts w:ascii="Sylfaen" w:hAnsi="Sylfaen" w:cs="Arial"/>
          <w:sz w:val="22"/>
          <w:szCs w:val="22"/>
          <w:lang w:val="ka-GE"/>
        </w:rPr>
        <w:t xml:space="preserve">364 </w:t>
      </w:r>
      <w:r w:rsidR="009430BE" w:rsidRPr="00E34769">
        <w:rPr>
          <w:rFonts w:ascii="Sylfaen" w:hAnsi="Sylfaen" w:cs="Arial"/>
          <w:sz w:val="22"/>
          <w:szCs w:val="22"/>
          <w:lang w:val="ka-GE"/>
        </w:rPr>
        <w:t>658</w:t>
      </w:r>
      <w:r w:rsidRPr="00E34769">
        <w:rPr>
          <w:rFonts w:ascii="Sylfaen" w:hAnsi="Sylfaen" w:cs="Arial"/>
          <w:sz w:val="22"/>
          <w:szCs w:val="22"/>
          <w:lang w:val="ka-GE"/>
        </w:rPr>
        <w:t>.</w:t>
      </w:r>
      <w:r w:rsidR="009430BE" w:rsidRPr="00E34769">
        <w:rPr>
          <w:rFonts w:ascii="Sylfaen" w:hAnsi="Sylfaen" w:cs="Arial"/>
          <w:sz w:val="22"/>
          <w:szCs w:val="22"/>
          <w:lang w:val="ka-GE"/>
        </w:rPr>
        <w:t>4</w:t>
      </w:r>
      <w:r w:rsidRPr="00E34769">
        <w:rPr>
          <w:rFonts w:ascii="Sylfaen" w:hAnsi="Sylfaen" w:cs="Arial"/>
          <w:sz w:val="22"/>
          <w:szCs w:val="22"/>
          <w:lang w:val="en-US"/>
        </w:rPr>
        <w:t xml:space="preserve"> </w:t>
      </w:r>
      <w:r w:rsidRPr="00E34769">
        <w:rPr>
          <w:rFonts w:ascii="Sylfaen" w:hAnsi="Sylfaen" w:cs="Arial"/>
          <w:sz w:val="22"/>
          <w:szCs w:val="22"/>
          <w:lang w:val="ka-GE"/>
        </w:rPr>
        <w:t xml:space="preserve">ათასი  </w:t>
      </w:r>
      <w:r w:rsidRPr="00E34769">
        <w:rPr>
          <w:rFonts w:ascii="Sylfaen" w:hAnsi="Sylfaen" w:cs="Sylfaen"/>
          <w:sz w:val="22"/>
          <w:szCs w:val="22"/>
          <w:lang w:val="ka-GE"/>
        </w:rPr>
        <w:t>ლარი</w:t>
      </w:r>
      <w:r w:rsidRPr="00E34769">
        <w:rPr>
          <w:rFonts w:ascii="Sylfaen" w:hAnsi="Sylfaen" w:cs="Arial"/>
          <w:sz w:val="22"/>
          <w:szCs w:val="22"/>
          <w:lang w:val="ka-GE"/>
        </w:rPr>
        <w:t xml:space="preserve">, </w:t>
      </w:r>
      <w:r w:rsidRPr="00E34769">
        <w:rPr>
          <w:rFonts w:ascii="Sylfaen" w:hAnsi="Sylfaen" w:cs="Sylfaen"/>
          <w:sz w:val="22"/>
          <w:szCs w:val="22"/>
          <w:lang w:val="ka-GE"/>
        </w:rPr>
        <w:t>ანუ</w:t>
      </w:r>
      <w:r w:rsidRPr="00E34769">
        <w:rPr>
          <w:rFonts w:ascii="Sylfaen" w:hAnsi="Sylfaen" w:cs="Arial"/>
          <w:sz w:val="22"/>
          <w:szCs w:val="22"/>
          <w:lang w:val="ka-GE"/>
        </w:rPr>
        <w:t xml:space="preserve"> </w:t>
      </w:r>
      <w:r w:rsidRPr="00E34769">
        <w:rPr>
          <w:rFonts w:ascii="Sylfaen" w:hAnsi="Sylfaen" w:cs="Sylfaen"/>
          <w:sz w:val="22"/>
          <w:szCs w:val="22"/>
          <w:lang w:val="ka-GE"/>
        </w:rPr>
        <w:t>საპროგნოზო</w:t>
      </w:r>
      <w:r w:rsidRPr="00E34769">
        <w:rPr>
          <w:rFonts w:ascii="Sylfaen" w:hAnsi="Sylfaen" w:cs="Arial"/>
          <w:sz w:val="22"/>
          <w:szCs w:val="22"/>
          <w:lang w:val="ka-GE"/>
        </w:rPr>
        <w:t xml:space="preserve"> </w:t>
      </w:r>
      <w:r w:rsidRPr="00E34769">
        <w:rPr>
          <w:rFonts w:ascii="Sylfaen" w:hAnsi="Sylfaen" w:cs="Sylfaen"/>
          <w:sz w:val="22"/>
          <w:szCs w:val="22"/>
          <w:lang w:val="ka-GE"/>
        </w:rPr>
        <w:t>მაჩვენებლის</w:t>
      </w:r>
      <w:r w:rsidRPr="00E34769">
        <w:rPr>
          <w:rFonts w:ascii="Sylfaen" w:hAnsi="Sylfaen" w:cs="Arial"/>
          <w:sz w:val="22"/>
          <w:szCs w:val="22"/>
          <w:lang w:val="ka-GE"/>
        </w:rPr>
        <w:t xml:space="preserve"> 102.</w:t>
      </w:r>
      <w:r w:rsidR="009430BE" w:rsidRPr="00E34769">
        <w:rPr>
          <w:rFonts w:ascii="Sylfaen" w:hAnsi="Sylfaen" w:cs="Arial"/>
          <w:sz w:val="22"/>
          <w:szCs w:val="22"/>
          <w:lang w:val="ka-GE"/>
        </w:rPr>
        <w:t>1</w:t>
      </w:r>
      <w:r w:rsidRPr="00E34769">
        <w:rPr>
          <w:rFonts w:ascii="Sylfaen" w:hAnsi="Sylfaen" w:cs="Arial"/>
          <w:sz w:val="22"/>
          <w:szCs w:val="22"/>
          <w:lang w:val="ka-GE"/>
        </w:rPr>
        <w:t>%.</w:t>
      </w:r>
    </w:p>
    <w:p w:rsidR="00435036" w:rsidRPr="00E34769" w:rsidRDefault="00435036" w:rsidP="00435036">
      <w:pPr>
        <w:ind w:firstLine="720"/>
        <w:jc w:val="both"/>
        <w:rPr>
          <w:rFonts w:ascii="Sylfaen" w:hAnsi="Sylfaen" w:cs="Arial"/>
          <w:sz w:val="22"/>
          <w:szCs w:val="22"/>
          <w:lang w:val="ka-GE"/>
        </w:rPr>
      </w:pPr>
    </w:p>
    <w:p w:rsidR="00435036" w:rsidRPr="00E34769" w:rsidRDefault="00435036" w:rsidP="00435036">
      <w:pPr>
        <w:ind w:firstLine="720"/>
        <w:jc w:val="both"/>
        <w:rPr>
          <w:rFonts w:ascii="Sylfaen" w:hAnsi="Sylfaen" w:cs="Arial"/>
          <w:sz w:val="22"/>
          <w:szCs w:val="22"/>
          <w:lang w:val="ka-GE"/>
        </w:rPr>
      </w:pPr>
      <w:r w:rsidRPr="00E34769">
        <w:rPr>
          <w:rFonts w:ascii="Sylfaen" w:hAnsi="Sylfaen" w:cs="Sylfaen"/>
          <w:b/>
          <w:sz w:val="22"/>
          <w:szCs w:val="22"/>
          <w:lang w:val="ka-GE"/>
        </w:rPr>
        <w:t>სხვა</w:t>
      </w:r>
      <w:r w:rsidRPr="00E34769">
        <w:rPr>
          <w:rFonts w:ascii="Sylfaen" w:hAnsi="Sylfaen" w:cs="Arial"/>
          <w:b/>
          <w:sz w:val="22"/>
          <w:szCs w:val="22"/>
          <w:lang w:val="ka-GE"/>
        </w:rPr>
        <w:t xml:space="preserve">  </w:t>
      </w:r>
      <w:r w:rsidRPr="00E34769">
        <w:rPr>
          <w:rFonts w:ascii="Sylfaen" w:hAnsi="Sylfaen" w:cs="Sylfaen"/>
          <w:b/>
          <w:sz w:val="22"/>
          <w:szCs w:val="22"/>
          <w:lang w:val="ka-GE"/>
        </w:rPr>
        <w:t xml:space="preserve">შემოსავლების </w:t>
      </w:r>
      <w:r w:rsidRPr="00E34769">
        <w:rPr>
          <w:rFonts w:ascii="Sylfaen" w:hAnsi="Sylfaen" w:cs="Arial"/>
          <w:sz w:val="22"/>
          <w:szCs w:val="22"/>
          <w:lang w:val="ka-GE"/>
        </w:rPr>
        <w:t xml:space="preserve"> </w:t>
      </w:r>
      <w:r w:rsidRPr="00E34769">
        <w:rPr>
          <w:rFonts w:ascii="Sylfaen" w:hAnsi="Sylfaen" w:cs="Sylfaen"/>
          <w:sz w:val="22"/>
          <w:szCs w:val="22"/>
          <w:lang w:val="ka-GE"/>
        </w:rPr>
        <w:t>საპროგნოზო</w:t>
      </w:r>
      <w:r w:rsidRPr="00E34769">
        <w:rPr>
          <w:rFonts w:ascii="Sylfaen" w:hAnsi="Sylfaen" w:cs="Arial"/>
          <w:sz w:val="22"/>
          <w:szCs w:val="22"/>
          <w:lang w:val="ka-GE"/>
        </w:rPr>
        <w:t xml:space="preserve"> </w:t>
      </w:r>
      <w:r w:rsidRPr="00E34769">
        <w:rPr>
          <w:rFonts w:ascii="Sylfaen" w:hAnsi="Sylfaen" w:cs="Arial"/>
          <w:sz w:val="22"/>
          <w:szCs w:val="22"/>
          <w:lang w:val="en-US"/>
        </w:rPr>
        <w:t xml:space="preserve"> </w:t>
      </w:r>
      <w:r w:rsidRPr="00E34769">
        <w:rPr>
          <w:rFonts w:ascii="Sylfaen" w:hAnsi="Sylfaen" w:cs="Sylfaen"/>
          <w:sz w:val="22"/>
          <w:szCs w:val="22"/>
          <w:lang w:val="ka-GE"/>
        </w:rPr>
        <w:t>მაჩვენებელი</w:t>
      </w:r>
      <w:r w:rsidRPr="00E34769">
        <w:rPr>
          <w:rFonts w:ascii="Sylfaen" w:hAnsi="Sylfaen" w:cs="Arial"/>
          <w:sz w:val="22"/>
          <w:szCs w:val="22"/>
          <w:lang w:val="ka-GE"/>
        </w:rPr>
        <w:t xml:space="preserve">  </w:t>
      </w:r>
      <w:r w:rsidRPr="00E34769">
        <w:rPr>
          <w:rFonts w:ascii="Sylfaen" w:hAnsi="Sylfaen" w:cs="Sylfaen"/>
          <w:sz w:val="22"/>
          <w:szCs w:val="22"/>
          <w:lang w:val="ka-GE"/>
        </w:rPr>
        <w:t xml:space="preserve">განისაზღვრა </w:t>
      </w:r>
      <w:r w:rsidRPr="00E34769">
        <w:rPr>
          <w:rFonts w:ascii="Sylfaen" w:hAnsi="Sylfaen" w:cs="Arial"/>
          <w:sz w:val="22"/>
          <w:szCs w:val="22"/>
          <w:lang w:val="ka-GE"/>
        </w:rPr>
        <w:t>1 510 000.0</w:t>
      </w:r>
      <w:r w:rsidRPr="00E34769">
        <w:rPr>
          <w:rFonts w:ascii="Sylfaen" w:hAnsi="Sylfaen" w:cs="Sylfaen"/>
          <w:sz w:val="22"/>
          <w:szCs w:val="22"/>
          <w:lang w:val="en-US"/>
        </w:rPr>
        <w:t xml:space="preserve">  </w:t>
      </w:r>
      <w:r w:rsidRPr="00E34769">
        <w:rPr>
          <w:rFonts w:ascii="Sylfaen" w:hAnsi="Sylfaen" w:cs="Arial"/>
          <w:sz w:val="22"/>
          <w:szCs w:val="22"/>
          <w:lang w:val="ka-GE"/>
        </w:rPr>
        <w:t xml:space="preserve">ათასი </w:t>
      </w:r>
      <w:r w:rsidRPr="00E34769">
        <w:rPr>
          <w:rFonts w:ascii="Sylfaen" w:hAnsi="Sylfaen" w:cs="Sylfaen"/>
          <w:sz w:val="22"/>
          <w:szCs w:val="22"/>
          <w:lang w:val="ka-GE"/>
        </w:rPr>
        <w:t>ლარით</w:t>
      </w:r>
      <w:r w:rsidRPr="00E34769">
        <w:rPr>
          <w:rFonts w:ascii="Sylfaen" w:hAnsi="Sylfaen" w:cs="Arial"/>
          <w:sz w:val="22"/>
          <w:szCs w:val="22"/>
          <w:lang w:val="ka-GE"/>
        </w:rPr>
        <w:t xml:space="preserve">, </w:t>
      </w:r>
      <w:r w:rsidRPr="00E34769">
        <w:rPr>
          <w:rFonts w:ascii="Sylfaen" w:hAnsi="Sylfaen" w:cs="Sylfaen"/>
          <w:sz w:val="22"/>
          <w:szCs w:val="22"/>
          <w:lang w:val="ka-GE"/>
        </w:rPr>
        <w:t>საანგარიშო</w:t>
      </w:r>
      <w:r w:rsidRPr="00E34769">
        <w:rPr>
          <w:rFonts w:ascii="Sylfaen" w:hAnsi="Sylfaen" w:cs="Arial"/>
          <w:sz w:val="22"/>
          <w:szCs w:val="22"/>
          <w:lang w:val="ka-GE"/>
        </w:rPr>
        <w:t xml:space="preserve"> </w:t>
      </w:r>
      <w:r w:rsidRPr="00E34769">
        <w:rPr>
          <w:rFonts w:ascii="Sylfaen" w:hAnsi="Sylfaen" w:cs="Sylfaen"/>
          <w:sz w:val="22"/>
          <w:szCs w:val="22"/>
          <w:lang w:val="ka-GE"/>
        </w:rPr>
        <w:t>პერიოდში</w:t>
      </w:r>
      <w:r w:rsidRPr="00E34769">
        <w:rPr>
          <w:rFonts w:ascii="Sylfaen" w:hAnsi="Sylfaen" w:cs="Arial"/>
          <w:sz w:val="22"/>
          <w:szCs w:val="22"/>
          <w:lang w:val="ka-GE"/>
        </w:rPr>
        <w:t xml:space="preserve"> </w:t>
      </w:r>
      <w:r w:rsidRPr="00E34769">
        <w:rPr>
          <w:rFonts w:ascii="Sylfaen" w:hAnsi="Sylfaen" w:cs="Sylfaen"/>
          <w:sz w:val="22"/>
          <w:szCs w:val="22"/>
          <w:lang w:val="ka-GE"/>
        </w:rPr>
        <w:t>მობილიზებულ</w:t>
      </w:r>
      <w:r w:rsidRPr="00E34769">
        <w:rPr>
          <w:rFonts w:ascii="Sylfaen" w:hAnsi="Sylfaen" w:cs="Arial"/>
          <w:sz w:val="22"/>
          <w:szCs w:val="22"/>
          <w:lang w:val="ka-GE"/>
        </w:rPr>
        <w:t xml:space="preserve"> </w:t>
      </w:r>
      <w:r w:rsidRPr="00E34769">
        <w:rPr>
          <w:rFonts w:ascii="Sylfaen" w:hAnsi="Sylfaen" w:cs="Sylfaen"/>
          <w:sz w:val="22"/>
          <w:szCs w:val="22"/>
          <w:lang w:val="ka-GE"/>
        </w:rPr>
        <w:t>იქნა 1</w:t>
      </w:r>
      <w:r w:rsidRPr="00E34769">
        <w:rPr>
          <w:rFonts w:ascii="Sylfaen" w:hAnsi="Sylfaen" w:cs="Arial"/>
          <w:sz w:val="22"/>
          <w:szCs w:val="22"/>
          <w:lang w:val="ka-GE"/>
        </w:rPr>
        <w:t xml:space="preserve"> 626 951.7 </w:t>
      </w:r>
      <w:r w:rsidRPr="00E34769">
        <w:rPr>
          <w:rFonts w:ascii="Sylfaen" w:hAnsi="Sylfaen" w:cs="Arial"/>
          <w:sz w:val="22"/>
          <w:szCs w:val="22"/>
          <w:lang w:val="en-US"/>
        </w:rPr>
        <w:t xml:space="preserve"> </w:t>
      </w:r>
      <w:r w:rsidRPr="00E34769">
        <w:rPr>
          <w:rFonts w:ascii="Sylfaen" w:hAnsi="Sylfaen" w:cs="Sylfaen"/>
          <w:sz w:val="22"/>
          <w:szCs w:val="22"/>
          <w:lang w:val="ka-GE"/>
        </w:rPr>
        <w:t>ათასი</w:t>
      </w:r>
      <w:r w:rsidRPr="00E34769">
        <w:rPr>
          <w:rFonts w:ascii="Sylfaen" w:hAnsi="Sylfaen" w:cs="Arial"/>
          <w:sz w:val="22"/>
          <w:szCs w:val="22"/>
          <w:lang w:val="ka-GE"/>
        </w:rPr>
        <w:t xml:space="preserve"> </w:t>
      </w:r>
      <w:r w:rsidRPr="00E34769">
        <w:rPr>
          <w:rFonts w:ascii="Sylfaen" w:hAnsi="Sylfaen" w:cs="Sylfaen"/>
          <w:sz w:val="22"/>
          <w:szCs w:val="22"/>
          <w:lang w:val="ka-GE"/>
        </w:rPr>
        <w:t>ლარი</w:t>
      </w:r>
      <w:r w:rsidRPr="00E34769">
        <w:rPr>
          <w:rFonts w:ascii="Sylfaen" w:hAnsi="Sylfaen" w:cs="Arial"/>
          <w:sz w:val="22"/>
          <w:szCs w:val="22"/>
          <w:lang w:val="ka-GE"/>
        </w:rPr>
        <w:t xml:space="preserve">, </w:t>
      </w:r>
      <w:r w:rsidRPr="00E34769">
        <w:rPr>
          <w:rFonts w:ascii="Sylfaen" w:hAnsi="Sylfaen" w:cs="Sylfaen"/>
          <w:sz w:val="22"/>
          <w:szCs w:val="22"/>
          <w:lang w:val="ka-GE"/>
        </w:rPr>
        <w:t>ანუ</w:t>
      </w:r>
      <w:r w:rsidRPr="00E34769">
        <w:rPr>
          <w:rFonts w:ascii="Sylfaen" w:hAnsi="Sylfaen" w:cs="Arial"/>
          <w:sz w:val="22"/>
          <w:szCs w:val="22"/>
          <w:lang w:val="ka-GE"/>
        </w:rPr>
        <w:t xml:space="preserve"> </w:t>
      </w:r>
      <w:r w:rsidRPr="00E34769">
        <w:rPr>
          <w:rFonts w:ascii="Sylfaen" w:hAnsi="Sylfaen" w:cs="Sylfaen"/>
          <w:sz w:val="22"/>
          <w:szCs w:val="22"/>
          <w:lang w:val="ka-GE"/>
        </w:rPr>
        <w:t>საპროგნოზო</w:t>
      </w:r>
      <w:r w:rsidRPr="00E34769">
        <w:rPr>
          <w:rFonts w:ascii="Sylfaen" w:hAnsi="Sylfaen" w:cs="Arial"/>
          <w:sz w:val="22"/>
          <w:szCs w:val="22"/>
          <w:lang w:val="ka-GE"/>
        </w:rPr>
        <w:t xml:space="preserve"> </w:t>
      </w:r>
      <w:r w:rsidRPr="00E34769">
        <w:rPr>
          <w:rFonts w:ascii="Sylfaen" w:hAnsi="Sylfaen" w:cs="Sylfaen"/>
          <w:sz w:val="22"/>
          <w:szCs w:val="22"/>
          <w:lang w:val="ka-GE"/>
        </w:rPr>
        <w:t>მაჩვენებლის</w:t>
      </w:r>
      <w:r w:rsidRPr="00E34769">
        <w:rPr>
          <w:rFonts w:ascii="Sylfaen" w:hAnsi="Sylfaen" w:cs="Arial"/>
          <w:sz w:val="22"/>
          <w:szCs w:val="22"/>
          <w:lang w:val="ka-GE"/>
        </w:rPr>
        <w:t xml:space="preserve"> 107.7%. </w:t>
      </w:r>
    </w:p>
    <w:p w:rsidR="00435036" w:rsidRPr="00E34769" w:rsidRDefault="00435036" w:rsidP="00435036">
      <w:pPr>
        <w:ind w:firstLine="720"/>
        <w:jc w:val="both"/>
        <w:rPr>
          <w:rFonts w:ascii="Sylfaen" w:hAnsi="Sylfaen" w:cs="Arial"/>
          <w:sz w:val="22"/>
          <w:szCs w:val="22"/>
          <w:lang w:val="ka-GE"/>
        </w:rPr>
      </w:pPr>
      <w:r w:rsidRPr="00E34769">
        <w:rPr>
          <w:rFonts w:ascii="Sylfaen" w:hAnsi="Sylfaen" w:cs="Sylfaen"/>
          <w:b/>
          <w:sz w:val="22"/>
          <w:szCs w:val="22"/>
          <w:lang w:val="ka-GE"/>
        </w:rPr>
        <w:t>არაფინანსური</w:t>
      </w:r>
      <w:r w:rsidRPr="00E34769">
        <w:rPr>
          <w:rFonts w:ascii="Sylfaen" w:hAnsi="Sylfaen" w:cs="Arial"/>
          <w:b/>
          <w:sz w:val="22"/>
          <w:szCs w:val="22"/>
          <w:lang w:val="ka-GE"/>
        </w:rPr>
        <w:t xml:space="preserve"> </w:t>
      </w:r>
      <w:r w:rsidRPr="00E34769">
        <w:rPr>
          <w:rFonts w:ascii="Sylfaen" w:hAnsi="Sylfaen" w:cs="Sylfaen"/>
          <w:b/>
          <w:sz w:val="22"/>
          <w:szCs w:val="22"/>
          <w:lang w:val="ka-GE"/>
        </w:rPr>
        <w:t>აქტივების</w:t>
      </w:r>
      <w:r w:rsidRPr="00E34769">
        <w:rPr>
          <w:rFonts w:ascii="Sylfaen" w:hAnsi="Sylfaen" w:cs="Arial"/>
          <w:sz w:val="22"/>
          <w:szCs w:val="22"/>
          <w:lang w:val="ka-GE"/>
        </w:rPr>
        <w:t xml:space="preserve"> </w:t>
      </w:r>
      <w:r w:rsidRPr="00E34769">
        <w:rPr>
          <w:rFonts w:ascii="Sylfaen" w:hAnsi="Sylfaen" w:cs="Sylfaen"/>
          <w:sz w:val="22"/>
          <w:szCs w:val="22"/>
          <w:lang w:val="ka-GE"/>
        </w:rPr>
        <w:t>კლებიდან</w:t>
      </w:r>
      <w:r w:rsidRPr="00E34769">
        <w:rPr>
          <w:rFonts w:ascii="Sylfaen" w:hAnsi="Sylfaen" w:cs="Arial"/>
          <w:sz w:val="22"/>
          <w:szCs w:val="22"/>
          <w:lang w:val="ka-GE"/>
        </w:rPr>
        <w:t xml:space="preserve"> </w:t>
      </w:r>
      <w:r w:rsidRPr="00E34769">
        <w:rPr>
          <w:rFonts w:ascii="Sylfaen" w:hAnsi="Sylfaen" w:cs="Sylfaen"/>
          <w:sz w:val="22"/>
          <w:szCs w:val="22"/>
          <w:lang w:val="ka-GE"/>
        </w:rPr>
        <w:t>მობილიზებულ</w:t>
      </w:r>
      <w:r w:rsidRPr="00E34769">
        <w:rPr>
          <w:rFonts w:ascii="Sylfaen" w:hAnsi="Sylfaen" w:cs="Arial"/>
          <w:sz w:val="22"/>
          <w:szCs w:val="22"/>
          <w:lang w:val="ka-GE"/>
        </w:rPr>
        <w:t xml:space="preserve"> </w:t>
      </w:r>
      <w:r w:rsidRPr="00E34769">
        <w:rPr>
          <w:rFonts w:ascii="Sylfaen" w:hAnsi="Sylfaen" w:cs="Sylfaen"/>
          <w:sz w:val="22"/>
          <w:szCs w:val="22"/>
          <w:lang w:val="ka-GE"/>
        </w:rPr>
        <w:t>იქნა</w:t>
      </w:r>
      <w:r w:rsidRPr="00E34769">
        <w:rPr>
          <w:rFonts w:ascii="Sylfaen" w:hAnsi="Sylfaen" w:cs="Arial"/>
          <w:sz w:val="22"/>
          <w:szCs w:val="22"/>
          <w:lang w:val="ka-GE"/>
        </w:rPr>
        <w:t xml:space="preserve"> 435 576.5 </w:t>
      </w:r>
      <w:r w:rsidRPr="00E34769">
        <w:rPr>
          <w:rFonts w:ascii="Sylfaen" w:hAnsi="Sylfaen" w:cs="Sylfaen"/>
          <w:sz w:val="22"/>
          <w:szCs w:val="22"/>
          <w:lang w:val="ka-GE"/>
        </w:rPr>
        <w:t>ათასი</w:t>
      </w:r>
      <w:r w:rsidRPr="00E34769">
        <w:rPr>
          <w:rFonts w:ascii="Sylfaen" w:hAnsi="Sylfaen" w:cs="Arial"/>
          <w:sz w:val="22"/>
          <w:szCs w:val="22"/>
          <w:lang w:val="ka-GE"/>
        </w:rPr>
        <w:t xml:space="preserve"> </w:t>
      </w:r>
      <w:r w:rsidRPr="00E34769">
        <w:rPr>
          <w:rFonts w:ascii="Sylfaen" w:hAnsi="Sylfaen" w:cs="Sylfaen"/>
          <w:sz w:val="22"/>
          <w:szCs w:val="22"/>
          <w:lang w:val="ka-GE"/>
        </w:rPr>
        <w:t>ლარი</w:t>
      </w:r>
      <w:r w:rsidRPr="00E34769">
        <w:rPr>
          <w:rFonts w:ascii="Sylfaen" w:hAnsi="Sylfaen" w:cs="Arial"/>
          <w:sz w:val="22"/>
          <w:szCs w:val="22"/>
          <w:lang w:val="ka-GE"/>
        </w:rPr>
        <w:t xml:space="preserve">, </w:t>
      </w:r>
      <w:r w:rsidRPr="00E34769">
        <w:rPr>
          <w:rFonts w:ascii="Sylfaen" w:hAnsi="Sylfaen" w:cs="Sylfaen"/>
          <w:sz w:val="22"/>
          <w:szCs w:val="22"/>
          <w:lang w:val="ka-GE"/>
        </w:rPr>
        <w:t>რაც</w:t>
      </w:r>
      <w:r w:rsidRPr="00E34769">
        <w:rPr>
          <w:rFonts w:ascii="Sylfaen" w:hAnsi="Sylfaen" w:cs="Arial"/>
          <w:sz w:val="22"/>
          <w:szCs w:val="22"/>
          <w:lang w:val="ka-GE"/>
        </w:rPr>
        <w:t xml:space="preserve"> </w:t>
      </w:r>
      <w:r w:rsidRPr="00E34769">
        <w:rPr>
          <w:rFonts w:ascii="Sylfaen" w:hAnsi="Sylfaen" w:cs="Arial"/>
          <w:sz w:val="22"/>
          <w:szCs w:val="22"/>
          <w:lang w:val="en-US"/>
        </w:rPr>
        <w:t xml:space="preserve"> </w:t>
      </w:r>
      <w:r w:rsidRPr="00E34769">
        <w:rPr>
          <w:rFonts w:ascii="Sylfaen" w:hAnsi="Sylfaen" w:cs="Sylfaen"/>
          <w:sz w:val="22"/>
          <w:szCs w:val="22"/>
          <w:lang w:val="ka-GE"/>
        </w:rPr>
        <w:t>საპროგნოზო</w:t>
      </w:r>
      <w:r w:rsidRPr="00E34769">
        <w:rPr>
          <w:rFonts w:ascii="Sylfaen" w:hAnsi="Sylfaen" w:cs="Arial"/>
          <w:sz w:val="22"/>
          <w:szCs w:val="22"/>
          <w:lang w:val="ka-GE"/>
        </w:rPr>
        <w:t xml:space="preserve"> </w:t>
      </w:r>
      <w:r w:rsidRPr="00E34769">
        <w:rPr>
          <w:rFonts w:ascii="Sylfaen" w:hAnsi="Sylfaen" w:cs="Sylfaen"/>
          <w:sz w:val="22"/>
          <w:szCs w:val="22"/>
          <w:lang w:val="ka-GE"/>
        </w:rPr>
        <w:t>მაჩვენებლის</w:t>
      </w:r>
      <w:r w:rsidRPr="00E34769">
        <w:rPr>
          <w:rFonts w:ascii="Sylfaen" w:hAnsi="Sylfaen" w:cs="Arial"/>
          <w:sz w:val="22"/>
          <w:szCs w:val="22"/>
          <w:lang w:val="ka-GE"/>
        </w:rPr>
        <w:t xml:space="preserve"> (450</w:t>
      </w:r>
      <w:r w:rsidRPr="00E34769">
        <w:rPr>
          <w:rFonts w:ascii="Sylfaen" w:hAnsi="Sylfaen" w:cs="Arial"/>
          <w:sz w:val="22"/>
          <w:szCs w:val="22"/>
          <w:lang w:val="en-US"/>
        </w:rPr>
        <w:t xml:space="preserve"> </w:t>
      </w:r>
      <w:r w:rsidRPr="00E34769">
        <w:rPr>
          <w:rFonts w:ascii="Sylfaen" w:hAnsi="Sylfaen" w:cs="Arial"/>
          <w:sz w:val="22"/>
          <w:szCs w:val="22"/>
          <w:lang w:val="ka-GE"/>
        </w:rPr>
        <w:t xml:space="preserve">000.0 ათასი </w:t>
      </w:r>
      <w:r w:rsidRPr="00E34769">
        <w:rPr>
          <w:rFonts w:ascii="Sylfaen" w:hAnsi="Sylfaen" w:cs="Sylfaen"/>
          <w:sz w:val="22"/>
          <w:szCs w:val="22"/>
          <w:lang w:val="ka-GE"/>
        </w:rPr>
        <w:t>ლარი</w:t>
      </w:r>
      <w:r w:rsidRPr="00E34769">
        <w:rPr>
          <w:rFonts w:ascii="Sylfaen" w:hAnsi="Sylfaen" w:cs="Arial"/>
          <w:sz w:val="22"/>
          <w:szCs w:val="22"/>
          <w:lang w:val="ka-GE"/>
        </w:rPr>
        <w:t>) 96.8%-</w:t>
      </w:r>
      <w:r w:rsidRPr="00E34769">
        <w:rPr>
          <w:rFonts w:ascii="Sylfaen" w:hAnsi="Sylfaen" w:cs="Sylfaen"/>
          <w:sz w:val="22"/>
          <w:szCs w:val="22"/>
          <w:lang w:val="ka-GE"/>
        </w:rPr>
        <w:t>ია</w:t>
      </w:r>
      <w:r w:rsidRPr="00E34769">
        <w:rPr>
          <w:rFonts w:ascii="Sylfaen" w:hAnsi="Sylfaen" w:cs="Arial"/>
          <w:sz w:val="22"/>
          <w:szCs w:val="22"/>
          <w:lang w:val="ka-GE"/>
        </w:rPr>
        <w:t>.</w:t>
      </w:r>
    </w:p>
    <w:p w:rsidR="00435036" w:rsidRPr="00E34769" w:rsidRDefault="00435036" w:rsidP="00435036">
      <w:pPr>
        <w:ind w:firstLine="720"/>
        <w:jc w:val="both"/>
        <w:rPr>
          <w:rFonts w:ascii="Sylfaen" w:hAnsi="Sylfaen" w:cs="Arial"/>
          <w:sz w:val="22"/>
          <w:szCs w:val="22"/>
          <w:lang w:val="en-US"/>
        </w:rPr>
      </w:pPr>
    </w:p>
    <w:p w:rsidR="008834C2" w:rsidRPr="00E34769" w:rsidRDefault="00435036" w:rsidP="00435036">
      <w:pPr>
        <w:ind w:firstLine="720"/>
        <w:jc w:val="both"/>
        <w:rPr>
          <w:rFonts w:ascii="Sylfaen" w:hAnsi="Sylfaen" w:cs="Arial"/>
          <w:sz w:val="22"/>
          <w:szCs w:val="22"/>
          <w:lang w:val="ka-GE"/>
        </w:rPr>
      </w:pPr>
      <w:r w:rsidRPr="00E34769">
        <w:rPr>
          <w:rFonts w:ascii="Sylfaen" w:hAnsi="Sylfaen" w:cs="Sylfaen"/>
          <w:b/>
          <w:sz w:val="22"/>
          <w:szCs w:val="22"/>
          <w:lang w:val="ka-GE"/>
        </w:rPr>
        <w:t>ფინანსური</w:t>
      </w:r>
      <w:r w:rsidRPr="00E34769">
        <w:rPr>
          <w:rFonts w:ascii="Sylfaen" w:hAnsi="Sylfaen" w:cs="Arial"/>
          <w:b/>
          <w:sz w:val="22"/>
          <w:szCs w:val="22"/>
          <w:lang w:val="ka-GE"/>
        </w:rPr>
        <w:t xml:space="preserve"> </w:t>
      </w:r>
      <w:r w:rsidRPr="00E34769">
        <w:rPr>
          <w:rFonts w:ascii="Sylfaen" w:hAnsi="Sylfaen" w:cs="Sylfaen"/>
          <w:b/>
          <w:sz w:val="22"/>
          <w:szCs w:val="22"/>
          <w:lang w:val="ka-GE"/>
        </w:rPr>
        <w:t>აქტივების</w:t>
      </w:r>
      <w:r w:rsidRPr="00E34769">
        <w:rPr>
          <w:rFonts w:ascii="Sylfaen" w:hAnsi="Sylfaen" w:cs="Arial"/>
          <w:sz w:val="22"/>
          <w:szCs w:val="22"/>
          <w:lang w:val="ka-GE"/>
        </w:rPr>
        <w:t xml:space="preserve"> </w:t>
      </w:r>
      <w:r w:rsidRPr="00E34769">
        <w:rPr>
          <w:rFonts w:ascii="Sylfaen" w:hAnsi="Sylfaen" w:cs="Sylfaen"/>
          <w:sz w:val="22"/>
          <w:szCs w:val="22"/>
          <w:lang w:val="ka-GE"/>
        </w:rPr>
        <w:t>კლებიდან</w:t>
      </w:r>
      <w:r w:rsidRPr="00E34769">
        <w:rPr>
          <w:rFonts w:ascii="Sylfaen" w:hAnsi="Sylfaen" w:cs="Sylfaen"/>
          <w:sz w:val="22"/>
          <w:szCs w:val="22"/>
          <w:lang w:val="en-US"/>
        </w:rPr>
        <w:t xml:space="preserve"> </w:t>
      </w:r>
      <w:r w:rsidRPr="00E34769">
        <w:rPr>
          <w:rFonts w:ascii="Sylfaen" w:hAnsi="Sylfaen" w:cs="Sylfaen"/>
          <w:sz w:val="22"/>
          <w:szCs w:val="22"/>
          <w:lang w:val="ka-GE"/>
        </w:rPr>
        <w:t>მობილიზებულ</w:t>
      </w:r>
      <w:r w:rsidRPr="00E34769">
        <w:rPr>
          <w:rFonts w:ascii="Sylfaen" w:hAnsi="Sylfaen" w:cs="Arial"/>
          <w:sz w:val="22"/>
          <w:szCs w:val="22"/>
          <w:lang w:val="ka-GE"/>
        </w:rPr>
        <w:t xml:space="preserve"> </w:t>
      </w:r>
      <w:r w:rsidRPr="00E34769">
        <w:rPr>
          <w:rFonts w:ascii="Sylfaen" w:hAnsi="Sylfaen" w:cs="Sylfaen"/>
          <w:sz w:val="22"/>
          <w:szCs w:val="22"/>
          <w:lang w:val="ka-GE"/>
        </w:rPr>
        <w:t xml:space="preserve">იქნა </w:t>
      </w:r>
      <w:r w:rsidRPr="00E34769">
        <w:rPr>
          <w:rFonts w:ascii="Sylfaen" w:hAnsi="Sylfaen" w:cs="Arial"/>
          <w:sz w:val="22"/>
          <w:szCs w:val="22"/>
          <w:lang w:val="ka-GE"/>
        </w:rPr>
        <w:t xml:space="preserve">102 416.3 ათასი </w:t>
      </w:r>
      <w:r w:rsidRPr="00E34769">
        <w:rPr>
          <w:rFonts w:ascii="Sylfaen" w:hAnsi="Sylfaen" w:cs="Sylfaen"/>
          <w:sz w:val="22"/>
          <w:szCs w:val="22"/>
          <w:lang w:val="ka-GE"/>
        </w:rPr>
        <w:t>ლარი</w:t>
      </w:r>
      <w:r w:rsidRPr="00E34769">
        <w:rPr>
          <w:rFonts w:ascii="Sylfaen" w:hAnsi="Sylfaen" w:cs="Arial"/>
          <w:sz w:val="22"/>
          <w:szCs w:val="22"/>
          <w:lang w:val="ka-GE"/>
        </w:rPr>
        <w:t xml:space="preserve">, </w:t>
      </w:r>
      <w:r w:rsidRPr="00E34769">
        <w:rPr>
          <w:rFonts w:ascii="Sylfaen" w:hAnsi="Sylfaen" w:cs="Sylfaen"/>
          <w:sz w:val="22"/>
          <w:szCs w:val="22"/>
          <w:lang w:val="ka-GE"/>
        </w:rPr>
        <w:t>რაც</w:t>
      </w:r>
      <w:r w:rsidRPr="00E34769">
        <w:rPr>
          <w:rFonts w:ascii="Sylfaen" w:hAnsi="Sylfaen" w:cs="Sylfaen"/>
          <w:sz w:val="22"/>
          <w:szCs w:val="22"/>
          <w:lang w:val="en-US"/>
        </w:rPr>
        <w:t xml:space="preserve">  </w:t>
      </w:r>
      <w:r w:rsidRPr="00E34769">
        <w:rPr>
          <w:rFonts w:ascii="Sylfaen" w:hAnsi="Sylfaen" w:cs="Arial"/>
          <w:sz w:val="22"/>
          <w:szCs w:val="22"/>
          <w:lang w:val="ka-GE"/>
        </w:rPr>
        <w:t xml:space="preserve"> </w:t>
      </w:r>
      <w:r w:rsidRPr="00E34769">
        <w:rPr>
          <w:rFonts w:ascii="Sylfaen" w:hAnsi="Sylfaen" w:cs="Sylfaen"/>
          <w:sz w:val="22"/>
          <w:szCs w:val="22"/>
          <w:lang w:val="ka-GE"/>
        </w:rPr>
        <w:t>საპროგნოზო</w:t>
      </w:r>
      <w:r w:rsidRPr="00E34769">
        <w:rPr>
          <w:rFonts w:ascii="Sylfaen" w:hAnsi="Sylfaen" w:cs="Arial"/>
          <w:sz w:val="22"/>
          <w:szCs w:val="22"/>
          <w:lang w:val="ka-GE"/>
        </w:rPr>
        <w:t xml:space="preserve"> </w:t>
      </w:r>
      <w:r w:rsidRPr="00E34769">
        <w:rPr>
          <w:rFonts w:ascii="Sylfaen" w:hAnsi="Sylfaen" w:cs="Sylfaen"/>
          <w:sz w:val="22"/>
          <w:szCs w:val="22"/>
          <w:lang w:val="ka-GE"/>
        </w:rPr>
        <w:t>მაჩვენებელის</w:t>
      </w:r>
      <w:r w:rsidRPr="00E34769">
        <w:rPr>
          <w:rFonts w:ascii="Sylfaen" w:hAnsi="Sylfaen" w:cs="Arial"/>
          <w:sz w:val="22"/>
          <w:szCs w:val="22"/>
          <w:lang w:val="ka-GE"/>
        </w:rPr>
        <w:t xml:space="preserve">  (</w:t>
      </w:r>
      <w:r w:rsidRPr="00E34769">
        <w:rPr>
          <w:rFonts w:ascii="Sylfaen" w:hAnsi="Sylfaen" w:cs="Arial"/>
          <w:sz w:val="22"/>
          <w:szCs w:val="22"/>
          <w:lang w:val="en-US"/>
        </w:rPr>
        <w:t>150</w:t>
      </w:r>
      <w:r w:rsidRPr="00E34769">
        <w:rPr>
          <w:rFonts w:ascii="Sylfaen" w:hAnsi="Sylfaen" w:cs="Arial"/>
          <w:sz w:val="22"/>
          <w:szCs w:val="22"/>
          <w:lang w:val="ka-GE"/>
        </w:rPr>
        <w:t xml:space="preserve"> 000.0 </w:t>
      </w:r>
      <w:r w:rsidRPr="00E34769">
        <w:rPr>
          <w:rFonts w:ascii="Sylfaen" w:hAnsi="Sylfaen" w:cs="Sylfaen"/>
          <w:sz w:val="22"/>
          <w:szCs w:val="22"/>
          <w:lang w:val="ka-GE"/>
        </w:rPr>
        <w:t>ათასი</w:t>
      </w:r>
      <w:r w:rsidRPr="00E34769">
        <w:rPr>
          <w:rFonts w:ascii="Sylfaen" w:hAnsi="Sylfaen" w:cs="Arial"/>
          <w:sz w:val="22"/>
          <w:szCs w:val="22"/>
          <w:lang w:val="ka-GE"/>
        </w:rPr>
        <w:t xml:space="preserve"> </w:t>
      </w:r>
      <w:r w:rsidRPr="00E34769">
        <w:rPr>
          <w:rFonts w:ascii="Sylfaen" w:hAnsi="Sylfaen" w:cs="Sylfaen"/>
          <w:sz w:val="22"/>
          <w:szCs w:val="22"/>
          <w:lang w:val="ka-GE"/>
        </w:rPr>
        <w:t>ლარი</w:t>
      </w:r>
      <w:r w:rsidRPr="00E34769">
        <w:rPr>
          <w:rFonts w:ascii="Sylfaen" w:hAnsi="Sylfaen" w:cs="Arial"/>
          <w:sz w:val="22"/>
          <w:szCs w:val="22"/>
          <w:lang w:val="ka-GE"/>
        </w:rPr>
        <w:t xml:space="preserve">) </w:t>
      </w:r>
      <w:r w:rsidRPr="00E34769">
        <w:rPr>
          <w:rFonts w:ascii="Sylfaen" w:hAnsi="Sylfaen" w:cs="Arial"/>
          <w:sz w:val="22"/>
          <w:szCs w:val="22"/>
          <w:lang w:val="en-US"/>
        </w:rPr>
        <w:t>68.3</w:t>
      </w:r>
      <w:r w:rsidRPr="00E34769">
        <w:rPr>
          <w:rFonts w:ascii="Sylfaen" w:hAnsi="Sylfaen" w:cs="Arial"/>
          <w:sz w:val="22"/>
          <w:szCs w:val="22"/>
          <w:lang w:val="ka-GE"/>
        </w:rPr>
        <w:t>%-</w:t>
      </w:r>
      <w:r w:rsidRPr="00E34769">
        <w:rPr>
          <w:rFonts w:ascii="Sylfaen" w:hAnsi="Sylfaen" w:cs="Sylfaen"/>
          <w:sz w:val="22"/>
          <w:szCs w:val="22"/>
          <w:lang w:val="ka-GE"/>
        </w:rPr>
        <w:t>ია</w:t>
      </w:r>
      <w:r w:rsidRPr="00E34769">
        <w:rPr>
          <w:rFonts w:ascii="Sylfaen" w:hAnsi="Sylfaen" w:cs="Arial"/>
          <w:sz w:val="22"/>
          <w:szCs w:val="22"/>
          <w:lang w:val="ka-GE"/>
        </w:rPr>
        <w:t>.</w:t>
      </w:r>
    </w:p>
    <w:p w:rsidR="003657E6" w:rsidRPr="00E34769" w:rsidRDefault="003657E6" w:rsidP="001161F5">
      <w:pPr>
        <w:ind w:firstLine="720"/>
        <w:jc w:val="both"/>
        <w:rPr>
          <w:rFonts w:ascii="Sylfaen" w:hAnsi="Sylfaen" w:cs="Arial"/>
          <w:sz w:val="22"/>
          <w:szCs w:val="22"/>
          <w:lang w:val="en-US"/>
        </w:rPr>
      </w:pPr>
    </w:p>
    <w:p w:rsidR="003657E6" w:rsidRDefault="003657E6" w:rsidP="001161F5">
      <w:pPr>
        <w:jc w:val="center"/>
        <w:rPr>
          <w:rFonts w:ascii="Sylfaen" w:hAnsi="Sylfaen" w:cs="Sylfaen"/>
          <w:b/>
          <w:sz w:val="22"/>
          <w:szCs w:val="22"/>
          <w:lang w:val="fr-FR"/>
        </w:rPr>
      </w:pPr>
      <w:r w:rsidRPr="00E34769">
        <w:rPr>
          <w:rFonts w:ascii="Sylfaen" w:hAnsi="Sylfaen" w:cs="Sylfaen"/>
          <w:b/>
          <w:sz w:val="22"/>
          <w:szCs w:val="22"/>
          <w:lang w:val="fr-FR"/>
        </w:rPr>
        <w:t>20</w:t>
      </w:r>
      <w:r w:rsidR="005E3BE5" w:rsidRPr="00E34769">
        <w:rPr>
          <w:rFonts w:ascii="Sylfaen" w:hAnsi="Sylfaen" w:cs="Sylfaen"/>
          <w:b/>
          <w:sz w:val="22"/>
          <w:szCs w:val="22"/>
          <w:lang w:val="ka-GE"/>
        </w:rPr>
        <w:t>2</w:t>
      </w:r>
      <w:r w:rsidR="00435036" w:rsidRPr="00E34769">
        <w:rPr>
          <w:rFonts w:ascii="Sylfaen" w:hAnsi="Sylfaen" w:cs="Sylfaen"/>
          <w:b/>
          <w:sz w:val="22"/>
          <w:szCs w:val="22"/>
          <w:lang w:val="en-US"/>
        </w:rPr>
        <w:t>2</w:t>
      </w:r>
      <w:r w:rsidRPr="00E34769">
        <w:rPr>
          <w:rFonts w:ascii="Sylfaen" w:hAnsi="Sylfaen" w:cs="Sylfaen"/>
          <w:b/>
          <w:sz w:val="22"/>
          <w:szCs w:val="22"/>
          <w:lang w:val="fr-FR"/>
        </w:rPr>
        <w:t xml:space="preserve"> </w:t>
      </w:r>
      <w:proofErr w:type="spellStart"/>
      <w:r w:rsidRPr="00E34769">
        <w:rPr>
          <w:rFonts w:ascii="Sylfaen" w:hAnsi="Sylfaen" w:cs="Sylfaen"/>
          <w:b/>
          <w:sz w:val="22"/>
          <w:szCs w:val="22"/>
          <w:lang w:val="fr-FR"/>
        </w:rPr>
        <w:t>წლი</w:t>
      </w:r>
      <w:r w:rsidR="008E0BDA" w:rsidRPr="00E34769">
        <w:rPr>
          <w:rFonts w:ascii="Sylfaen" w:hAnsi="Sylfaen" w:cs="Sylfaen"/>
          <w:b/>
          <w:sz w:val="22"/>
          <w:szCs w:val="22"/>
          <w:lang w:val="fr-FR"/>
        </w:rPr>
        <w:t>ს</w:t>
      </w:r>
      <w:proofErr w:type="spellEnd"/>
      <w:r w:rsidR="008E0BDA" w:rsidRPr="00E34769">
        <w:rPr>
          <w:rFonts w:ascii="Sylfaen" w:hAnsi="Sylfaen" w:cs="Sylfaen"/>
          <w:b/>
          <w:sz w:val="22"/>
          <w:szCs w:val="22"/>
          <w:lang w:val="fr-FR"/>
        </w:rPr>
        <w:t xml:space="preserve"> </w:t>
      </w:r>
      <w:proofErr w:type="spellStart"/>
      <w:r w:rsidR="008E0BDA" w:rsidRPr="00E34769">
        <w:rPr>
          <w:rFonts w:ascii="Sylfaen" w:hAnsi="Sylfaen" w:cs="Sylfaen"/>
          <w:b/>
          <w:sz w:val="22"/>
          <w:szCs w:val="22"/>
          <w:lang w:val="fr-FR"/>
        </w:rPr>
        <w:t>ნაერთი</w:t>
      </w:r>
      <w:proofErr w:type="spellEnd"/>
      <w:r w:rsidR="008E0BDA" w:rsidRPr="00E34769">
        <w:rPr>
          <w:rFonts w:ascii="Sylfaen" w:hAnsi="Sylfaen" w:cs="Sylfaen"/>
          <w:b/>
          <w:sz w:val="22"/>
          <w:szCs w:val="22"/>
          <w:lang w:val="fr-FR"/>
        </w:rPr>
        <w:t xml:space="preserve"> </w:t>
      </w:r>
      <w:proofErr w:type="spellStart"/>
      <w:r w:rsidR="008E0BDA" w:rsidRPr="00E34769">
        <w:rPr>
          <w:rFonts w:ascii="Sylfaen" w:hAnsi="Sylfaen" w:cs="Sylfaen"/>
          <w:b/>
          <w:sz w:val="22"/>
          <w:szCs w:val="22"/>
          <w:lang w:val="fr-FR"/>
        </w:rPr>
        <w:t>ბიუჯეტის</w:t>
      </w:r>
      <w:proofErr w:type="spellEnd"/>
      <w:r w:rsidR="008E0BDA" w:rsidRPr="00E34769">
        <w:rPr>
          <w:rFonts w:ascii="Sylfaen" w:hAnsi="Sylfaen" w:cs="Sylfaen"/>
          <w:b/>
          <w:sz w:val="22"/>
          <w:szCs w:val="22"/>
          <w:lang w:val="fr-FR"/>
        </w:rPr>
        <w:t xml:space="preserve"> </w:t>
      </w:r>
      <w:proofErr w:type="spellStart"/>
      <w:r w:rsidR="008E0BDA" w:rsidRPr="00E34769">
        <w:rPr>
          <w:rFonts w:ascii="Sylfaen" w:hAnsi="Sylfaen" w:cs="Sylfaen"/>
          <w:b/>
          <w:sz w:val="22"/>
          <w:szCs w:val="22"/>
          <w:lang w:val="fr-FR"/>
        </w:rPr>
        <w:t>შემოსავლების</w:t>
      </w:r>
      <w:proofErr w:type="spellEnd"/>
      <w:r w:rsidR="008E0BDA" w:rsidRPr="00E34769">
        <w:rPr>
          <w:rFonts w:ascii="Sylfaen" w:hAnsi="Sylfaen" w:cs="Sylfaen"/>
          <w:b/>
          <w:sz w:val="22"/>
          <w:szCs w:val="22"/>
          <w:lang w:val="fr-FR"/>
        </w:rPr>
        <w:t xml:space="preserve"> </w:t>
      </w:r>
      <w:proofErr w:type="spellStart"/>
      <w:r w:rsidRPr="00E34769">
        <w:rPr>
          <w:rFonts w:ascii="Sylfaen" w:hAnsi="Sylfaen" w:cs="Sylfaen"/>
          <w:b/>
          <w:sz w:val="22"/>
          <w:szCs w:val="22"/>
          <w:lang w:val="fr-FR"/>
        </w:rPr>
        <w:t>შესრულების</w:t>
      </w:r>
      <w:proofErr w:type="spellEnd"/>
      <w:r w:rsidRPr="00E34769">
        <w:rPr>
          <w:rFonts w:ascii="Sylfaen" w:hAnsi="Sylfaen" w:cs="Sylfaen"/>
          <w:b/>
          <w:sz w:val="22"/>
          <w:szCs w:val="22"/>
          <w:lang w:val="fr-FR"/>
        </w:rPr>
        <w:t xml:space="preserve"> </w:t>
      </w:r>
      <w:proofErr w:type="spellStart"/>
      <w:r w:rsidRPr="00E34769">
        <w:rPr>
          <w:rFonts w:ascii="Sylfaen" w:hAnsi="Sylfaen" w:cs="Sylfaen"/>
          <w:b/>
          <w:sz w:val="22"/>
          <w:szCs w:val="22"/>
          <w:lang w:val="fr-FR"/>
        </w:rPr>
        <w:t>მაჩვენებლები</w:t>
      </w:r>
      <w:proofErr w:type="spellEnd"/>
      <w:r w:rsidRPr="00E34769">
        <w:rPr>
          <w:rFonts w:ascii="Sylfaen" w:hAnsi="Sylfaen" w:cs="Sylfaen"/>
          <w:b/>
          <w:sz w:val="22"/>
          <w:szCs w:val="22"/>
          <w:lang w:val="fr-FR"/>
        </w:rPr>
        <w:t xml:space="preserve"> </w:t>
      </w:r>
    </w:p>
    <w:p w:rsidR="00E34769" w:rsidRDefault="00E34769" w:rsidP="001161F5">
      <w:pPr>
        <w:jc w:val="center"/>
        <w:rPr>
          <w:rFonts w:ascii="Sylfaen" w:hAnsi="Sylfaen" w:cs="Sylfaen"/>
          <w:b/>
          <w:sz w:val="22"/>
          <w:szCs w:val="22"/>
          <w:lang w:val="fr-FR"/>
        </w:rPr>
      </w:pPr>
    </w:p>
    <w:p w:rsidR="00E34769" w:rsidRPr="00E34769" w:rsidRDefault="00E34769" w:rsidP="00E34769">
      <w:pPr>
        <w:jc w:val="right"/>
        <w:rPr>
          <w:rFonts w:ascii="Sylfaen" w:hAnsi="Sylfaen" w:cs="Sylfaen"/>
          <w:i/>
          <w:sz w:val="18"/>
          <w:szCs w:val="18"/>
          <w:lang w:val="ka-GE"/>
        </w:rPr>
      </w:pPr>
      <w:r w:rsidRPr="00E34769">
        <w:rPr>
          <w:rFonts w:ascii="Sylfaen" w:hAnsi="Sylfaen" w:cs="Sylfaen"/>
          <w:i/>
          <w:sz w:val="18"/>
          <w:szCs w:val="18"/>
          <w:lang w:val="ka-GE"/>
        </w:rPr>
        <w:t>ათასი ლარი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89"/>
        <w:gridCol w:w="1575"/>
        <w:gridCol w:w="1652"/>
        <w:gridCol w:w="1432"/>
        <w:gridCol w:w="1264"/>
      </w:tblGrid>
      <w:tr w:rsidR="00E34769" w:rsidRPr="00E34769" w:rsidTr="00E34769">
        <w:trPr>
          <w:trHeight w:val="592"/>
          <w:tblHeader/>
        </w:trPr>
        <w:tc>
          <w:tcPr>
            <w:tcW w:w="2100" w:type="pct"/>
            <w:shd w:val="clear" w:color="auto" w:fill="auto"/>
            <w:vAlign w:val="center"/>
            <w:hideMark/>
          </w:tcPr>
          <w:p w:rsidR="00E34769" w:rsidRPr="00E34769" w:rsidRDefault="00E34769" w:rsidP="00743388">
            <w:pPr>
              <w:jc w:val="center"/>
              <w:rPr>
                <w:rFonts w:ascii="Sylfaen" w:hAnsi="Sylfaen" w:cs="Arial"/>
                <w:b/>
                <w:bCs/>
                <w:lang w:val="en-US"/>
              </w:rPr>
            </w:pPr>
            <w:proofErr w:type="spellStart"/>
            <w:r w:rsidRPr="00E34769">
              <w:rPr>
                <w:rFonts w:ascii="Sylfaen" w:hAnsi="Sylfaen" w:cs="Arial"/>
                <w:b/>
                <w:bCs/>
                <w:lang w:val="en-US"/>
              </w:rPr>
              <w:t>დასახელება</w:t>
            </w:r>
            <w:proofErr w:type="spellEnd"/>
          </w:p>
        </w:tc>
        <w:tc>
          <w:tcPr>
            <w:tcW w:w="771" w:type="pct"/>
            <w:shd w:val="clear" w:color="auto" w:fill="auto"/>
            <w:vAlign w:val="center"/>
            <w:hideMark/>
          </w:tcPr>
          <w:p w:rsidR="00E34769" w:rsidRPr="00E34769" w:rsidRDefault="00E34769" w:rsidP="00743388">
            <w:pPr>
              <w:jc w:val="center"/>
              <w:rPr>
                <w:rFonts w:ascii="Sylfaen" w:hAnsi="Sylfaen" w:cs="Arial"/>
                <w:b/>
                <w:bCs/>
                <w:lang w:val="en-US"/>
              </w:rPr>
            </w:pPr>
            <w:proofErr w:type="spellStart"/>
            <w:r w:rsidRPr="00E34769">
              <w:rPr>
                <w:rFonts w:ascii="Sylfaen" w:hAnsi="Sylfaen" w:cs="Arial"/>
                <w:b/>
                <w:bCs/>
                <w:lang w:val="en-US"/>
              </w:rPr>
              <w:t>გეგმა</w:t>
            </w:r>
            <w:proofErr w:type="spellEnd"/>
          </w:p>
        </w:tc>
        <w:tc>
          <w:tcPr>
            <w:tcW w:w="809" w:type="pct"/>
            <w:shd w:val="clear" w:color="auto" w:fill="auto"/>
            <w:vAlign w:val="center"/>
            <w:hideMark/>
          </w:tcPr>
          <w:p w:rsidR="00E34769" w:rsidRPr="00E34769" w:rsidRDefault="00E34769" w:rsidP="00743388">
            <w:pPr>
              <w:jc w:val="center"/>
              <w:rPr>
                <w:rFonts w:ascii="Sylfaen" w:hAnsi="Sylfaen" w:cs="Arial"/>
                <w:b/>
                <w:bCs/>
                <w:lang w:val="en-US"/>
              </w:rPr>
            </w:pPr>
            <w:proofErr w:type="spellStart"/>
            <w:r w:rsidRPr="00E34769">
              <w:rPr>
                <w:rFonts w:ascii="Sylfaen" w:hAnsi="Sylfaen" w:cs="Arial"/>
                <w:b/>
                <w:bCs/>
                <w:lang w:val="en-US"/>
              </w:rPr>
              <w:t>ფაქტი</w:t>
            </w:r>
            <w:proofErr w:type="spellEnd"/>
          </w:p>
        </w:tc>
        <w:tc>
          <w:tcPr>
            <w:tcW w:w="701" w:type="pct"/>
            <w:shd w:val="clear" w:color="auto" w:fill="auto"/>
            <w:vAlign w:val="center"/>
            <w:hideMark/>
          </w:tcPr>
          <w:p w:rsidR="00E34769" w:rsidRPr="00E34769" w:rsidRDefault="00E34769" w:rsidP="00743388">
            <w:pPr>
              <w:jc w:val="center"/>
              <w:rPr>
                <w:rFonts w:ascii="Sylfaen" w:hAnsi="Sylfaen" w:cs="Arial"/>
                <w:b/>
                <w:bCs/>
                <w:lang w:val="en-US"/>
              </w:rPr>
            </w:pPr>
            <w:r w:rsidRPr="00E34769">
              <w:rPr>
                <w:rFonts w:ascii="Sylfaen" w:hAnsi="Sylfaen" w:cs="Arial"/>
                <w:b/>
                <w:bCs/>
                <w:lang w:val="en-US"/>
              </w:rPr>
              <w:t xml:space="preserve"> +/- </w:t>
            </w:r>
          </w:p>
        </w:tc>
        <w:tc>
          <w:tcPr>
            <w:tcW w:w="619" w:type="pct"/>
            <w:shd w:val="clear" w:color="auto" w:fill="auto"/>
            <w:vAlign w:val="center"/>
            <w:hideMark/>
          </w:tcPr>
          <w:p w:rsidR="00E34769" w:rsidRPr="00E34769" w:rsidRDefault="00E34769" w:rsidP="00743388">
            <w:pPr>
              <w:jc w:val="center"/>
              <w:rPr>
                <w:rFonts w:ascii="Sylfaen" w:hAnsi="Sylfaen" w:cs="Arial"/>
                <w:b/>
                <w:bCs/>
                <w:lang w:val="en-US"/>
              </w:rPr>
            </w:pPr>
            <w:r w:rsidRPr="00E34769">
              <w:rPr>
                <w:rFonts w:ascii="Sylfaen" w:hAnsi="Sylfaen" w:cs="Arial"/>
                <w:b/>
                <w:bCs/>
                <w:lang w:val="en-US"/>
              </w:rPr>
              <w:t>%</w:t>
            </w:r>
          </w:p>
        </w:tc>
      </w:tr>
      <w:tr w:rsidR="00E34769" w:rsidRPr="00E34769" w:rsidTr="00E34769">
        <w:trPr>
          <w:trHeight w:val="288"/>
        </w:trPr>
        <w:tc>
          <w:tcPr>
            <w:tcW w:w="2100" w:type="pct"/>
            <w:shd w:val="clear" w:color="auto" w:fill="auto"/>
            <w:vAlign w:val="center"/>
            <w:hideMark/>
          </w:tcPr>
          <w:p w:rsidR="00E34769" w:rsidRPr="00E34769" w:rsidRDefault="00E34769" w:rsidP="00743388">
            <w:pPr>
              <w:rPr>
                <w:rFonts w:ascii="Sylfaen" w:hAnsi="Sylfaen" w:cs="Arial"/>
                <w:b/>
                <w:bCs/>
                <w:lang w:val="en-US"/>
              </w:rPr>
            </w:pPr>
            <w:proofErr w:type="spellStart"/>
            <w:r w:rsidRPr="00E34769">
              <w:rPr>
                <w:rFonts w:ascii="Sylfaen" w:hAnsi="Sylfaen" w:cs="Arial"/>
                <w:b/>
                <w:bCs/>
                <w:lang w:val="en-US"/>
              </w:rPr>
              <w:t>შემოსავლები</w:t>
            </w:r>
            <w:proofErr w:type="spellEnd"/>
          </w:p>
        </w:tc>
        <w:tc>
          <w:tcPr>
            <w:tcW w:w="771" w:type="pct"/>
            <w:shd w:val="clear" w:color="auto" w:fill="auto"/>
            <w:hideMark/>
          </w:tcPr>
          <w:p w:rsidR="00E34769" w:rsidRPr="00E34769" w:rsidRDefault="00E34769" w:rsidP="00743388">
            <w:pPr>
              <w:jc w:val="right"/>
              <w:rPr>
                <w:rFonts w:ascii="Sylfaen" w:hAnsi="Sylfaen" w:cs="Arial"/>
                <w:b/>
                <w:bCs/>
                <w:color w:val="000000"/>
                <w:lang w:val="ka-GE"/>
              </w:rPr>
            </w:pPr>
            <w:r w:rsidRPr="00E34769">
              <w:rPr>
                <w:rFonts w:ascii="Sylfaen" w:hAnsi="Sylfaen" w:cs="Arial"/>
                <w:b/>
                <w:bCs/>
                <w:color w:val="000000"/>
                <w:lang w:val="ka-GE"/>
              </w:rPr>
              <w:t>19,217,000.0</w:t>
            </w:r>
          </w:p>
        </w:tc>
        <w:tc>
          <w:tcPr>
            <w:tcW w:w="809" w:type="pct"/>
            <w:shd w:val="clear" w:color="auto" w:fill="auto"/>
            <w:hideMark/>
          </w:tcPr>
          <w:p w:rsidR="00E34769" w:rsidRPr="00E34769" w:rsidRDefault="00E34769" w:rsidP="009430BE">
            <w:pPr>
              <w:jc w:val="right"/>
              <w:rPr>
                <w:rFonts w:ascii="Sylfaen" w:hAnsi="Sylfaen" w:cs="Arial"/>
                <w:b/>
                <w:bCs/>
                <w:color w:val="000000"/>
                <w:lang w:val="ka-GE"/>
              </w:rPr>
            </w:pPr>
            <w:r w:rsidRPr="00E34769">
              <w:rPr>
                <w:rFonts w:ascii="Sylfaen" w:hAnsi="Sylfaen" w:cs="Arial"/>
                <w:b/>
                <w:bCs/>
                <w:color w:val="000000"/>
                <w:lang w:val="ka-GE"/>
              </w:rPr>
              <w:t>19,377,554.4</w:t>
            </w:r>
          </w:p>
        </w:tc>
        <w:tc>
          <w:tcPr>
            <w:tcW w:w="701" w:type="pct"/>
            <w:shd w:val="clear" w:color="auto" w:fill="auto"/>
            <w:hideMark/>
          </w:tcPr>
          <w:p w:rsidR="00E34769" w:rsidRPr="00E34769" w:rsidRDefault="00E34769" w:rsidP="009430BE">
            <w:pPr>
              <w:jc w:val="right"/>
              <w:rPr>
                <w:rFonts w:ascii="Sylfaen" w:hAnsi="Sylfaen" w:cs="Arial"/>
                <w:b/>
                <w:bCs/>
                <w:color w:val="000000"/>
                <w:lang w:val="ka-GE"/>
              </w:rPr>
            </w:pPr>
            <w:r w:rsidRPr="00E34769">
              <w:rPr>
                <w:rFonts w:ascii="Sylfaen" w:hAnsi="Sylfaen" w:cs="Arial"/>
                <w:b/>
                <w:bCs/>
                <w:color w:val="000000"/>
                <w:lang w:val="ka-GE"/>
              </w:rPr>
              <w:t>160,554.4</w:t>
            </w:r>
          </w:p>
        </w:tc>
        <w:tc>
          <w:tcPr>
            <w:tcW w:w="619" w:type="pct"/>
            <w:shd w:val="clear" w:color="auto" w:fill="auto"/>
            <w:hideMark/>
          </w:tcPr>
          <w:p w:rsidR="00E34769" w:rsidRPr="00E34769" w:rsidRDefault="00E34769" w:rsidP="00743388">
            <w:pPr>
              <w:jc w:val="right"/>
              <w:rPr>
                <w:rFonts w:ascii="Sylfaen" w:hAnsi="Sylfaen" w:cs="Arial"/>
                <w:b/>
                <w:bCs/>
                <w:color w:val="000000"/>
                <w:lang w:val="ka-GE"/>
              </w:rPr>
            </w:pPr>
            <w:r w:rsidRPr="00E34769">
              <w:rPr>
                <w:rFonts w:ascii="Sylfaen" w:hAnsi="Sylfaen" w:cs="Arial"/>
                <w:b/>
                <w:bCs/>
                <w:color w:val="000000"/>
                <w:lang w:val="ka-GE"/>
              </w:rPr>
              <w:t>100.8</w:t>
            </w:r>
          </w:p>
        </w:tc>
      </w:tr>
      <w:tr w:rsidR="00E34769" w:rsidRPr="00E34769" w:rsidTr="00E34769">
        <w:trPr>
          <w:trHeight w:val="288"/>
        </w:trPr>
        <w:tc>
          <w:tcPr>
            <w:tcW w:w="2100" w:type="pct"/>
            <w:shd w:val="clear" w:color="auto" w:fill="auto"/>
            <w:vAlign w:val="center"/>
            <w:hideMark/>
          </w:tcPr>
          <w:p w:rsidR="00E34769" w:rsidRPr="00E34769" w:rsidRDefault="00E34769" w:rsidP="00743388">
            <w:pPr>
              <w:rPr>
                <w:rFonts w:ascii="Sylfaen" w:hAnsi="Sylfaen" w:cs="Arial"/>
                <w:b/>
                <w:bCs/>
                <w:lang w:val="en-US"/>
              </w:rPr>
            </w:pPr>
            <w:r w:rsidRPr="00E34769">
              <w:rPr>
                <w:rFonts w:ascii="Sylfaen" w:hAnsi="Sylfaen" w:cs="Arial"/>
                <w:b/>
                <w:bCs/>
                <w:lang w:val="ka-GE"/>
              </w:rPr>
              <w:t xml:space="preserve">   </w:t>
            </w:r>
            <w:proofErr w:type="spellStart"/>
            <w:r w:rsidRPr="00E34769">
              <w:rPr>
                <w:rFonts w:ascii="Sylfaen" w:hAnsi="Sylfaen" w:cs="Arial"/>
                <w:b/>
                <w:bCs/>
                <w:lang w:val="en-US"/>
              </w:rPr>
              <w:t>გადასახადები</w:t>
            </w:r>
            <w:proofErr w:type="spellEnd"/>
          </w:p>
        </w:tc>
        <w:tc>
          <w:tcPr>
            <w:tcW w:w="771" w:type="pct"/>
            <w:shd w:val="clear" w:color="auto" w:fill="auto"/>
            <w:hideMark/>
          </w:tcPr>
          <w:p w:rsidR="00E34769" w:rsidRPr="00E34769" w:rsidRDefault="00E34769" w:rsidP="00743388">
            <w:pPr>
              <w:jc w:val="right"/>
              <w:rPr>
                <w:rFonts w:ascii="Sylfaen" w:hAnsi="Sylfaen" w:cs="Arial"/>
                <w:b/>
                <w:bCs/>
                <w:color w:val="000000"/>
                <w:lang w:val="ka-GE"/>
              </w:rPr>
            </w:pPr>
            <w:r w:rsidRPr="00E34769">
              <w:rPr>
                <w:rFonts w:ascii="Sylfaen" w:hAnsi="Sylfaen" w:cs="Arial"/>
                <w:b/>
                <w:bCs/>
                <w:color w:val="000000"/>
                <w:lang w:val="ka-GE"/>
              </w:rPr>
              <w:t>17,350,000.0</w:t>
            </w:r>
          </w:p>
        </w:tc>
        <w:tc>
          <w:tcPr>
            <w:tcW w:w="809" w:type="pct"/>
            <w:shd w:val="clear" w:color="auto" w:fill="auto"/>
            <w:hideMark/>
          </w:tcPr>
          <w:p w:rsidR="00E34769" w:rsidRPr="00E34769" w:rsidRDefault="00E34769" w:rsidP="00743388">
            <w:pPr>
              <w:jc w:val="right"/>
              <w:rPr>
                <w:rFonts w:ascii="Sylfaen" w:hAnsi="Sylfaen" w:cs="Arial"/>
                <w:b/>
                <w:bCs/>
                <w:color w:val="000000"/>
                <w:lang w:val="ka-GE"/>
              </w:rPr>
            </w:pPr>
            <w:r w:rsidRPr="00E34769">
              <w:rPr>
                <w:rFonts w:ascii="Sylfaen" w:hAnsi="Sylfaen" w:cs="Arial"/>
                <w:b/>
                <w:bCs/>
                <w:color w:val="000000"/>
                <w:lang w:val="ka-GE"/>
              </w:rPr>
              <w:t>17,385,944.3</w:t>
            </w:r>
          </w:p>
        </w:tc>
        <w:tc>
          <w:tcPr>
            <w:tcW w:w="701" w:type="pct"/>
            <w:shd w:val="clear" w:color="auto" w:fill="auto"/>
            <w:hideMark/>
          </w:tcPr>
          <w:p w:rsidR="00E34769" w:rsidRPr="00E34769" w:rsidRDefault="00E34769" w:rsidP="00743388">
            <w:pPr>
              <w:jc w:val="right"/>
              <w:rPr>
                <w:rFonts w:ascii="Sylfaen" w:hAnsi="Sylfaen" w:cs="Arial"/>
                <w:b/>
                <w:bCs/>
                <w:color w:val="000000"/>
                <w:lang w:val="ka-GE"/>
              </w:rPr>
            </w:pPr>
            <w:r w:rsidRPr="00E34769">
              <w:rPr>
                <w:rFonts w:ascii="Sylfaen" w:hAnsi="Sylfaen" w:cs="Arial"/>
                <w:b/>
                <w:bCs/>
                <w:color w:val="000000"/>
                <w:lang w:val="ka-GE"/>
              </w:rPr>
              <w:t>35,944.3</w:t>
            </w:r>
          </w:p>
        </w:tc>
        <w:tc>
          <w:tcPr>
            <w:tcW w:w="619" w:type="pct"/>
            <w:shd w:val="clear" w:color="auto" w:fill="auto"/>
            <w:hideMark/>
          </w:tcPr>
          <w:p w:rsidR="00E34769" w:rsidRPr="00E34769" w:rsidRDefault="00E34769" w:rsidP="00743388">
            <w:pPr>
              <w:jc w:val="right"/>
              <w:rPr>
                <w:rFonts w:ascii="Sylfaen" w:hAnsi="Sylfaen" w:cs="Arial"/>
                <w:b/>
                <w:bCs/>
                <w:color w:val="000000"/>
                <w:lang w:val="ka-GE"/>
              </w:rPr>
            </w:pPr>
            <w:r w:rsidRPr="00E34769">
              <w:rPr>
                <w:rFonts w:ascii="Sylfaen" w:hAnsi="Sylfaen" w:cs="Arial"/>
                <w:b/>
                <w:bCs/>
                <w:color w:val="000000"/>
                <w:lang w:val="ka-GE"/>
              </w:rPr>
              <w:t>100.2</w:t>
            </w:r>
          </w:p>
        </w:tc>
      </w:tr>
      <w:tr w:rsidR="00E34769" w:rsidRPr="00E34769" w:rsidTr="00E34769">
        <w:trPr>
          <w:trHeight w:val="288"/>
        </w:trPr>
        <w:tc>
          <w:tcPr>
            <w:tcW w:w="2100" w:type="pct"/>
            <w:shd w:val="clear" w:color="auto" w:fill="auto"/>
            <w:vAlign w:val="center"/>
            <w:hideMark/>
          </w:tcPr>
          <w:p w:rsidR="00E34769" w:rsidRPr="00E34769" w:rsidRDefault="00E34769" w:rsidP="00743388">
            <w:pPr>
              <w:ind w:firstLineChars="198" w:firstLine="396"/>
              <w:rPr>
                <w:rFonts w:ascii="Sylfaen" w:hAnsi="Sylfaen" w:cs="Arial"/>
                <w:lang w:val="en-US"/>
              </w:rPr>
            </w:pPr>
            <w:proofErr w:type="spellStart"/>
            <w:r w:rsidRPr="00E34769">
              <w:rPr>
                <w:rFonts w:ascii="Sylfaen" w:hAnsi="Sylfaen" w:cs="Arial"/>
                <w:lang w:val="en-US"/>
              </w:rPr>
              <w:t>საშემოსავლო</w:t>
            </w:r>
            <w:proofErr w:type="spellEnd"/>
            <w:r w:rsidRPr="00E34769">
              <w:rPr>
                <w:rFonts w:ascii="Sylfaen" w:hAnsi="Sylfaen" w:cs="Arial"/>
                <w:lang w:val="en-US"/>
              </w:rPr>
              <w:t xml:space="preserve"> </w:t>
            </w:r>
            <w:proofErr w:type="spellStart"/>
            <w:r w:rsidRPr="00E34769">
              <w:rPr>
                <w:rFonts w:ascii="Sylfaen" w:hAnsi="Sylfaen" w:cs="Arial"/>
                <w:lang w:val="en-US"/>
              </w:rPr>
              <w:t>გადასახადი</w:t>
            </w:r>
            <w:proofErr w:type="spellEnd"/>
          </w:p>
        </w:tc>
        <w:tc>
          <w:tcPr>
            <w:tcW w:w="771" w:type="pct"/>
            <w:shd w:val="clear" w:color="auto" w:fill="auto"/>
            <w:hideMark/>
          </w:tcPr>
          <w:p w:rsidR="00E34769" w:rsidRPr="00E34769" w:rsidRDefault="00E34769" w:rsidP="00743388">
            <w:pPr>
              <w:jc w:val="right"/>
              <w:rPr>
                <w:rFonts w:ascii="Sylfaen" w:hAnsi="Sylfaen" w:cs="Arial"/>
                <w:bCs/>
                <w:color w:val="000000"/>
                <w:lang w:val="ka-GE"/>
              </w:rPr>
            </w:pPr>
            <w:r w:rsidRPr="00E34769">
              <w:rPr>
                <w:rFonts w:ascii="Sylfaen" w:hAnsi="Sylfaen" w:cs="Arial"/>
                <w:bCs/>
                <w:color w:val="000000"/>
                <w:lang w:val="ka-GE"/>
              </w:rPr>
              <w:t>5,025,000.0</w:t>
            </w:r>
          </w:p>
        </w:tc>
        <w:tc>
          <w:tcPr>
            <w:tcW w:w="809" w:type="pct"/>
            <w:shd w:val="clear" w:color="auto" w:fill="auto"/>
            <w:hideMark/>
          </w:tcPr>
          <w:p w:rsidR="00E34769" w:rsidRPr="00E34769" w:rsidRDefault="00E34769" w:rsidP="00743388">
            <w:pPr>
              <w:jc w:val="right"/>
              <w:rPr>
                <w:rFonts w:ascii="Sylfaen" w:hAnsi="Sylfaen" w:cs="Arial"/>
                <w:bCs/>
                <w:color w:val="000000"/>
                <w:lang w:val="ka-GE"/>
              </w:rPr>
            </w:pPr>
            <w:r w:rsidRPr="00E34769">
              <w:rPr>
                <w:rFonts w:ascii="Sylfaen" w:hAnsi="Sylfaen" w:cs="Arial"/>
                <w:bCs/>
                <w:color w:val="000000"/>
                <w:lang w:val="ka-GE"/>
              </w:rPr>
              <w:t>5,034,089.3</w:t>
            </w:r>
          </w:p>
        </w:tc>
        <w:tc>
          <w:tcPr>
            <w:tcW w:w="701" w:type="pct"/>
            <w:shd w:val="clear" w:color="auto" w:fill="auto"/>
            <w:hideMark/>
          </w:tcPr>
          <w:p w:rsidR="00E34769" w:rsidRPr="00E34769" w:rsidRDefault="00E34769" w:rsidP="00743388">
            <w:pPr>
              <w:jc w:val="right"/>
              <w:rPr>
                <w:rFonts w:ascii="Sylfaen" w:hAnsi="Sylfaen" w:cs="Arial"/>
                <w:bCs/>
                <w:color w:val="000000"/>
                <w:lang w:val="ka-GE"/>
              </w:rPr>
            </w:pPr>
            <w:r w:rsidRPr="00E34769">
              <w:rPr>
                <w:rFonts w:ascii="Sylfaen" w:hAnsi="Sylfaen" w:cs="Arial"/>
                <w:bCs/>
                <w:color w:val="000000"/>
                <w:lang w:val="ka-GE"/>
              </w:rPr>
              <w:t>9,089.3</w:t>
            </w:r>
          </w:p>
        </w:tc>
        <w:tc>
          <w:tcPr>
            <w:tcW w:w="619" w:type="pct"/>
            <w:shd w:val="clear" w:color="auto" w:fill="auto"/>
            <w:hideMark/>
          </w:tcPr>
          <w:p w:rsidR="00E34769" w:rsidRPr="00E34769" w:rsidRDefault="00E34769" w:rsidP="00743388">
            <w:pPr>
              <w:jc w:val="right"/>
              <w:rPr>
                <w:rFonts w:ascii="Sylfaen" w:hAnsi="Sylfaen" w:cs="Arial"/>
                <w:bCs/>
                <w:color w:val="000000"/>
                <w:lang w:val="ka-GE"/>
              </w:rPr>
            </w:pPr>
            <w:r w:rsidRPr="00E34769">
              <w:rPr>
                <w:rFonts w:ascii="Sylfaen" w:hAnsi="Sylfaen" w:cs="Arial"/>
                <w:bCs/>
                <w:color w:val="000000"/>
                <w:lang w:val="ka-GE"/>
              </w:rPr>
              <w:t>100.2</w:t>
            </w:r>
          </w:p>
        </w:tc>
      </w:tr>
      <w:tr w:rsidR="00E34769" w:rsidRPr="00E34769" w:rsidTr="00E34769">
        <w:trPr>
          <w:trHeight w:val="288"/>
        </w:trPr>
        <w:tc>
          <w:tcPr>
            <w:tcW w:w="2100" w:type="pct"/>
            <w:shd w:val="clear" w:color="auto" w:fill="auto"/>
            <w:vAlign w:val="center"/>
            <w:hideMark/>
          </w:tcPr>
          <w:p w:rsidR="00E34769" w:rsidRPr="00E34769" w:rsidRDefault="00E34769" w:rsidP="00743388">
            <w:pPr>
              <w:ind w:firstLineChars="198" w:firstLine="396"/>
              <w:rPr>
                <w:rFonts w:ascii="Sylfaen" w:hAnsi="Sylfaen" w:cs="Arial"/>
                <w:lang w:val="en-US"/>
              </w:rPr>
            </w:pPr>
            <w:proofErr w:type="spellStart"/>
            <w:r w:rsidRPr="00E34769">
              <w:rPr>
                <w:rFonts w:ascii="Sylfaen" w:hAnsi="Sylfaen" w:cs="Arial"/>
                <w:lang w:val="en-US"/>
              </w:rPr>
              <w:t>მოგების</w:t>
            </w:r>
            <w:proofErr w:type="spellEnd"/>
            <w:r w:rsidRPr="00E34769">
              <w:rPr>
                <w:rFonts w:ascii="Sylfaen" w:hAnsi="Sylfaen" w:cs="Arial"/>
                <w:lang w:val="en-US"/>
              </w:rPr>
              <w:t xml:space="preserve"> </w:t>
            </w:r>
            <w:proofErr w:type="spellStart"/>
            <w:r w:rsidRPr="00E34769">
              <w:rPr>
                <w:rFonts w:ascii="Sylfaen" w:hAnsi="Sylfaen" w:cs="Arial"/>
                <w:lang w:val="en-US"/>
              </w:rPr>
              <w:t>გადასახადი</w:t>
            </w:r>
            <w:proofErr w:type="spellEnd"/>
          </w:p>
        </w:tc>
        <w:tc>
          <w:tcPr>
            <w:tcW w:w="771" w:type="pct"/>
            <w:shd w:val="clear" w:color="auto" w:fill="auto"/>
            <w:hideMark/>
          </w:tcPr>
          <w:p w:rsidR="00E34769" w:rsidRPr="00E34769" w:rsidRDefault="00E34769" w:rsidP="00743388">
            <w:pPr>
              <w:jc w:val="right"/>
              <w:rPr>
                <w:rFonts w:ascii="Sylfaen" w:hAnsi="Sylfaen" w:cs="Arial"/>
                <w:bCs/>
                <w:color w:val="000000"/>
                <w:lang w:val="ka-GE"/>
              </w:rPr>
            </w:pPr>
            <w:r w:rsidRPr="00E34769">
              <w:rPr>
                <w:rFonts w:ascii="Sylfaen" w:hAnsi="Sylfaen" w:cs="Arial"/>
                <w:bCs/>
                <w:color w:val="000000"/>
                <w:lang w:val="ka-GE"/>
              </w:rPr>
              <w:t>1,930,000.0</w:t>
            </w:r>
          </w:p>
        </w:tc>
        <w:tc>
          <w:tcPr>
            <w:tcW w:w="809" w:type="pct"/>
            <w:shd w:val="clear" w:color="auto" w:fill="auto"/>
            <w:hideMark/>
          </w:tcPr>
          <w:p w:rsidR="00E34769" w:rsidRPr="00E34769" w:rsidRDefault="00E34769" w:rsidP="00743388">
            <w:pPr>
              <w:jc w:val="right"/>
              <w:rPr>
                <w:rFonts w:ascii="Sylfaen" w:hAnsi="Sylfaen" w:cs="Arial"/>
                <w:bCs/>
                <w:color w:val="000000"/>
                <w:lang w:val="ka-GE"/>
              </w:rPr>
            </w:pPr>
            <w:r w:rsidRPr="00E34769">
              <w:rPr>
                <w:rFonts w:ascii="Sylfaen" w:hAnsi="Sylfaen" w:cs="Arial"/>
                <w:bCs/>
                <w:color w:val="000000"/>
                <w:lang w:val="ka-GE"/>
              </w:rPr>
              <w:t>1,930,151.4</w:t>
            </w:r>
          </w:p>
        </w:tc>
        <w:tc>
          <w:tcPr>
            <w:tcW w:w="701" w:type="pct"/>
            <w:shd w:val="clear" w:color="auto" w:fill="auto"/>
            <w:hideMark/>
          </w:tcPr>
          <w:p w:rsidR="00E34769" w:rsidRPr="00E34769" w:rsidRDefault="00E34769" w:rsidP="00743388">
            <w:pPr>
              <w:jc w:val="right"/>
              <w:rPr>
                <w:rFonts w:ascii="Sylfaen" w:hAnsi="Sylfaen" w:cs="Arial"/>
                <w:bCs/>
                <w:color w:val="000000"/>
                <w:lang w:val="ka-GE"/>
              </w:rPr>
            </w:pPr>
            <w:r w:rsidRPr="00E34769">
              <w:rPr>
                <w:rFonts w:ascii="Sylfaen" w:hAnsi="Sylfaen" w:cs="Arial"/>
                <w:bCs/>
                <w:color w:val="000000"/>
                <w:lang w:val="ka-GE"/>
              </w:rPr>
              <w:t>151.4</w:t>
            </w:r>
          </w:p>
        </w:tc>
        <w:tc>
          <w:tcPr>
            <w:tcW w:w="619" w:type="pct"/>
            <w:shd w:val="clear" w:color="auto" w:fill="auto"/>
            <w:hideMark/>
          </w:tcPr>
          <w:p w:rsidR="00E34769" w:rsidRPr="00E34769" w:rsidRDefault="00E34769" w:rsidP="00743388">
            <w:pPr>
              <w:jc w:val="right"/>
              <w:rPr>
                <w:rFonts w:ascii="Sylfaen" w:hAnsi="Sylfaen" w:cs="Arial"/>
                <w:bCs/>
                <w:color w:val="000000"/>
                <w:lang w:val="ka-GE"/>
              </w:rPr>
            </w:pPr>
            <w:r w:rsidRPr="00E34769">
              <w:rPr>
                <w:rFonts w:ascii="Sylfaen" w:hAnsi="Sylfaen" w:cs="Arial"/>
                <w:bCs/>
                <w:color w:val="000000"/>
                <w:lang w:val="ka-GE"/>
              </w:rPr>
              <w:t>100.0</w:t>
            </w:r>
          </w:p>
        </w:tc>
      </w:tr>
      <w:tr w:rsidR="00E34769" w:rsidRPr="00E34769" w:rsidTr="00E34769">
        <w:trPr>
          <w:trHeight w:val="288"/>
        </w:trPr>
        <w:tc>
          <w:tcPr>
            <w:tcW w:w="2100" w:type="pct"/>
            <w:shd w:val="clear" w:color="auto" w:fill="auto"/>
            <w:vAlign w:val="center"/>
            <w:hideMark/>
          </w:tcPr>
          <w:p w:rsidR="00E34769" w:rsidRPr="00E34769" w:rsidRDefault="00E34769" w:rsidP="00743388">
            <w:pPr>
              <w:ind w:firstLineChars="198" w:firstLine="396"/>
              <w:rPr>
                <w:rFonts w:ascii="Sylfaen" w:hAnsi="Sylfaen" w:cs="Arial"/>
                <w:lang w:val="en-US"/>
              </w:rPr>
            </w:pPr>
            <w:proofErr w:type="spellStart"/>
            <w:r w:rsidRPr="00E34769">
              <w:rPr>
                <w:rFonts w:ascii="Sylfaen" w:hAnsi="Sylfaen" w:cs="Arial"/>
                <w:lang w:val="en-US"/>
              </w:rPr>
              <w:t>დამატებული</w:t>
            </w:r>
            <w:proofErr w:type="spellEnd"/>
            <w:r w:rsidRPr="00E34769">
              <w:rPr>
                <w:rFonts w:ascii="Sylfaen" w:hAnsi="Sylfaen" w:cs="Arial"/>
                <w:lang w:val="en-US"/>
              </w:rPr>
              <w:t xml:space="preserve"> </w:t>
            </w:r>
            <w:proofErr w:type="spellStart"/>
            <w:r w:rsidRPr="00E34769">
              <w:rPr>
                <w:rFonts w:ascii="Sylfaen" w:hAnsi="Sylfaen" w:cs="Arial"/>
                <w:lang w:val="en-US"/>
              </w:rPr>
              <w:t>ღირებულების</w:t>
            </w:r>
            <w:proofErr w:type="spellEnd"/>
            <w:r w:rsidRPr="00E34769">
              <w:rPr>
                <w:rFonts w:ascii="Sylfaen" w:hAnsi="Sylfaen" w:cs="Arial"/>
                <w:lang w:val="en-US"/>
              </w:rPr>
              <w:t xml:space="preserve"> </w:t>
            </w:r>
            <w:proofErr w:type="spellStart"/>
            <w:r w:rsidRPr="00E34769">
              <w:rPr>
                <w:rFonts w:ascii="Sylfaen" w:hAnsi="Sylfaen" w:cs="Arial"/>
                <w:lang w:val="en-US"/>
              </w:rPr>
              <w:t>გადასახადი</w:t>
            </w:r>
            <w:proofErr w:type="spellEnd"/>
          </w:p>
        </w:tc>
        <w:tc>
          <w:tcPr>
            <w:tcW w:w="771" w:type="pct"/>
            <w:shd w:val="clear" w:color="auto" w:fill="auto"/>
            <w:hideMark/>
          </w:tcPr>
          <w:p w:rsidR="00E34769" w:rsidRPr="00E34769" w:rsidRDefault="00E34769" w:rsidP="00743388">
            <w:pPr>
              <w:jc w:val="right"/>
              <w:rPr>
                <w:rFonts w:ascii="Sylfaen" w:hAnsi="Sylfaen" w:cs="Arial"/>
                <w:bCs/>
                <w:color w:val="000000"/>
                <w:lang w:val="ka-GE"/>
              </w:rPr>
            </w:pPr>
            <w:r w:rsidRPr="00E34769">
              <w:rPr>
                <w:rFonts w:ascii="Sylfaen" w:hAnsi="Sylfaen" w:cs="Arial"/>
                <w:bCs/>
                <w:color w:val="000000"/>
                <w:lang w:val="ka-GE"/>
              </w:rPr>
              <w:t>7,370,000.0</w:t>
            </w:r>
          </w:p>
        </w:tc>
        <w:tc>
          <w:tcPr>
            <w:tcW w:w="809" w:type="pct"/>
            <w:shd w:val="clear" w:color="auto" w:fill="auto"/>
            <w:hideMark/>
          </w:tcPr>
          <w:p w:rsidR="00E34769" w:rsidRPr="00E34769" w:rsidRDefault="00E34769" w:rsidP="00743388">
            <w:pPr>
              <w:jc w:val="right"/>
              <w:rPr>
                <w:rFonts w:ascii="Sylfaen" w:hAnsi="Sylfaen" w:cs="Arial"/>
                <w:bCs/>
                <w:color w:val="000000"/>
                <w:lang w:val="ka-GE"/>
              </w:rPr>
            </w:pPr>
            <w:r w:rsidRPr="00E34769">
              <w:rPr>
                <w:rFonts w:ascii="Sylfaen" w:hAnsi="Sylfaen" w:cs="Arial"/>
                <w:bCs/>
                <w:color w:val="000000"/>
                <w:lang w:val="ka-GE"/>
              </w:rPr>
              <w:t>7,452,868.5</w:t>
            </w:r>
          </w:p>
        </w:tc>
        <w:tc>
          <w:tcPr>
            <w:tcW w:w="701" w:type="pct"/>
            <w:shd w:val="clear" w:color="auto" w:fill="auto"/>
            <w:hideMark/>
          </w:tcPr>
          <w:p w:rsidR="00E34769" w:rsidRPr="00E34769" w:rsidRDefault="00E34769" w:rsidP="00743388">
            <w:pPr>
              <w:jc w:val="right"/>
              <w:rPr>
                <w:rFonts w:ascii="Sylfaen" w:hAnsi="Sylfaen" w:cs="Arial"/>
                <w:bCs/>
                <w:color w:val="000000"/>
                <w:lang w:val="ka-GE"/>
              </w:rPr>
            </w:pPr>
            <w:r w:rsidRPr="00E34769">
              <w:rPr>
                <w:rFonts w:ascii="Sylfaen" w:hAnsi="Sylfaen" w:cs="Arial"/>
                <w:bCs/>
                <w:color w:val="000000"/>
                <w:lang w:val="ka-GE"/>
              </w:rPr>
              <w:t>82,868.5</w:t>
            </w:r>
          </w:p>
        </w:tc>
        <w:tc>
          <w:tcPr>
            <w:tcW w:w="619" w:type="pct"/>
            <w:shd w:val="clear" w:color="auto" w:fill="auto"/>
            <w:hideMark/>
          </w:tcPr>
          <w:p w:rsidR="00E34769" w:rsidRPr="00E34769" w:rsidRDefault="00E34769" w:rsidP="00743388">
            <w:pPr>
              <w:jc w:val="right"/>
              <w:rPr>
                <w:rFonts w:ascii="Sylfaen" w:hAnsi="Sylfaen" w:cs="Arial"/>
                <w:bCs/>
                <w:color w:val="000000"/>
                <w:lang w:val="ka-GE"/>
              </w:rPr>
            </w:pPr>
            <w:r w:rsidRPr="00E34769">
              <w:rPr>
                <w:rFonts w:ascii="Sylfaen" w:hAnsi="Sylfaen" w:cs="Arial"/>
                <w:bCs/>
                <w:color w:val="000000"/>
                <w:lang w:val="ka-GE"/>
              </w:rPr>
              <w:t>101.1</w:t>
            </w:r>
          </w:p>
        </w:tc>
      </w:tr>
      <w:tr w:rsidR="00E34769" w:rsidRPr="00E34769" w:rsidTr="00E34769">
        <w:trPr>
          <w:trHeight w:val="288"/>
        </w:trPr>
        <w:tc>
          <w:tcPr>
            <w:tcW w:w="2100" w:type="pct"/>
            <w:shd w:val="clear" w:color="auto" w:fill="auto"/>
            <w:vAlign w:val="center"/>
            <w:hideMark/>
          </w:tcPr>
          <w:p w:rsidR="00E34769" w:rsidRPr="00E34769" w:rsidRDefault="00E34769" w:rsidP="00743388">
            <w:pPr>
              <w:ind w:firstLineChars="198" w:firstLine="396"/>
              <w:rPr>
                <w:rFonts w:ascii="Sylfaen" w:hAnsi="Sylfaen" w:cs="Arial"/>
                <w:lang w:val="en-US"/>
              </w:rPr>
            </w:pPr>
            <w:proofErr w:type="spellStart"/>
            <w:r w:rsidRPr="00E34769">
              <w:rPr>
                <w:rFonts w:ascii="Sylfaen" w:hAnsi="Sylfaen" w:cs="Arial"/>
                <w:lang w:val="en-US"/>
              </w:rPr>
              <w:t>აქციზი</w:t>
            </w:r>
            <w:proofErr w:type="spellEnd"/>
          </w:p>
        </w:tc>
        <w:tc>
          <w:tcPr>
            <w:tcW w:w="771" w:type="pct"/>
            <w:shd w:val="clear" w:color="auto" w:fill="auto"/>
            <w:hideMark/>
          </w:tcPr>
          <w:p w:rsidR="00E34769" w:rsidRPr="00E34769" w:rsidRDefault="00E34769" w:rsidP="00743388">
            <w:pPr>
              <w:jc w:val="right"/>
              <w:rPr>
                <w:rFonts w:ascii="Sylfaen" w:hAnsi="Sylfaen" w:cs="Arial"/>
                <w:bCs/>
                <w:color w:val="000000"/>
                <w:lang w:val="ka-GE"/>
              </w:rPr>
            </w:pPr>
            <w:r w:rsidRPr="00E34769">
              <w:rPr>
                <w:rFonts w:ascii="Sylfaen" w:hAnsi="Sylfaen" w:cs="Arial"/>
                <w:bCs/>
                <w:color w:val="000000"/>
                <w:lang w:val="ka-GE"/>
              </w:rPr>
              <w:t>2,045,000.0</w:t>
            </w:r>
          </w:p>
        </w:tc>
        <w:tc>
          <w:tcPr>
            <w:tcW w:w="809" w:type="pct"/>
            <w:shd w:val="clear" w:color="auto" w:fill="auto"/>
            <w:hideMark/>
          </w:tcPr>
          <w:p w:rsidR="00E34769" w:rsidRPr="00E34769" w:rsidRDefault="00E34769" w:rsidP="00743388">
            <w:pPr>
              <w:jc w:val="right"/>
              <w:rPr>
                <w:rFonts w:ascii="Sylfaen" w:hAnsi="Sylfaen" w:cs="Arial"/>
                <w:bCs/>
                <w:color w:val="000000"/>
                <w:lang w:val="ka-GE"/>
              </w:rPr>
            </w:pPr>
            <w:r w:rsidRPr="00E34769">
              <w:rPr>
                <w:rFonts w:ascii="Sylfaen" w:hAnsi="Sylfaen" w:cs="Arial"/>
                <w:bCs/>
                <w:color w:val="000000"/>
                <w:lang w:val="ka-GE"/>
              </w:rPr>
              <w:t>2,010,227.8</w:t>
            </w:r>
          </w:p>
        </w:tc>
        <w:tc>
          <w:tcPr>
            <w:tcW w:w="701" w:type="pct"/>
            <w:shd w:val="clear" w:color="auto" w:fill="auto"/>
            <w:hideMark/>
          </w:tcPr>
          <w:p w:rsidR="00E34769" w:rsidRPr="00E34769" w:rsidRDefault="00E34769" w:rsidP="00743388">
            <w:pPr>
              <w:jc w:val="right"/>
              <w:rPr>
                <w:rFonts w:ascii="Sylfaen" w:hAnsi="Sylfaen" w:cs="Arial"/>
                <w:bCs/>
                <w:color w:val="000000"/>
                <w:lang w:val="ka-GE"/>
              </w:rPr>
            </w:pPr>
            <w:r w:rsidRPr="00E34769">
              <w:rPr>
                <w:rFonts w:ascii="Sylfaen" w:hAnsi="Sylfaen" w:cs="Arial"/>
                <w:bCs/>
                <w:color w:val="000000"/>
                <w:lang w:val="ka-GE"/>
              </w:rPr>
              <w:t>-34,772.2</w:t>
            </w:r>
          </w:p>
        </w:tc>
        <w:tc>
          <w:tcPr>
            <w:tcW w:w="619" w:type="pct"/>
            <w:shd w:val="clear" w:color="auto" w:fill="auto"/>
            <w:hideMark/>
          </w:tcPr>
          <w:p w:rsidR="00E34769" w:rsidRPr="00E34769" w:rsidRDefault="00E34769" w:rsidP="00743388">
            <w:pPr>
              <w:jc w:val="right"/>
              <w:rPr>
                <w:rFonts w:ascii="Sylfaen" w:hAnsi="Sylfaen" w:cs="Arial"/>
                <w:bCs/>
                <w:color w:val="000000"/>
                <w:lang w:val="ka-GE"/>
              </w:rPr>
            </w:pPr>
            <w:r w:rsidRPr="00E34769">
              <w:rPr>
                <w:rFonts w:ascii="Sylfaen" w:hAnsi="Sylfaen" w:cs="Arial"/>
                <w:bCs/>
                <w:color w:val="000000"/>
                <w:lang w:val="ka-GE"/>
              </w:rPr>
              <w:t>98.3</w:t>
            </w:r>
          </w:p>
        </w:tc>
      </w:tr>
      <w:tr w:rsidR="00E34769" w:rsidRPr="00E34769" w:rsidTr="00E34769">
        <w:trPr>
          <w:trHeight w:val="288"/>
        </w:trPr>
        <w:tc>
          <w:tcPr>
            <w:tcW w:w="2100" w:type="pct"/>
            <w:shd w:val="clear" w:color="auto" w:fill="auto"/>
            <w:vAlign w:val="center"/>
            <w:hideMark/>
          </w:tcPr>
          <w:p w:rsidR="00E34769" w:rsidRPr="00E34769" w:rsidRDefault="00E34769" w:rsidP="00743388">
            <w:pPr>
              <w:ind w:firstLineChars="198" w:firstLine="396"/>
              <w:rPr>
                <w:rFonts w:ascii="Sylfaen" w:hAnsi="Sylfaen" w:cs="Arial"/>
                <w:lang w:val="en-US"/>
              </w:rPr>
            </w:pPr>
            <w:proofErr w:type="spellStart"/>
            <w:r w:rsidRPr="00E34769">
              <w:rPr>
                <w:rFonts w:ascii="Sylfaen" w:hAnsi="Sylfaen" w:cs="Arial"/>
                <w:lang w:val="en-US"/>
              </w:rPr>
              <w:t>იმპორტის</w:t>
            </w:r>
            <w:proofErr w:type="spellEnd"/>
            <w:r w:rsidRPr="00E34769">
              <w:rPr>
                <w:rFonts w:ascii="Sylfaen" w:hAnsi="Sylfaen" w:cs="Arial"/>
                <w:lang w:val="en-US"/>
              </w:rPr>
              <w:t xml:space="preserve"> </w:t>
            </w:r>
            <w:proofErr w:type="spellStart"/>
            <w:r w:rsidRPr="00E34769">
              <w:rPr>
                <w:rFonts w:ascii="Sylfaen" w:hAnsi="Sylfaen" w:cs="Arial"/>
                <w:lang w:val="en-US"/>
              </w:rPr>
              <w:t>გადასახადი</w:t>
            </w:r>
            <w:proofErr w:type="spellEnd"/>
          </w:p>
        </w:tc>
        <w:tc>
          <w:tcPr>
            <w:tcW w:w="771" w:type="pct"/>
            <w:shd w:val="clear" w:color="auto" w:fill="auto"/>
            <w:hideMark/>
          </w:tcPr>
          <w:p w:rsidR="00E34769" w:rsidRPr="00E34769" w:rsidRDefault="00E34769" w:rsidP="00743388">
            <w:pPr>
              <w:jc w:val="right"/>
              <w:rPr>
                <w:rFonts w:ascii="Sylfaen" w:hAnsi="Sylfaen" w:cs="Arial"/>
                <w:bCs/>
                <w:color w:val="000000"/>
                <w:lang w:val="ka-GE"/>
              </w:rPr>
            </w:pPr>
            <w:r w:rsidRPr="00E34769">
              <w:rPr>
                <w:rFonts w:ascii="Sylfaen" w:hAnsi="Sylfaen" w:cs="Arial"/>
                <w:bCs/>
                <w:color w:val="000000"/>
                <w:lang w:val="ka-GE"/>
              </w:rPr>
              <w:t>125,000.0</w:t>
            </w:r>
          </w:p>
        </w:tc>
        <w:tc>
          <w:tcPr>
            <w:tcW w:w="809" w:type="pct"/>
            <w:shd w:val="clear" w:color="auto" w:fill="auto"/>
            <w:hideMark/>
          </w:tcPr>
          <w:p w:rsidR="00E34769" w:rsidRPr="00E34769" w:rsidRDefault="00E34769" w:rsidP="00743388">
            <w:pPr>
              <w:jc w:val="right"/>
              <w:rPr>
                <w:rFonts w:ascii="Sylfaen" w:hAnsi="Sylfaen" w:cs="Arial"/>
                <w:bCs/>
                <w:color w:val="000000"/>
                <w:lang w:val="ka-GE"/>
              </w:rPr>
            </w:pPr>
            <w:r w:rsidRPr="00E34769">
              <w:rPr>
                <w:rFonts w:ascii="Sylfaen" w:hAnsi="Sylfaen" w:cs="Arial"/>
                <w:bCs/>
                <w:color w:val="000000"/>
                <w:lang w:val="ka-GE"/>
              </w:rPr>
              <w:t>125</w:t>
            </w:r>
            <w:r w:rsidRPr="00E34769">
              <w:rPr>
                <w:rFonts w:ascii="Sylfaen" w:hAnsi="Sylfaen" w:cs="Arial"/>
                <w:bCs/>
                <w:color w:val="000000"/>
                <w:lang w:val="en-US"/>
              </w:rPr>
              <w:t>,</w:t>
            </w:r>
            <w:r w:rsidRPr="00E34769">
              <w:rPr>
                <w:rFonts w:ascii="Sylfaen" w:hAnsi="Sylfaen" w:cs="Arial"/>
                <w:bCs/>
                <w:color w:val="000000"/>
                <w:lang w:val="ka-GE"/>
              </w:rPr>
              <w:t>992.0</w:t>
            </w:r>
          </w:p>
        </w:tc>
        <w:tc>
          <w:tcPr>
            <w:tcW w:w="701" w:type="pct"/>
            <w:shd w:val="clear" w:color="auto" w:fill="auto"/>
            <w:hideMark/>
          </w:tcPr>
          <w:p w:rsidR="00E34769" w:rsidRPr="00E34769" w:rsidRDefault="00E34769" w:rsidP="00743388">
            <w:pPr>
              <w:jc w:val="center"/>
              <w:rPr>
                <w:rFonts w:ascii="Sylfaen" w:hAnsi="Sylfaen" w:cs="Arial"/>
                <w:bCs/>
                <w:color w:val="000000"/>
                <w:lang w:val="ka-GE"/>
              </w:rPr>
            </w:pPr>
            <w:r w:rsidRPr="00E34769">
              <w:rPr>
                <w:rFonts w:ascii="Sylfaen" w:hAnsi="Sylfaen" w:cs="Arial"/>
                <w:bCs/>
                <w:color w:val="000000"/>
                <w:lang w:val="ka-GE"/>
              </w:rPr>
              <w:t xml:space="preserve">             992.0</w:t>
            </w:r>
          </w:p>
        </w:tc>
        <w:tc>
          <w:tcPr>
            <w:tcW w:w="619" w:type="pct"/>
            <w:shd w:val="clear" w:color="auto" w:fill="auto"/>
            <w:hideMark/>
          </w:tcPr>
          <w:p w:rsidR="00E34769" w:rsidRPr="00E34769" w:rsidRDefault="00E34769" w:rsidP="00743388">
            <w:pPr>
              <w:jc w:val="right"/>
              <w:rPr>
                <w:rFonts w:ascii="Sylfaen" w:hAnsi="Sylfaen" w:cs="Arial"/>
                <w:bCs/>
                <w:color w:val="000000"/>
                <w:lang w:val="ka-GE"/>
              </w:rPr>
            </w:pPr>
            <w:r w:rsidRPr="00E34769">
              <w:rPr>
                <w:rFonts w:ascii="Sylfaen" w:hAnsi="Sylfaen" w:cs="Arial"/>
                <w:bCs/>
                <w:color w:val="000000"/>
                <w:lang w:val="ka-GE"/>
              </w:rPr>
              <w:t>100.8</w:t>
            </w:r>
          </w:p>
        </w:tc>
      </w:tr>
      <w:tr w:rsidR="00E34769" w:rsidRPr="00E34769" w:rsidTr="00E34769">
        <w:trPr>
          <w:trHeight w:val="288"/>
        </w:trPr>
        <w:tc>
          <w:tcPr>
            <w:tcW w:w="2100" w:type="pct"/>
            <w:shd w:val="clear" w:color="auto" w:fill="auto"/>
            <w:vAlign w:val="center"/>
            <w:hideMark/>
          </w:tcPr>
          <w:p w:rsidR="00E34769" w:rsidRPr="00E34769" w:rsidRDefault="00E34769" w:rsidP="00743388">
            <w:pPr>
              <w:ind w:firstLineChars="198" w:firstLine="396"/>
              <w:rPr>
                <w:rFonts w:ascii="Sylfaen" w:hAnsi="Sylfaen" w:cs="Arial"/>
                <w:lang w:val="en-US"/>
              </w:rPr>
            </w:pPr>
            <w:proofErr w:type="spellStart"/>
            <w:r w:rsidRPr="00E34769">
              <w:rPr>
                <w:rFonts w:ascii="Sylfaen" w:hAnsi="Sylfaen" w:cs="Arial"/>
                <w:lang w:val="en-US"/>
              </w:rPr>
              <w:t>ქონების</w:t>
            </w:r>
            <w:proofErr w:type="spellEnd"/>
            <w:r w:rsidRPr="00E34769">
              <w:rPr>
                <w:rFonts w:ascii="Sylfaen" w:hAnsi="Sylfaen" w:cs="Arial"/>
                <w:lang w:val="en-US"/>
              </w:rPr>
              <w:t xml:space="preserve"> </w:t>
            </w:r>
            <w:proofErr w:type="spellStart"/>
            <w:r w:rsidRPr="00E34769">
              <w:rPr>
                <w:rFonts w:ascii="Sylfaen" w:hAnsi="Sylfaen" w:cs="Arial"/>
                <w:lang w:val="en-US"/>
              </w:rPr>
              <w:t>გადასახადი</w:t>
            </w:r>
            <w:proofErr w:type="spellEnd"/>
          </w:p>
        </w:tc>
        <w:tc>
          <w:tcPr>
            <w:tcW w:w="771" w:type="pct"/>
            <w:shd w:val="clear" w:color="auto" w:fill="auto"/>
            <w:hideMark/>
          </w:tcPr>
          <w:p w:rsidR="00E34769" w:rsidRPr="00E34769" w:rsidRDefault="00E34769" w:rsidP="00743388">
            <w:pPr>
              <w:jc w:val="right"/>
              <w:rPr>
                <w:rFonts w:ascii="Sylfaen" w:hAnsi="Sylfaen" w:cs="Arial"/>
                <w:bCs/>
                <w:color w:val="000000"/>
                <w:lang w:val="ka-GE"/>
              </w:rPr>
            </w:pPr>
            <w:r w:rsidRPr="00E34769">
              <w:rPr>
                <w:rFonts w:ascii="Sylfaen" w:hAnsi="Sylfaen" w:cs="Arial"/>
                <w:bCs/>
                <w:color w:val="000000"/>
                <w:lang w:val="ka-GE"/>
              </w:rPr>
              <w:t>595,000.0</w:t>
            </w:r>
          </w:p>
        </w:tc>
        <w:tc>
          <w:tcPr>
            <w:tcW w:w="809" w:type="pct"/>
            <w:shd w:val="clear" w:color="auto" w:fill="auto"/>
            <w:hideMark/>
          </w:tcPr>
          <w:p w:rsidR="00E34769" w:rsidRPr="00E34769" w:rsidRDefault="00E34769" w:rsidP="00743388">
            <w:pPr>
              <w:jc w:val="right"/>
              <w:rPr>
                <w:rFonts w:ascii="Sylfaen" w:hAnsi="Sylfaen" w:cs="Arial"/>
                <w:bCs/>
                <w:color w:val="000000"/>
                <w:lang w:val="ka-GE"/>
              </w:rPr>
            </w:pPr>
            <w:r w:rsidRPr="00E34769">
              <w:rPr>
                <w:rFonts w:ascii="Sylfaen" w:hAnsi="Sylfaen" w:cs="Arial"/>
                <w:bCs/>
                <w:color w:val="000000"/>
                <w:lang w:val="ka-GE"/>
              </w:rPr>
              <w:t>603</w:t>
            </w:r>
            <w:r w:rsidRPr="00E34769">
              <w:rPr>
                <w:rFonts w:ascii="Sylfaen" w:hAnsi="Sylfaen" w:cs="Arial"/>
                <w:bCs/>
                <w:color w:val="000000"/>
                <w:lang w:val="en-US"/>
              </w:rPr>
              <w:t>,</w:t>
            </w:r>
            <w:r w:rsidRPr="00E34769">
              <w:rPr>
                <w:rFonts w:ascii="Sylfaen" w:hAnsi="Sylfaen" w:cs="Arial"/>
                <w:bCs/>
                <w:color w:val="000000"/>
                <w:lang w:val="ka-GE"/>
              </w:rPr>
              <w:t>501.3</w:t>
            </w:r>
          </w:p>
        </w:tc>
        <w:tc>
          <w:tcPr>
            <w:tcW w:w="701" w:type="pct"/>
            <w:shd w:val="clear" w:color="auto" w:fill="auto"/>
            <w:hideMark/>
          </w:tcPr>
          <w:p w:rsidR="00E34769" w:rsidRPr="00E34769" w:rsidRDefault="00E34769" w:rsidP="00743388">
            <w:pPr>
              <w:jc w:val="right"/>
              <w:rPr>
                <w:rFonts w:ascii="Sylfaen" w:hAnsi="Sylfaen" w:cs="Arial"/>
                <w:bCs/>
                <w:color w:val="000000"/>
                <w:lang w:val="ka-GE"/>
              </w:rPr>
            </w:pPr>
            <w:r w:rsidRPr="00E34769">
              <w:rPr>
                <w:rFonts w:ascii="Sylfaen" w:hAnsi="Sylfaen" w:cs="Arial"/>
                <w:bCs/>
                <w:color w:val="000000"/>
                <w:lang w:val="ka-GE"/>
              </w:rPr>
              <w:t>8,501.3</w:t>
            </w:r>
          </w:p>
        </w:tc>
        <w:tc>
          <w:tcPr>
            <w:tcW w:w="619" w:type="pct"/>
            <w:shd w:val="clear" w:color="auto" w:fill="auto"/>
            <w:hideMark/>
          </w:tcPr>
          <w:p w:rsidR="00E34769" w:rsidRPr="00E34769" w:rsidRDefault="00E34769" w:rsidP="00743388">
            <w:pPr>
              <w:jc w:val="right"/>
              <w:rPr>
                <w:rFonts w:ascii="Sylfaen" w:hAnsi="Sylfaen" w:cs="Arial"/>
                <w:bCs/>
                <w:color w:val="000000"/>
                <w:lang w:val="ka-GE"/>
              </w:rPr>
            </w:pPr>
            <w:r w:rsidRPr="00E34769">
              <w:rPr>
                <w:rFonts w:ascii="Sylfaen" w:hAnsi="Sylfaen" w:cs="Arial"/>
                <w:bCs/>
                <w:color w:val="000000"/>
                <w:lang w:val="ka-GE"/>
              </w:rPr>
              <w:t>101.4</w:t>
            </w:r>
          </w:p>
        </w:tc>
      </w:tr>
      <w:tr w:rsidR="00E34769" w:rsidRPr="00E34769" w:rsidTr="00E34769">
        <w:trPr>
          <w:trHeight w:val="288"/>
        </w:trPr>
        <w:tc>
          <w:tcPr>
            <w:tcW w:w="2100" w:type="pct"/>
            <w:shd w:val="clear" w:color="auto" w:fill="auto"/>
            <w:vAlign w:val="center"/>
            <w:hideMark/>
          </w:tcPr>
          <w:p w:rsidR="00E34769" w:rsidRPr="00E34769" w:rsidRDefault="00E34769" w:rsidP="00743388">
            <w:pPr>
              <w:ind w:firstLineChars="198" w:firstLine="396"/>
              <w:rPr>
                <w:rFonts w:ascii="Sylfaen" w:hAnsi="Sylfaen" w:cs="Arial"/>
                <w:color w:val="000000"/>
                <w:lang w:val="en-US"/>
              </w:rPr>
            </w:pPr>
            <w:proofErr w:type="spellStart"/>
            <w:r w:rsidRPr="00E34769">
              <w:rPr>
                <w:rFonts w:ascii="Sylfaen" w:hAnsi="Sylfaen" w:cs="Arial"/>
                <w:color w:val="000000"/>
                <w:lang w:val="en-US"/>
              </w:rPr>
              <w:t>სხვა</w:t>
            </w:r>
            <w:proofErr w:type="spellEnd"/>
            <w:r w:rsidRPr="00E34769">
              <w:rPr>
                <w:rFonts w:ascii="Sylfaen" w:hAnsi="Sylfaen" w:cs="Arial"/>
                <w:color w:val="000000"/>
                <w:lang w:val="en-US"/>
              </w:rPr>
              <w:t xml:space="preserve"> </w:t>
            </w:r>
            <w:proofErr w:type="spellStart"/>
            <w:r w:rsidRPr="00E34769">
              <w:rPr>
                <w:rFonts w:ascii="Sylfaen" w:hAnsi="Sylfaen" w:cs="Arial"/>
                <w:color w:val="000000"/>
                <w:lang w:val="en-US"/>
              </w:rPr>
              <w:t>გადასახადი</w:t>
            </w:r>
            <w:proofErr w:type="spellEnd"/>
          </w:p>
        </w:tc>
        <w:tc>
          <w:tcPr>
            <w:tcW w:w="771" w:type="pct"/>
            <w:shd w:val="clear" w:color="auto" w:fill="auto"/>
          </w:tcPr>
          <w:p w:rsidR="00E34769" w:rsidRPr="00E34769" w:rsidRDefault="00E34769" w:rsidP="00743388">
            <w:pPr>
              <w:jc w:val="right"/>
              <w:rPr>
                <w:rFonts w:ascii="Sylfaen" w:hAnsi="Sylfaen" w:cs="Arial"/>
                <w:bCs/>
                <w:color w:val="000000"/>
                <w:lang w:val="ka-GE"/>
              </w:rPr>
            </w:pPr>
            <w:r w:rsidRPr="00E34769">
              <w:rPr>
                <w:rFonts w:ascii="Sylfaen" w:hAnsi="Sylfaen" w:cs="Arial"/>
                <w:bCs/>
                <w:color w:val="000000"/>
                <w:lang w:val="ka-GE"/>
              </w:rPr>
              <w:t>260,000.0</w:t>
            </w:r>
          </w:p>
        </w:tc>
        <w:tc>
          <w:tcPr>
            <w:tcW w:w="809" w:type="pct"/>
            <w:shd w:val="clear" w:color="auto" w:fill="auto"/>
            <w:hideMark/>
          </w:tcPr>
          <w:p w:rsidR="00E34769" w:rsidRPr="00E34769" w:rsidRDefault="00E34769" w:rsidP="00743388">
            <w:pPr>
              <w:jc w:val="right"/>
              <w:rPr>
                <w:rFonts w:ascii="Sylfaen" w:hAnsi="Sylfaen" w:cs="Arial"/>
                <w:bCs/>
                <w:color w:val="000000"/>
                <w:lang w:val="ka-GE"/>
              </w:rPr>
            </w:pPr>
            <w:r w:rsidRPr="00E34769">
              <w:rPr>
                <w:rFonts w:ascii="Sylfaen" w:hAnsi="Sylfaen" w:cs="Arial"/>
                <w:bCs/>
                <w:color w:val="000000"/>
                <w:lang w:val="ka-GE"/>
              </w:rPr>
              <w:t>229</w:t>
            </w:r>
            <w:r w:rsidRPr="00E34769">
              <w:rPr>
                <w:rFonts w:ascii="Sylfaen" w:hAnsi="Sylfaen" w:cs="Arial"/>
                <w:bCs/>
                <w:color w:val="000000"/>
                <w:lang w:val="en-US"/>
              </w:rPr>
              <w:t>,</w:t>
            </w:r>
            <w:r w:rsidRPr="00E34769">
              <w:rPr>
                <w:rFonts w:ascii="Sylfaen" w:hAnsi="Sylfaen" w:cs="Arial"/>
                <w:bCs/>
                <w:color w:val="000000"/>
                <w:lang w:val="ka-GE"/>
              </w:rPr>
              <w:t>114.1</w:t>
            </w:r>
          </w:p>
        </w:tc>
        <w:tc>
          <w:tcPr>
            <w:tcW w:w="701" w:type="pct"/>
            <w:shd w:val="clear" w:color="auto" w:fill="auto"/>
            <w:hideMark/>
          </w:tcPr>
          <w:p w:rsidR="00E34769" w:rsidRPr="00E34769" w:rsidRDefault="00E34769" w:rsidP="00743388">
            <w:pPr>
              <w:jc w:val="right"/>
              <w:rPr>
                <w:rFonts w:ascii="Sylfaen" w:hAnsi="Sylfaen" w:cs="Arial"/>
                <w:bCs/>
                <w:color w:val="000000"/>
                <w:lang w:val="ka-GE"/>
              </w:rPr>
            </w:pPr>
            <w:r w:rsidRPr="00E34769">
              <w:rPr>
                <w:rFonts w:ascii="Sylfaen" w:hAnsi="Sylfaen" w:cs="Arial"/>
                <w:bCs/>
                <w:color w:val="000000"/>
                <w:lang w:val="ka-GE"/>
              </w:rPr>
              <w:t>-30,885.9</w:t>
            </w:r>
          </w:p>
        </w:tc>
        <w:tc>
          <w:tcPr>
            <w:tcW w:w="619" w:type="pct"/>
            <w:shd w:val="clear" w:color="auto" w:fill="auto"/>
          </w:tcPr>
          <w:p w:rsidR="00E34769" w:rsidRPr="00E34769" w:rsidRDefault="00E34769" w:rsidP="00743388">
            <w:pPr>
              <w:jc w:val="right"/>
              <w:rPr>
                <w:rFonts w:ascii="Sylfaen" w:hAnsi="Sylfaen" w:cs="Arial"/>
                <w:bCs/>
                <w:color w:val="000000"/>
                <w:lang w:val="ka-GE"/>
              </w:rPr>
            </w:pPr>
            <w:r w:rsidRPr="00E34769">
              <w:rPr>
                <w:rFonts w:ascii="Sylfaen" w:hAnsi="Sylfaen" w:cs="Arial"/>
                <w:bCs/>
                <w:color w:val="000000"/>
                <w:lang w:val="ka-GE"/>
              </w:rPr>
              <w:t>88.1</w:t>
            </w:r>
          </w:p>
        </w:tc>
      </w:tr>
      <w:tr w:rsidR="00E34769" w:rsidRPr="00E34769" w:rsidTr="00E34769">
        <w:trPr>
          <w:trHeight w:val="288"/>
        </w:trPr>
        <w:tc>
          <w:tcPr>
            <w:tcW w:w="2100" w:type="pct"/>
            <w:shd w:val="clear" w:color="auto" w:fill="auto"/>
            <w:vAlign w:val="center"/>
            <w:hideMark/>
          </w:tcPr>
          <w:p w:rsidR="00E34769" w:rsidRPr="00E34769" w:rsidRDefault="00E34769" w:rsidP="00743388">
            <w:pPr>
              <w:ind w:firstLineChars="116" w:firstLine="233"/>
              <w:rPr>
                <w:rFonts w:ascii="Sylfaen" w:hAnsi="Sylfaen" w:cs="Arial"/>
                <w:b/>
                <w:bCs/>
                <w:color w:val="000000"/>
                <w:lang w:val="en-US"/>
              </w:rPr>
            </w:pPr>
            <w:proofErr w:type="spellStart"/>
            <w:r w:rsidRPr="00E34769">
              <w:rPr>
                <w:rFonts w:ascii="Sylfaen" w:hAnsi="Sylfaen" w:cs="Arial"/>
                <w:b/>
                <w:bCs/>
                <w:color w:val="000000"/>
                <w:lang w:val="en-US"/>
              </w:rPr>
              <w:t>გრანტები</w:t>
            </w:r>
            <w:proofErr w:type="spellEnd"/>
          </w:p>
        </w:tc>
        <w:tc>
          <w:tcPr>
            <w:tcW w:w="771" w:type="pct"/>
            <w:shd w:val="clear" w:color="auto" w:fill="auto"/>
            <w:hideMark/>
          </w:tcPr>
          <w:p w:rsidR="00E34769" w:rsidRPr="00E34769" w:rsidRDefault="00E34769" w:rsidP="00743388">
            <w:pPr>
              <w:jc w:val="right"/>
              <w:rPr>
                <w:rFonts w:ascii="Sylfaen" w:hAnsi="Sylfaen" w:cs="Arial"/>
                <w:b/>
                <w:bCs/>
                <w:color w:val="000000"/>
                <w:lang w:val="ka-GE"/>
              </w:rPr>
            </w:pPr>
            <w:r w:rsidRPr="00E34769">
              <w:rPr>
                <w:rFonts w:ascii="Sylfaen" w:hAnsi="Sylfaen" w:cs="Arial"/>
                <w:b/>
                <w:bCs/>
                <w:color w:val="000000"/>
                <w:lang w:val="ka-GE"/>
              </w:rPr>
              <w:t>357,000.0</w:t>
            </w:r>
          </w:p>
        </w:tc>
        <w:tc>
          <w:tcPr>
            <w:tcW w:w="809" w:type="pct"/>
            <w:shd w:val="clear" w:color="auto" w:fill="auto"/>
            <w:hideMark/>
          </w:tcPr>
          <w:p w:rsidR="00E34769" w:rsidRPr="00E34769" w:rsidRDefault="00E34769" w:rsidP="009430BE">
            <w:pPr>
              <w:jc w:val="right"/>
              <w:rPr>
                <w:rFonts w:ascii="Sylfaen" w:hAnsi="Sylfaen" w:cs="Arial"/>
                <w:b/>
                <w:bCs/>
                <w:color w:val="000000"/>
                <w:lang w:val="ka-GE"/>
              </w:rPr>
            </w:pPr>
            <w:r w:rsidRPr="00E34769">
              <w:rPr>
                <w:rFonts w:ascii="Sylfaen" w:hAnsi="Sylfaen" w:cs="Arial"/>
                <w:b/>
                <w:bCs/>
                <w:color w:val="000000"/>
                <w:lang w:val="ka-GE"/>
              </w:rPr>
              <w:t>364,658.4</w:t>
            </w:r>
          </w:p>
        </w:tc>
        <w:tc>
          <w:tcPr>
            <w:tcW w:w="701" w:type="pct"/>
            <w:shd w:val="clear" w:color="auto" w:fill="auto"/>
            <w:hideMark/>
          </w:tcPr>
          <w:p w:rsidR="00E34769" w:rsidRPr="00E34769" w:rsidRDefault="00E34769" w:rsidP="009430BE">
            <w:pPr>
              <w:jc w:val="right"/>
              <w:rPr>
                <w:rFonts w:ascii="Sylfaen" w:hAnsi="Sylfaen" w:cs="Arial"/>
                <w:b/>
                <w:bCs/>
                <w:color w:val="000000"/>
                <w:lang w:val="ka-GE"/>
              </w:rPr>
            </w:pPr>
            <w:r w:rsidRPr="00E34769">
              <w:rPr>
                <w:rFonts w:ascii="Sylfaen" w:hAnsi="Sylfaen" w:cs="Arial"/>
                <w:b/>
                <w:bCs/>
                <w:color w:val="000000"/>
                <w:lang w:val="ka-GE"/>
              </w:rPr>
              <w:t>7,658.4</w:t>
            </w:r>
          </w:p>
        </w:tc>
        <w:tc>
          <w:tcPr>
            <w:tcW w:w="619" w:type="pct"/>
            <w:shd w:val="clear" w:color="auto" w:fill="auto"/>
            <w:hideMark/>
          </w:tcPr>
          <w:p w:rsidR="00E34769" w:rsidRPr="00E34769" w:rsidRDefault="00E34769" w:rsidP="009430BE">
            <w:pPr>
              <w:jc w:val="right"/>
              <w:rPr>
                <w:rFonts w:ascii="Sylfaen" w:hAnsi="Sylfaen" w:cs="Arial"/>
                <w:b/>
                <w:bCs/>
                <w:color w:val="000000"/>
                <w:lang w:val="ka-GE"/>
              </w:rPr>
            </w:pPr>
            <w:r w:rsidRPr="00E34769">
              <w:rPr>
                <w:rFonts w:ascii="Sylfaen" w:hAnsi="Sylfaen" w:cs="Arial"/>
                <w:b/>
                <w:bCs/>
                <w:color w:val="000000"/>
                <w:lang w:val="ka-GE"/>
              </w:rPr>
              <w:t>102.1</w:t>
            </w:r>
          </w:p>
        </w:tc>
      </w:tr>
      <w:tr w:rsidR="00E34769" w:rsidRPr="00E34769" w:rsidTr="00E34769">
        <w:trPr>
          <w:trHeight w:val="288"/>
        </w:trPr>
        <w:tc>
          <w:tcPr>
            <w:tcW w:w="2100" w:type="pct"/>
            <w:shd w:val="clear" w:color="auto" w:fill="auto"/>
            <w:vAlign w:val="center"/>
            <w:hideMark/>
          </w:tcPr>
          <w:p w:rsidR="00E34769" w:rsidRPr="00E34769" w:rsidRDefault="00E34769" w:rsidP="00743388">
            <w:pPr>
              <w:ind w:firstLineChars="116" w:firstLine="233"/>
              <w:rPr>
                <w:rFonts w:ascii="Sylfaen" w:hAnsi="Sylfaen" w:cs="Arial"/>
                <w:b/>
                <w:bCs/>
                <w:color w:val="000000"/>
                <w:lang w:val="en-US"/>
              </w:rPr>
            </w:pPr>
            <w:proofErr w:type="spellStart"/>
            <w:r w:rsidRPr="00E34769">
              <w:rPr>
                <w:rFonts w:ascii="Sylfaen" w:hAnsi="Sylfaen" w:cs="Arial"/>
                <w:b/>
                <w:bCs/>
                <w:color w:val="000000"/>
                <w:lang w:val="en-US"/>
              </w:rPr>
              <w:t>სხვა</w:t>
            </w:r>
            <w:proofErr w:type="spellEnd"/>
            <w:r w:rsidRPr="00E34769">
              <w:rPr>
                <w:rFonts w:ascii="Sylfaen" w:hAnsi="Sylfaen" w:cs="Arial"/>
                <w:b/>
                <w:bCs/>
                <w:color w:val="000000"/>
                <w:lang w:val="en-US"/>
              </w:rPr>
              <w:t xml:space="preserve"> </w:t>
            </w:r>
            <w:proofErr w:type="spellStart"/>
            <w:r w:rsidRPr="00E34769">
              <w:rPr>
                <w:rFonts w:ascii="Sylfaen" w:hAnsi="Sylfaen" w:cs="Arial"/>
                <w:b/>
                <w:bCs/>
                <w:color w:val="000000"/>
                <w:lang w:val="en-US"/>
              </w:rPr>
              <w:t>შემოსავლები</w:t>
            </w:r>
            <w:proofErr w:type="spellEnd"/>
          </w:p>
        </w:tc>
        <w:tc>
          <w:tcPr>
            <w:tcW w:w="771" w:type="pct"/>
            <w:shd w:val="clear" w:color="auto" w:fill="auto"/>
            <w:hideMark/>
          </w:tcPr>
          <w:p w:rsidR="00E34769" w:rsidRPr="00E34769" w:rsidRDefault="00E34769" w:rsidP="00743388">
            <w:pPr>
              <w:jc w:val="right"/>
              <w:rPr>
                <w:rFonts w:ascii="Sylfaen" w:hAnsi="Sylfaen" w:cs="Arial"/>
                <w:b/>
                <w:bCs/>
                <w:color w:val="000000"/>
                <w:lang w:val="ka-GE"/>
              </w:rPr>
            </w:pPr>
            <w:r w:rsidRPr="00E34769">
              <w:rPr>
                <w:rFonts w:ascii="Sylfaen" w:hAnsi="Sylfaen" w:cs="Arial"/>
                <w:b/>
                <w:bCs/>
                <w:color w:val="000000"/>
                <w:lang w:val="ka-GE"/>
              </w:rPr>
              <w:t>1,510,000.0</w:t>
            </w:r>
          </w:p>
        </w:tc>
        <w:tc>
          <w:tcPr>
            <w:tcW w:w="809" w:type="pct"/>
            <w:shd w:val="clear" w:color="auto" w:fill="auto"/>
            <w:hideMark/>
          </w:tcPr>
          <w:p w:rsidR="00E34769" w:rsidRPr="00E34769" w:rsidRDefault="00E34769" w:rsidP="00743388">
            <w:pPr>
              <w:jc w:val="right"/>
              <w:rPr>
                <w:rFonts w:ascii="Sylfaen" w:hAnsi="Sylfaen" w:cs="Arial"/>
                <w:b/>
                <w:bCs/>
                <w:color w:val="000000"/>
                <w:lang w:val="ka-GE"/>
              </w:rPr>
            </w:pPr>
            <w:r w:rsidRPr="00E34769">
              <w:rPr>
                <w:rFonts w:ascii="Sylfaen" w:hAnsi="Sylfaen" w:cs="Arial"/>
                <w:b/>
                <w:bCs/>
                <w:color w:val="000000"/>
                <w:lang w:val="ka-GE"/>
              </w:rPr>
              <w:t>1,626,951.7</w:t>
            </w:r>
          </w:p>
        </w:tc>
        <w:tc>
          <w:tcPr>
            <w:tcW w:w="701" w:type="pct"/>
            <w:shd w:val="clear" w:color="auto" w:fill="auto"/>
            <w:hideMark/>
          </w:tcPr>
          <w:p w:rsidR="00E34769" w:rsidRPr="00E34769" w:rsidRDefault="00E34769" w:rsidP="00743388">
            <w:pPr>
              <w:jc w:val="right"/>
              <w:rPr>
                <w:rFonts w:ascii="Sylfaen" w:hAnsi="Sylfaen" w:cs="Arial"/>
                <w:b/>
                <w:bCs/>
                <w:color w:val="000000"/>
                <w:lang w:val="ka-GE"/>
              </w:rPr>
            </w:pPr>
            <w:r w:rsidRPr="00E34769">
              <w:rPr>
                <w:rFonts w:ascii="Sylfaen" w:hAnsi="Sylfaen" w:cs="Arial"/>
                <w:b/>
                <w:bCs/>
                <w:color w:val="000000"/>
                <w:lang w:val="ka-GE"/>
              </w:rPr>
              <w:t>116,951.7</w:t>
            </w:r>
          </w:p>
        </w:tc>
        <w:tc>
          <w:tcPr>
            <w:tcW w:w="619" w:type="pct"/>
            <w:shd w:val="clear" w:color="auto" w:fill="auto"/>
            <w:hideMark/>
          </w:tcPr>
          <w:p w:rsidR="00E34769" w:rsidRPr="00E34769" w:rsidRDefault="00E34769" w:rsidP="00743388">
            <w:pPr>
              <w:jc w:val="right"/>
              <w:rPr>
                <w:rFonts w:ascii="Sylfaen" w:hAnsi="Sylfaen" w:cs="Arial"/>
                <w:b/>
                <w:bCs/>
                <w:color w:val="000000"/>
                <w:lang w:val="ka-GE"/>
              </w:rPr>
            </w:pPr>
            <w:r w:rsidRPr="00E34769">
              <w:rPr>
                <w:rFonts w:ascii="Sylfaen" w:hAnsi="Sylfaen" w:cs="Arial"/>
                <w:b/>
                <w:bCs/>
                <w:color w:val="000000"/>
                <w:lang w:val="ka-GE"/>
              </w:rPr>
              <w:t>107.7</w:t>
            </w:r>
          </w:p>
        </w:tc>
      </w:tr>
    </w:tbl>
    <w:p w:rsidR="003657E6" w:rsidRPr="00E34769" w:rsidRDefault="003657E6" w:rsidP="001161F5">
      <w:pPr>
        <w:pStyle w:val="BodyTextIndent2"/>
        <w:tabs>
          <w:tab w:val="num" w:pos="0"/>
        </w:tabs>
        <w:ind w:firstLine="0"/>
        <w:rPr>
          <w:rFonts w:ascii="Sylfaen" w:hAnsi="Sylfaen" w:cs="Sylfaen"/>
          <w:b/>
          <w:color w:val="000000"/>
          <w:sz w:val="22"/>
          <w:szCs w:val="22"/>
        </w:rPr>
      </w:pPr>
    </w:p>
    <w:p w:rsidR="00CB7E53" w:rsidRDefault="00CB7E53" w:rsidP="001161F5">
      <w:pPr>
        <w:pStyle w:val="BodyTextIndent2"/>
        <w:tabs>
          <w:tab w:val="num" w:pos="0"/>
        </w:tabs>
        <w:ind w:firstLine="0"/>
        <w:jc w:val="center"/>
        <w:rPr>
          <w:rFonts w:ascii="Sylfaen" w:hAnsi="Sylfaen" w:cs="Sylfaen"/>
          <w:b/>
          <w:color w:val="000000"/>
          <w:sz w:val="22"/>
          <w:szCs w:val="22"/>
          <w:lang w:val="fr-FR"/>
        </w:rPr>
      </w:pPr>
    </w:p>
    <w:p w:rsidR="00CB7E53" w:rsidRDefault="00CB7E53" w:rsidP="001161F5">
      <w:pPr>
        <w:pStyle w:val="BodyTextIndent2"/>
        <w:tabs>
          <w:tab w:val="num" w:pos="0"/>
        </w:tabs>
        <w:ind w:firstLine="0"/>
        <w:jc w:val="center"/>
        <w:rPr>
          <w:rFonts w:ascii="Sylfaen" w:hAnsi="Sylfaen" w:cs="Sylfaen"/>
          <w:b/>
          <w:color w:val="000000"/>
          <w:sz w:val="22"/>
          <w:szCs w:val="22"/>
          <w:lang w:val="fr-FR"/>
        </w:rPr>
      </w:pPr>
    </w:p>
    <w:p w:rsidR="00CB7E53" w:rsidRDefault="00CB7E53" w:rsidP="001161F5">
      <w:pPr>
        <w:pStyle w:val="BodyTextIndent2"/>
        <w:tabs>
          <w:tab w:val="num" w:pos="0"/>
        </w:tabs>
        <w:ind w:firstLine="0"/>
        <w:jc w:val="center"/>
        <w:rPr>
          <w:rFonts w:ascii="Sylfaen" w:hAnsi="Sylfaen" w:cs="Sylfaen"/>
          <w:b/>
          <w:color w:val="000000"/>
          <w:sz w:val="22"/>
          <w:szCs w:val="22"/>
          <w:lang w:val="fr-FR"/>
        </w:rPr>
      </w:pPr>
    </w:p>
    <w:p w:rsidR="00CB7E53" w:rsidRDefault="00CB7E53" w:rsidP="001161F5">
      <w:pPr>
        <w:pStyle w:val="BodyTextIndent2"/>
        <w:tabs>
          <w:tab w:val="num" w:pos="0"/>
        </w:tabs>
        <w:ind w:firstLine="0"/>
        <w:jc w:val="center"/>
        <w:rPr>
          <w:rFonts w:ascii="Sylfaen" w:hAnsi="Sylfaen" w:cs="Sylfaen"/>
          <w:b/>
          <w:color w:val="000000"/>
          <w:sz w:val="22"/>
          <w:szCs w:val="22"/>
          <w:lang w:val="fr-FR"/>
        </w:rPr>
      </w:pPr>
    </w:p>
    <w:p w:rsidR="00CB7E53" w:rsidRDefault="00CB7E53" w:rsidP="001161F5">
      <w:pPr>
        <w:pStyle w:val="BodyTextIndent2"/>
        <w:tabs>
          <w:tab w:val="num" w:pos="0"/>
        </w:tabs>
        <w:ind w:firstLine="0"/>
        <w:jc w:val="center"/>
        <w:rPr>
          <w:rFonts w:ascii="Sylfaen" w:hAnsi="Sylfaen" w:cs="Sylfaen"/>
          <w:b/>
          <w:color w:val="000000"/>
          <w:sz w:val="22"/>
          <w:szCs w:val="22"/>
          <w:lang w:val="fr-FR"/>
        </w:rPr>
      </w:pPr>
    </w:p>
    <w:p w:rsidR="00CB7E53" w:rsidRDefault="00CB7E53" w:rsidP="001161F5">
      <w:pPr>
        <w:pStyle w:val="BodyTextIndent2"/>
        <w:tabs>
          <w:tab w:val="num" w:pos="0"/>
        </w:tabs>
        <w:ind w:firstLine="0"/>
        <w:jc w:val="center"/>
        <w:rPr>
          <w:rFonts w:ascii="Sylfaen" w:hAnsi="Sylfaen" w:cs="Sylfaen"/>
          <w:b/>
          <w:color w:val="000000"/>
          <w:sz w:val="22"/>
          <w:szCs w:val="22"/>
          <w:lang w:val="fr-FR"/>
        </w:rPr>
      </w:pPr>
    </w:p>
    <w:p w:rsidR="00606497" w:rsidRPr="00E34769" w:rsidRDefault="003657E6" w:rsidP="001161F5">
      <w:pPr>
        <w:pStyle w:val="BodyTextIndent2"/>
        <w:tabs>
          <w:tab w:val="num" w:pos="0"/>
        </w:tabs>
        <w:ind w:firstLine="0"/>
        <w:jc w:val="center"/>
        <w:rPr>
          <w:rFonts w:ascii="Sylfaen" w:hAnsi="Sylfaen" w:cs="Sylfaen"/>
          <w:b/>
          <w:color w:val="000000"/>
          <w:sz w:val="22"/>
          <w:szCs w:val="22"/>
          <w:lang w:val="fr-FR"/>
        </w:rPr>
      </w:pPr>
      <w:proofErr w:type="spellStart"/>
      <w:proofErr w:type="gramStart"/>
      <w:r w:rsidRPr="00E34769">
        <w:rPr>
          <w:rFonts w:ascii="Sylfaen" w:hAnsi="Sylfaen" w:cs="Sylfaen"/>
          <w:b/>
          <w:color w:val="000000"/>
          <w:sz w:val="22"/>
          <w:szCs w:val="22"/>
          <w:lang w:val="fr-FR"/>
        </w:rPr>
        <w:lastRenderedPageBreak/>
        <w:t>ინფორმაცია</w:t>
      </w:r>
      <w:proofErr w:type="spellEnd"/>
      <w:r w:rsidR="00FD48D1" w:rsidRPr="00E34769">
        <w:rPr>
          <w:rFonts w:ascii="Sylfaen" w:hAnsi="Sylfaen" w:cs="Sylfaen"/>
          <w:b/>
          <w:color w:val="000000"/>
          <w:sz w:val="22"/>
          <w:szCs w:val="22"/>
          <w:lang w:val="ka-GE"/>
        </w:rPr>
        <w:t xml:space="preserve"> </w:t>
      </w:r>
      <w:r w:rsidRPr="00E34769">
        <w:rPr>
          <w:rFonts w:ascii="Sylfaen" w:hAnsi="Sylfaen" w:cs="Arial"/>
          <w:b/>
          <w:color w:val="000000"/>
          <w:sz w:val="22"/>
          <w:szCs w:val="22"/>
          <w:lang w:val="fr-FR"/>
        </w:rPr>
        <w:t xml:space="preserve"> </w:t>
      </w:r>
      <w:proofErr w:type="spellStart"/>
      <w:r w:rsidRPr="00E34769">
        <w:rPr>
          <w:rFonts w:ascii="Sylfaen" w:hAnsi="Sylfaen" w:cs="Sylfaen"/>
          <w:b/>
          <w:color w:val="000000"/>
          <w:sz w:val="22"/>
          <w:szCs w:val="22"/>
          <w:lang w:val="fr-FR"/>
        </w:rPr>
        <w:t>საქართველოს</w:t>
      </w:r>
      <w:proofErr w:type="spellEnd"/>
      <w:proofErr w:type="gramEnd"/>
      <w:r w:rsidRPr="00E34769">
        <w:rPr>
          <w:rFonts w:ascii="Sylfaen" w:hAnsi="Sylfaen" w:cs="Arial"/>
          <w:b/>
          <w:color w:val="000000"/>
          <w:sz w:val="22"/>
          <w:szCs w:val="22"/>
          <w:lang w:val="fr-FR"/>
        </w:rPr>
        <w:t xml:space="preserve"> </w:t>
      </w:r>
      <w:r w:rsidR="00FD48D1" w:rsidRPr="00E34769">
        <w:rPr>
          <w:rFonts w:ascii="Sylfaen" w:hAnsi="Sylfaen" w:cs="Arial"/>
          <w:b/>
          <w:color w:val="000000"/>
          <w:sz w:val="22"/>
          <w:szCs w:val="22"/>
          <w:lang w:val="ka-GE"/>
        </w:rPr>
        <w:t xml:space="preserve"> </w:t>
      </w:r>
      <w:r w:rsidRPr="00E34769">
        <w:rPr>
          <w:rFonts w:ascii="Sylfaen" w:hAnsi="Sylfaen" w:cs="Arial"/>
          <w:b/>
          <w:color w:val="000000"/>
          <w:sz w:val="22"/>
          <w:szCs w:val="22"/>
          <w:lang w:val="fr-FR"/>
        </w:rPr>
        <w:t>20</w:t>
      </w:r>
      <w:r w:rsidR="00FD48D1" w:rsidRPr="00E34769">
        <w:rPr>
          <w:rFonts w:ascii="Sylfaen" w:hAnsi="Sylfaen" w:cs="Arial"/>
          <w:b/>
          <w:color w:val="000000"/>
          <w:sz w:val="22"/>
          <w:szCs w:val="22"/>
          <w:lang w:val="ka-GE"/>
        </w:rPr>
        <w:t>2</w:t>
      </w:r>
      <w:r w:rsidR="00435036" w:rsidRPr="00E34769">
        <w:rPr>
          <w:rFonts w:ascii="Sylfaen" w:hAnsi="Sylfaen" w:cs="Arial"/>
          <w:b/>
          <w:color w:val="000000"/>
          <w:sz w:val="22"/>
          <w:szCs w:val="22"/>
          <w:lang w:val="ka-GE"/>
        </w:rPr>
        <w:t>2</w:t>
      </w:r>
      <w:r w:rsidR="00FD48D1" w:rsidRPr="00E34769">
        <w:rPr>
          <w:rFonts w:ascii="Sylfaen" w:hAnsi="Sylfaen" w:cs="Arial"/>
          <w:b/>
          <w:color w:val="000000"/>
          <w:sz w:val="22"/>
          <w:szCs w:val="22"/>
          <w:lang w:val="ka-GE"/>
        </w:rPr>
        <w:t xml:space="preserve"> </w:t>
      </w:r>
      <w:r w:rsidRPr="00E34769">
        <w:rPr>
          <w:rFonts w:ascii="Sylfaen" w:hAnsi="Sylfaen" w:cs="Arial"/>
          <w:b/>
          <w:color w:val="000000"/>
          <w:sz w:val="22"/>
          <w:szCs w:val="22"/>
          <w:lang w:val="fr-FR"/>
        </w:rPr>
        <w:t xml:space="preserve"> </w:t>
      </w:r>
      <w:proofErr w:type="spellStart"/>
      <w:r w:rsidRPr="00E34769">
        <w:rPr>
          <w:rFonts w:ascii="Sylfaen" w:hAnsi="Sylfaen" w:cs="Sylfaen"/>
          <w:b/>
          <w:color w:val="000000"/>
          <w:sz w:val="22"/>
          <w:szCs w:val="22"/>
          <w:lang w:val="fr-FR"/>
        </w:rPr>
        <w:t>წლის</w:t>
      </w:r>
      <w:proofErr w:type="spellEnd"/>
      <w:r w:rsidRPr="00E34769">
        <w:rPr>
          <w:rFonts w:ascii="Sylfaen" w:hAnsi="Sylfaen" w:cs="Arial"/>
          <w:b/>
          <w:color w:val="000000"/>
          <w:sz w:val="22"/>
          <w:szCs w:val="22"/>
          <w:lang w:val="fr-FR"/>
        </w:rPr>
        <w:t xml:space="preserve"> </w:t>
      </w:r>
      <w:proofErr w:type="spellStart"/>
      <w:r w:rsidRPr="00E34769">
        <w:rPr>
          <w:rFonts w:ascii="Sylfaen" w:hAnsi="Sylfaen" w:cs="Sylfaen"/>
          <w:b/>
          <w:color w:val="000000"/>
          <w:sz w:val="22"/>
          <w:szCs w:val="22"/>
          <w:lang w:val="fr-FR"/>
        </w:rPr>
        <w:t>სახელმწიფო</w:t>
      </w:r>
      <w:proofErr w:type="spellEnd"/>
      <w:r w:rsidRPr="00E34769">
        <w:rPr>
          <w:rFonts w:ascii="Sylfaen" w:hAnsi="Sylfaen" w:cs="Arial"/>
          <w:b/>
          <w:color w:val="000000"/>
          <w:sz w:val="22"/>
          <w:szCs w:val="22"/>
          <w:lang w:val="fr-FR"/>
        </w:rPr>
        <w:t xml:space="preserve"> </w:t>
      </w:r>
      <w:r w:rsidR="00FD48D1" w:rsidRPr="00E34769">
        <w:rPr>
          <w:rFonts w:ascii="Sylfaen" w:hAnsi="Sylfaen" w:cs="Arial"/>
          <w:b/>
          <w:color w:val="000000"/>
          <w:sz w:val="22"/>
          <w:szCs w:val="22"/>
          <w:lang w:val="ka-GE"/>
        </w:rPr>
        <w:t xml:space="preserve"> </w:t>
      </w:r>
      <w:proofErr w:type="spellStart"/>
      <w:r w:rsidRPr="00E34769">
        <w:rPr>
          <w:rFonts w:ascii="Sylfaen" w:hAnsi="Sylfaen" w:cs="Sylfaen"/>
          <w:b/>
          <w:color w:val="000000"/>
          <w:sz w:val="22"/>
          <w:szCs w:val="22"/>
          <w:lang w:val="fr-FR"/>
        </w:rPr>
        <w:t>ბიუჯეტის</w:t>
      </w:r>
      <w:proofErr w:type="spellEnd"/>
      <w:r w:rsidR="00A06BAC" w:rsidRPr="00E34769">
        <w:rPr>
          <w:rFonts w:ascii="Sylfaen" w:hAnsi="Sylfaen" w:cs="Sylfaen"/>
          <w:b/>
          <w:color w:val="000000"/>
          <w:sz w:val="22"/>
          <w:szCs w:val="22"/>
          <w:lang w:val="fr-FR"/>
        </w:rPr>
        <w:t xml:space="preserve"> </w:t>
      </w:r>
    </w:p>
    <w:p w:rsidR="003657E6" w:rsidRPr="00E34769" w:rsidRDefault="003657E6" w:rsidP="001161F5">
      <w:pPr>
        <w:pStyle w:val="BodyTextIndent2"/>
        <w:tabs>
          <w:tab w:val="num" w:pos="0"/>
        </w:tabs>
        <w:ind w:firstLine="0"/>
        <w:jc w:val="center"/>
        <w:rPr>
          <w:rFonts w:ascii="Sylfaen" w:hAnsi="Sylfaen" w:cs="Arial"/>
          <w:b/>
          <w:color w:val="000000"/>
          <w:sz w:val="22"/>
          <w:szCs w:val="22"/>
          <w:lang w:val="ka-GE"/>
        </w:rPr>
      </w:pPr>
      <w:r w:rsidRPr="00E34769">
        <w:rPr>
          <w:rFonts w:ascii="Sylfaen" w:hAnsi="Sylfaen" w:cs="Sylfaen"/>
          <w:b/>
          <w:color w:val="000000"/>
          <w:sz w:val="22"/>
          <w:szCs w:val="22"/>
          <w:lang w:val="ka-GE"/>
        </w:rPr>
        <w:t>შემოსავლების შესრულების შესახებ</w:t>
      </w:r>
    </w:p>
    <w:p w:rsidR="003657E6" w:rsidRPr="00E34769" w:rsidRDefault="003657E6" w:rsidP="001161F5">
      <w:pPr>
        <w:pStyle w:val="BodyTextIndent2"/>
        <w:tabs>
          <w:tab w:val="num" w:pos="0"/>
        </w:tabs>
        <w:ind w:firstLine="0"/>
        <w:jc w:val="center"/>
        <w:rPr>
          <w:rFonts w:ascii="Sylfaen" w:hAnsi="Sylfaen" w:cs="Arial"/>
          <w:b/>
          <w:color w:val="000000"/>
          <w:sz w:val="22"/>
          <w:szCs w:val="22"/>
          <w:lang w:val="ka-GE"/>
        </w:rPr>
      </w:pPr>
    </w:p>
    <w:p w:rsidR="003657E6" w:rsidRPr="00E34769" w:rsidRDefault="00435036" w:rsidP="001161F5">
      <w:pPr>
        <w:tabs>
          <w:tab w:val="left" w:pos="3063"/>
        </w:tabs>
        <w:ind w:firstLine="630"/>
        <w:jc w:val="both"/>
        <w:rPr>
          <w:rFonts w:ascii="Sylfaen" w:hAnsi="Sylfaen" w:cs="Arial"/>
          <w:sz w:val="22"/>
          <w:szCs w:val="22"/>
          <w:lang w:val="ka-GE"/>
        </w:rPr>
      </w:pPr>
      <w:r w:rsidRPr="00E34769">
        <w:rPr>
          <w:rFonts w:ascii="Sylfaen" w:hAnsi="Sylfaen" w:cs="Arial"/>
          <w:sz w:val="22"/>
          <w:szCs w:val="22"/>
          <w:lang w:val="ka-GE"/>
        </w:rPr>
        <w:t>20</w:t>
      </w:r>
      <w:r w:rsidRPr="00E34769">
        <w:rPr>
          <w:rFonts w:ascii="Sylfaen" w:hAnsi="Sylfaen" w:cs="Arial"/>
          <w:sz w:val="22"/>
          <w:szCs w:val="22"/>
          <w:lang w:val="en-US"/>
        </w:rPr>
        <w:t>22</w:t>
      </w:r>
      <w:r w:rsidRPr="00E34769">
        <w:rPr>
          <w:rFonts w:ascii="Sylfaen" w:hAnsi="Sylfaen" w:cs="Arial"/>
          <w:sz w:val="22"/>
          <w:szCs w:val="22"/>
          <w:lang w:val="ka-GE"/>
        </w:rPr>
        <w:t xml:space="preserve"> </w:t>
      </w:r>
      <w:r w:rsidRPr="00E34769">
        <w:rPr>
          <w:rFonts w:ascii="Sylfaen" w:hAnsi="Sylfaen" w:cs="Sylfaen"/>
          <w:sz w:val="22"/>
          <w:szCs w:val="22"/>
          <w:lang w:val="ka-GE"/>
        </w:rPr>
        <w:t>წლის სახელმწიფო</w:t>
      </w:r>
      <w:r w:rsidRPr="00E34769">
        <w:rPr>
          <w:rFonts w:ascii="Sylfaen" w:hAnsi="Sylfaen" w:cs="Arial"/>
          <w:sz w:val="22"/>
          <w:szCs w:val="22"/>
          <w:lang w:val="ka-GE"/>
        </w:rPr>
        <w:t xml:space="preserve"> </w:t>
      </w:r>
      <w:r w:rsidRPr="00E34769">
        <w:rPr>
          <w:rFonts w:ascii="Sylfaen" w:hAnsi="Sylfaen" w:cs="Sylfaen"/>
          <w:sz w:val="22"/>
          <w:szCs w:val="22"/>
          <w:lang w:val="ka-GE"/>
        </w:rPr>
        <w:t>ბიუჯეტის</w:t>
      </w:r>
      <w:r w:rsidRPr="00E34769">
        <w:rPr>
          <w:rFonts w:ascii="Sylfaen" w:hAnsi="Sylfaen" w:cs="Arial"/>
          <w:sz w:val="22"/>
          <w:szCs w:val="22"/>
          <w:lang w:val="ka-GE"/>
        </w:rPr>
        <w:t xml:space="preserve"> </w:t>
      </w:r>
      <w:r w:rsidRPr="00E34769">
        <w:rPr>
          <w:rFonts w:ascii="Sylfaen" w:hAnsi="Sylfaen" w:cs="Sylfaen"/>
          <w:sz w:val="22"/>
          <w:szCs w:val="22"/>
          <w:lang w:val="ka-GE"/>
        </w:rPr>
        <w:t>შემოსავლების საპროგნოზო</w:t>
      </w:r>
      <w:r w:rsidRPr="00E34769">
        <w:rPr>
          <w:rFonts w:ascii="Sylfaen" w:hAnsi="Sylfaen" w:cs="Arial"/>
          <w:sz w:val="22"/>
          <w:szCs w:val="22"/>
          <w:lang w:val="ka-GE"/>
        </w:rPr>
        <w:t xml:space="preserve"> </w:t>
      </w:r>
      <w:r w:rsidRPr="00E34769">
        <w:rPr>
          <w:rFonts w:ascii="Sylfaen" w:hAnsi="Sylfaen" w:cs="Sylfaen"/>
          <w:sz w:val="22"/>
          <w:szCs w:val="22"/>
          <w:lang w:val="ka-GE"/>
        </w:rPr>
        <w:t>მაჩვენებელი</w:t>
      </w:r>
      <w:r w:rsidRPr="00E34769">
        <w:rPr>
          <w:rFonts w:ascii="Sylfaen" w:hAnsi="Sylfaen" w:cs="Arial"/>
          <w:sz w:val="22"/>
          <w:szCs w:val="22"/>
          <w:lang w:val="ka-GE"/>
        </w:rPr>
        <w:t xml:space="preserve"> </w:t>
      </w:r>
      <w:r w:rsidRPr="00E34769">
        <w:rPr>
          <w:rFonts w:ascii="Sylfaen" w:hAnsi="Sylfaen" w:cs="Sylfaen"/>
          <w:sz w:val="22"/>
          <w:szCs w:val="22"/>
          <w:lang w:val="ka-GE"/>
        </w:rPr>
        <w:t>განისაზღვრა</w:t>
      </w:r>
      <w:r w:rsidRPr="00E34769">
        <w:rPr>
          <w:rFonts w:ascii="Sylfaen" w:hAnsi="Sylfaen" w:cs="Arial"/>
          <w:sz w:val="22"/>
          <w:szCs w:val="22"/>
          <w:lang w:val="ka-GE"/>
        </w:rPr>
        <w:t xml:space="preserve">    </w:t>
      </w:r>
      <w:r w:rsidR="003A68D1" w:rsidRPr="00E34769">
        <w:rPr>
          <w:rFonts w:ascii="Sylfaen" w:hAnsi="Sylfaen" w:cs="Arial"/>
          <w:sz w:val="22"/>
          <w:szCs w:val="22"/>
          <w:lang w:val="en-US"/>
        </w:rPr>
        <w:t xml:space="preserve">      </w:t>
      </w:r>
      <w:r w:rsidRPr="00E34769">
        <w:rPr>
          <w:rFonts w:ascii="Sylfaen" w:hAnsi="Sylfaen" w:cs="Arial"/>
          <w:sz w:val="22"/>
          <w:szCs w:val="22"/>
          <w:lang w:val="ka-GE"/>
        </w:rPr>
        <w:t xml:space="preserve"> </w:t>
      </w:r>
      <w:r w:rsidRPr="00E34769">
        <w:rPr>
          <w:rFonts w:ascii="Sylfaen" w:hAnsi="Sylfaen" w:cs="Arial"/>
          <w:sz w:val="22"/>
          <w:szCs w:val="22"/>
          <w:lang w:val="en-US"/>
        </w:rPr>
        <w:t xml:space="preserve">16 357 411.0 </w:t>
      </w:r>
      <w:r w:rsidRPr="00E34769">
        <w:rPr>
          <w:rFonts w:ascii="Sylfaen" w:hAnsi="Sylfaen" w:cs="Arial"/>
          <w:sz w:val="22"/>
          <w:szCs w:val="22"/>
          <w:lang w:val="ka-GE"/>
        </w:rPr>
        <w:t xml:space="preserve">ათასი </w:t>
      </w:r>
      <w:r w:rsidRPr="00E34769">
        <w:rPr>
          <w:rFonts w:ascii="Sylfaen" w:hAnsi="Sylfaen" w:cs="Sylfaen"/>
          <w:sz w:val="22"/>
          <w:szCs w:val="22"/>
          <w:lang w:val="ka-GE"/>
        </w:rPr>
        <w:t>ლარით</w:t>
      </w:r>
      <w:r w:rsidRPr="00E34769">
        <w:rPr>
          <w:rFonts w:ascii="Sylfaen" w:hAnsi="Sylfaen" w:cs="Arial"/>
          <w:sz w:val="22"/>
          <w:szCs w:val="22"/>
          <w:lang w:val="ka-GE"/>
        </w:rPr>
        <w:t xml:space="preserve">, </w:t>
      </w:r>
      <w:r w:rsidRPr="00E34769">
        <w:rPr>
          <w:rFonts w:ascii="Sylfaen" w:hAnsi="Sylfaen" w:cs="Sylfaen"/>
          <w:sz w:val="22"/>
          <w:szCs w:val="22"/>
          <w:lang w:val="ka-GE"/>
        </w:rPr>
        <w:t>საანგარიშო</w:t>
      </w:r>
      <w:r w:rsidRPr="00E34769">
        <w:rPr>
          <w:rFonts w:ascii="Sylfaen" w:hAnsi="Sylfaen" w:cs="Arial"/>
          <w:sz w:val="22"/>
          <w:szCs w:val="22"/>
          <w:lang w:val="ka-GE"/>
        </w:rPr>
        <w:t xml:space="preserve"> </w:t>
      </w:r>
      <w:r w:rsidRPr="00E34769">
        <w:rPr>
          <w:rFonts w:ascii="Sylfaen" w:hAnsi="Sylfaen" w:cs="Sylfaen"/>
          <w:sz w:val="22"/>
          <w:szCs w:val="22"/>
          <w:lang w:val="ka-GE"/>
        </w:rPr>
        <w:t>პერიოდში</w:t>
      </w:r>
      <w:r w:rsidRPr="00E34769">
        <w:rPr>
          <w:rFonts w:ascii="Sylfaen" w:hAnsi="Sylfaen" w:cs="Arial"/>
          <w:sz w:val="22"/>
          <w:szCs w:val="22"/>
          <w:lang w:val="ka-GE"/>
        </w:rPr>
        <w:t xml:space="preserve"> </w:t>
      </w:r>
      <w:r w:rsidRPr="00E34769">
        <w:rPr>
          <w:rFonts w:ascii="Sylfaen" w:hAnsi="Sylfaen" w:cs="Sylfaen"/>
          <w:sz w:val="22"/>
          <w:szCs w:val="22"/>
          <w:lang w:val="ka-GE"/>
        </w:rPr>
        <w:t>მობილიზებულ</w:t>
      </w:r>
      <w:r w:rsidRPr="00E34769">
        <w:rPr>
          <w:rFonts w:ascii="Sylfaen" w:hAnsi="Sylfaen" w:cs="Arial"/>
          <w:sz w:val="22"/>
          <w:szCs w:val="22"/>
          <w:lang w:val="ka-GE"/>
        </w:rPr>
        <w:t xml:space="preserve"> </w:t>
      </w:r>
      <w:r w:rsidRPr="00E34769">
        <w:rPr>
          <w:rFonts w:ascii="Sylfaen" w:hAnsi="Sylfaen" w:cs="Sylfaen"/>
          <w:sz w:val="22"/>
          <w:szCs w:val="22"/>
          <w:lang w:val="ka-GE"/>
        </w:rPr>
        <w:t>იქნა</w:t>
      </w:r>
      <w:r w:rsidRPr="00E34769">
        <w:rPr>
          <w:rFonts w:ascii="Sylfaen" w:hAnsi="Sylfaen" w:cs="Arial"/>
          <w:sz w:val="22"/>
          <w:szCs w:val="22"/>
          <w:lang w:val="ka-GE"/>
        </w:rPr>
        <w:t xml:space="preserve"> </w:t>
      </w:r>
      <w:r w:rsidRPr="00E34769">
        <w:rPr>
          <w:rFonts w:ascii="Sylfaen" w:hAnsi="Sylfaen" w:cs="Arial"/>
          <w:sz w:val="22"/>
          <w:szCs w:val="22"/>
          <w:lang w:val="en-US"/>
        </w:rPr>
        <w:t>16 4</w:t>
      </w:r>
      <w:r w:rsidR="004A1C2F" w:rsidRPr="00E34769">
        <w:rPr>
          <w:rFonts w:ascii="Sylfaen" w:hAnsi="Sylfaen" w:cs="Arial"/>
          <w:sz w:val="22"/>
          <w:szCs w:val="22"/>
          <w:lang w:val="ka-GE"/>
        </w:rPr>
        <w:t>50</w:t>
      </w:r>
      <w:r w:rsidRPr="00E34769">
        <w:rPr>
          <w:rFonts w:ascii="Sylfaen" w:hAnsi="Sylfaen" w:cs="Arial"/>
          <w:sz w:val="22"/>
          <w:szCs w:val="22"/>
          <w:lang w:val="en-US"/>
        </w:rPr>
        <w:t xml:space="preserve"> </w:t>
      </w:r>
      <w:r w:rsidR="004A1C2F" w:rsidRPr="00E34769">
        <w:rPr>
          <w:rFonts w:ascii="Sylfaen" w:hAnsi="Sylfaen" w:cs="Arial"/>
          <w:sz w:val="22"/>
          <w:szCs w:val="22"/>
          <w:lang w:val="ka-GE"/>
        </w:rPr>
        <w:t>247</w:t>
      </w:r>
      <w:r w:rsidRPr="00E34769">
        <w:rPr>
          <w:rFonts w:ascii="Sylfaen" w:hAnsi="Sylfaen" w:cs="Arial"/>
          <w:sz w:val="22"/>
          <w:szCs w:val="22"/>
          <w:lang w:val="en-US"/>
        </w:rPr>
        <w:t>.</w:t>
      </w:r>
      <w:r w:rsidR="004A1C2F" w:rsidRPr="00E34769">
        <w:rPr>
          <w:rFonts w:ascii="Sylfaen" w:hAnsi="Sylfaen" w:cs="Arial"/>
          <w:sz w:val="22"/>
          <w:szCs w:val="22"/>
          <w:lang w:val="ka-GE"/>
        </w:rPr>
        <w:t>4</w:t>
      </w:r>
      <w:r w:rsidRPr="00E34769">
        <w:rPr>
          <w:rFonts w:ascii="Sylfaen" w:hAnsi="Sylfaen" w:cs="Arial"/>
          <w:sz w:val="22"/>
          <w:szCs w:val="22"/>
          <w:lang w:val="en-US"/>
        </w:rPr>
        <w:t xml:space="preserve"> </w:t>
      </w:r>
      <w:r w:rsidRPr="00E34769">
        <w:rPr>
          <w:rFonts w:ascii="Sylfaen" w:hAnsi="Sylfaen" w:cs="Sylfaen"/>
          <w:sz w:val="22"/>
          <w:szCs w:val="22"/>
          <w:lang w:val="ka-GE"/>
        </w:rPr>
        <w:t>ათასი</w:t>
      </w:r>
      <w:r w:rsidRPr="00E34769">
        <w:rPr>
          <w:rFonts w:ascii="Sylfaen" w:hAnsi="Sylfaen" w:cs="Arial"/>
          <w:sz w:val="22"/>
          <w:szCs w:val="22"/>
          <w:lang w:val="ka-GE"/>
        </w:rPr>
        <w:t xml:space="preserve"> </w:t>
      </w:r>
      <w:r w:rsidRPr="00E34769">
        <w:rPr>
          <w:rFonts w:ascii="Sylfaen" w:hAnsi="Sylfaen" w:cs="Sylfaen"/>
          <w:sz w:val="22"/>
          <w:szCs w:val="22"/>
          <w:lang w:val="ka-GE"/>
        </w:rPr>
        <w:t>ლარი</w:t>
      </w:r>
      <w:r w:rsidRPr="00E34769">
        <w:rPr>
          <w:rFonts w:ascii="Sylfaen" w:hAnsi="Sylfaen" w:cs="Arial"/>
          <w:sz w:val="22"/>
          <w:szCs w:val="22"/>
          <w:lang w:val="ka-GE"/>
        </w:rPr>
        <w:t xml:space="preserve">, </w:t>
      </w:r>
      <w:r w:rsidRPr="00E34769">
        <w:rPr>
          <w:rFonts w:ascii="Sylfaen" w:hAnsi="Sylfaen" w:cs="Sylfaen"/>
          <w:sz w:val="22"/>
          <w:szCs w:val="22"/>
          <w:lang w:val="ka-GE"/>
        </w:rPr>
        <w:t>ანუ</w:t>
      </w:r>
      <w:r w:rsidRPr="00E34769">
        <w:rPr>
          <w:rFonts w:ascii="Sylfaen" w:hAnsi="Sylfaen" w:cs="Arial"/>
          <w:sz w:val="22"/>
          <w:szCs w:val="22"/>
          <w:lang w:val="ka-GE"/>
        </w:rPr>
        <w:t xml:space="preserve"> </w:t>
      </w:r>
      <w:r w:rsidRPr="00E34769">
        <w:rPr>
          <w:rFonts w:ascii="Sylfaen" w:hAnsi="Sylfaen" w:cs="Sylfaen"/>
          <w:sz w:val="22"/>
          <w:szCs w:val="22"/>
          <w:lang w:val="ka-GE"/>
        </w:rPr>
        <w:t>საპროგნოზო</w:t>
      </w:r>
      <w:r w:rsidRPr="00E34769">
        <w:rPr>
          <w:rFonts w:ascii="Sylfaen" w:hAnsi="Sylfaen" w:cs="Arial"/>
          <w:sz w:val="22"/>
          <w:szCs w:val="22"/>
          <w:lang w:val="ka-GE"/>
        </w:rPr>
        <w:t xml:space="preserve"> </w:t>
      </w:r>
      <w:r w:rsidRPr="00E34769">
        <w:rPr>
          <w:rFonts w:ascii="Sylfaen" w:hAnsi="Sylfaen" w:cs="Sylfaen"/>
          <w:sz w:val="22"/>
          <w:szCs w:val="22"/>
          <w:lang w:val="ka-GE"/>
        </w:rPr>
        <w:t>მაჩვენებლის</w:t>
      </w:r>
      <w:r w:rsidRPr="00E34769">
        <w:rPr>
          <w:rFonts w:ascii="Sylfaen" w:hAnsi="Sylfaen" w:cs="Arial"/>
          <w:sz w:val="22"/>
          <w:szCs w:val="22"/>
          <w:lang w:val="ka-GE"/>
        </w:rPr>
        <w:t xml:space="preserve"> 100.6%.</w:t>
      </w:r>
      <w:r w:rsidR="008834C2" w:rsidRPr="00E34769">
        <w:rPr>
          <w:rFonts w:ascii="Sylfaen" w:hAnsi="Sylfaen" w:cs="Arial"/>
          <w:sz w:val="22"/>
          <w:szCs w:val="22"/>
          <w:lang w:val="ka-GE"/>
        </w:rPr>
        <w:tab/>
      </w:r>
    </w:p>
    <w:p w:rsidR="008E0BDA" w:rsidRPr="00E34769" w:rsidRDefault="008E0BDA" w:rsidP="001161F5">
      <w:pPr>
        <w:tabs>
          <w:tab w:val="left" w:pos="3063"/>
        </w:tabs>
        <w:ind w:firstLine="630"/>
        <w:jc w:val="both"/>
        <w:rPr>
          <w:rFonts w:ascii="Sylfaen" w:hAnsi="Sylfaen" w:cs="Arial"/>
          <w:sz w:val="22"/>
          <w:szCs w:val="22"/>
          <w:lang w:val="ka-GE"/>
        </w:rPr>
      </w:pPr>
    </w:p>
    <w:p w:rsidR="008E0BDA" w:rsidRDefault="003657E6" w:rsidP="001161F5">
      <w:pPr>
        <w:jc w:val="center"/>
        <w:rPr>
          <w:rFonts w:ascii="Sylfaen" w:hAnsi="Sylfaen" w:cs="Sylfaen"/>
          <w:b/>
          <w:sz w:val="22"/>
          <w:szCs w:val="22"/>
          <w:lang w:val="fr-FR"/>
        </w:rPr>
      </w:pPr>
      <w:r w:rsidRPr="00E34769">
        <w:rPr>
          <w:rFonts w:ascii="Sylfaen" w:hAnsi="Sylfaen" w:cs="Arial"/>
          <w:b/>
          <w:sz w:val="22"/>
          <w:szCs w:val="22"/>
          <w:lang w:val="fr-FR"/>
        </w:rPr>
        <w:t>20</w:t>
      </w:r>
      <w:r w:rsidR="00446CEF" w:rsidRPr="00E34769">
        <w:rPr>
          <w:rFonts w:ascii="Sylfaen" w:hAnsi="Sylfaen" w:cs="Arial"/>
          <w:b/>
          <w:sz w:val="22"/>
          <w:szCs w:val="22"/>
          <w:lang w:val="ka-GE"/>
        </w:rPr>
        <w:t>2</w:t>
      </w:r>
      <w:r w:rsidR="00435036" w:rsidRPr="00E34769">
        <w:rPr>
          <w:rFonts w:ascii="Sylfaen" w:hAnsi="Sylfaen" w:cs="Arial"/>
          <w:b/>
          <w:sz w:val="22"/>
          <w:szCs w:val="22"/>
          <w:lang w:val="ka-GE"/>
        </w:rPr>
        <w:t>2</w:t>
      </w:r>
      <w:r w:rsidRPr="00E34769">
        <w:rPr>
          <w:rFonts w:ascii="Sylfaen" w:hAnsi="Sylfaen" w:cs="Arial"/>
          <w:b/>
          <w:sz w:val="22"/>
          <w:szCs w:val="22"/>
          <w:lang w:val="fr-FR"/>
        </w:rPr>
        <w:t xml:space="preserve"> </w:t>
      </w:r>
      <w:proofErr w:type="spellStart"/>
      <w:r w:rsidRPr="00E34769">
        <w:rPr>
          <w:rFonts w:ascii="Sylfaen" w:hAnsi="Sylfaen" w:cs="Sylfaen"/>
          <w:b/>
          <w:sz w:val="22"/>
          <w:szCs w:val="22"/>
          <w:lang w:val="fr-FR"/>
        </w:rPr>
        <w:t>წლის</w:t>
      </w:r>
      <w:proofErr w:type="spellEnd"/>
      <w:r w:rsidRPr="00E34769">
        <w:rPr>
          <w:rFonts w:ascii="Sylfaen" w:hAnsi="Sylfaen" w:cs="Sylfaen"/>
          <w:b/>
          <w:sz w:val="22"/>
          <w:szCs w:val="22"/>
          <w:lang w:val="fr-FR"/>
        </w:rPr>
        <w:t xml:space="preserve"> </w:t>
      </w:r>
      <w:proofErr w:type="spellStart"/>
      <w:r w:rsidRPr="00E34769">
        <w:rPr>
          <w:rFonts w:ascii="Sylfaen" w:hAnsi="Sylfaen" w:cs="Sylfaen"/>
          <w:b/>
          <w:sz w:val="22"/>
          <w:szCs w:val="22"/>
          <w:lang w:val="fr-FR"/>
        </w:rPr>
        <w:t>სახელმწიფო</w:t>
      </w:r>
      <w:proofErr w:type="spellEnd"/>
      <w:r w:rsidRPr="00E34769">
        <w:rPr>
          <w:rFonts w:ascii="Sylfaen" w:hAnsi="Sylfaen" w:cs="Arial"/>
          <w:b/>
          <w:sz w:val="22"/>
          <w:szCs w:val="22"/>
          <w:lang w:val="fr-FR"/>
        </w:rPr>
        <w:t xml:space="preserve"> </w:t>
      </w:r>
      <w:proofErr w:type="spellStart"/>
      <w:r w:rsidRPr="00E34769">
        <w:rPr>
          <w:rFonts w:ascii="Sylfaen" w:hAnsi="Sylfaen" w:cs="Sylfaen"/>
          <w:b/>
          <w:sz w:val="22"/>
          <w:szCs w:val="22"/>
          <w:lang w:val="fr-FR"/>
        </w:rPr>
        <w:t>ბიუჯეტის</w:t>
      </w:r>
      <w:proofErr w:type="spellEnd"/>
      <w:r w:rsidRPr="00E34769">
        <w:rPr>
          <w:rFonts w:ascii="Sylfaen" w:hAnsi="Sylfaen" w:cs="Sylfaen"/>
          <w:b/>
          <w:sz w:val="22"/>
          <w:szCs w:val="22"/>
          <w:lang w:val="ka-GE"/>
        </w:rPr>
        <w:t xml:space="preserve"> </w:t>
      </w:r>
      <w:proofErr w:type="spellStart"/>
      <w:r w:rsidRPr="00E34769">
        <w:rPr>
          <w:rFonts w:ascii="Sylfaen" w:hAnsi="Sylfaen" w:cs="Sylfaen"/>
          <w:b/>
          <w:sz w:val="22"/>
          <w:szCs w:val="22"/>
          <w:lang w:val="fr-FR"/>
        </w:rPr>
        <w:t>შემოსავლები</w:t>
      </w:r>
      <w:proofErr w:type="spellEnd"/>
      <w:r w:rsidRPr="00E34769">
        <w:rPr>
          <w:rFonts w:ascii="Sylfaen" w:hAnsi="Sylfaen" w:cs="Sylfaen"/>
          <w:b/>
          <w:sz w:val="22"/>
          <w:szCs w:val="22"/>
          <w:lang w:val="ka-GE"/>
        </w:rPr>
        <w:t xml:space="preserve">ს </w:t>
      </w:r>
      <w:proofErr w:type="spellStart"/>
      <w:r w:rsidRPr="00E34769">
        <w:rPr>
          <w:rFonts w:ascii="Sylfaen" w:hAnsi="Sylfaen" w:cs="Sylfaen"/>
          <w:b/>
          <w:sz w:val="22"/>
          <w:szCs w:val="22"/>
          <w:lang w:val="fr-FR"/>
        </w:rPr>
        <w:t>შესრულების</w:t>
      </w:r>
      <w:proofErr w:type="spellEnd"/>
      <w:r w:rsidRPr="00E34769">
        <w:rPr>
          <w:rFonts w:ascii="Sylfaen" w:hAnsi="Sylfaen" w:cs="Arial"/>
          <w:b/>
          <w:sz w:val="22"/>
          <w:szCs w:val="22"/>
          <w:lang w:val="fr-FR"/>
        </w:rPr>
        <w:t xml:space="preserve"> </w:t>
      </w:r>
      <w:proofErr w:type="spellStart"/>
      <w:r w:rsidRPr="00E34769">
        <w:rPr>
          <w:rFonts w:ascii="Sylfaen" w:hAnsi="Sylfaen" w:cs="Sylfaen"/>
          <w:b/>
          <w:sz w:val="22"/>
          <w:szCs w:val="22"/>
          <w:lang w:val="fr-FR"/>
        </w:rPr>
        <w:t>მაჩვენებლები</w:t>
      </w:r>
      <w:proofErr w:type="spellEnd"/>
    </w:p>
    <w:p w:rsidR="00E34769" w:rsidRDefault="00E34769" w:rsidP="001161F5">
      <w:pPr>
        <w:jc w:val="center"/>
        <w:rPr>
          <w:rFonts w:ascii="Sylfaen" w:hAnsi="Sylfaen" w:cs="Sylfaen"/>
          <w:b/>
          <w:sz w:val="22"/>
          <w:szCs w:val="22"/>
          <w:lang w:val="fr-FR"/>
        </w:rPr>
      </w:pPr>
    </w:p>
    <w:p w:rsidR="00E34769" w:rsidRPr="00E34769" w:rsidRDefault="00E34769" w:rsidP="001161F5">
      <w:pPr>
        <w:jc w:val="center"/>
        <w:rPr>
          <w:rFonts w:ascii="Sylfaen" w:hAnsi="Sylfaen" w:cs="Sylfaen"/>
          <w:b/>
          <w:sz w:val="22"/>
          <w:szCs w:val="22"/>
          <w:lang w:val="fr-FR"/>
        </w:rPr>
      </w:pPr>
    </w:p>
    <w:p w:rsidR="00E34769" w:rsidRPr="00E34769" w:rsidRDefault="00E34769" w:rsidP="00E34769">
      <w:pPr>
        <w:jc w:val="right"/>
        <w:rPr>
          <w:rFonts w:ascii="Sylfaen" w:hAnsi="Sylfaen" w:cs="Sylfaen"/>
          <w:i/>
          <w:sz w:val="18"/>
          <w:szCs w:val="18"/>
          <w:lang w:val="ka-GE"/>
        </w:rPr>
      </w:pPr>
      <w:r w:rsidRPr="00E34769">
        <w:rPr>
          <w:rFonts w:ascii="Sylfaen" w:hAnsi="Sylfaen" w:cs="Sylfaen"/>
          <w:i/>
          <w:sz w:val="18"/>
          <w:szCs w:val="18"/>
          <w:lang w:val="ka-GE"/>
        </w:rPr>
        <w:t>ათასი ლარი</w:t>
      </w:r>
    </w:p>
    <w:tbl>
      <w:tblPr>
        <w:tblW w:w="10152"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12"/>
        <w:gridCol w:w="1620"/>
        <w:gridCol w:w="1800"/>
        <w:gridCol w:w="1710"/>
        <w:gridCol w:w="1710"/>
      </w:tblGrid>
      <w:tr w:rsidR="00435036" w:rsidRPr="00E34769" w:rsidTr="00E34769">
        <w:trPr>
          <w:trHeight w:val="565"/>
        </w:trPr>
        <w:tc>
          <w:tcPr>
            <w:tcW w:w="3312" w:type="dxa"/>
            <w:shd w:val="clear" w:color="auto" w:fill="auto"/>
            <w:vAlign w:val="center"/>
            <w:hideMark/>
          </w:tcPr>
          <w:p w:rsidR="00435036" w:rsidRPr="00E34769" w:rsidRDefault="00435036" w:rsidP="00743388">
            <w:pPr>
              <w:jc w:val="center"/>
              <w:rPr>
                <w:rFonts w:ascii="Sylfaen" w:hAnsi="Sylfaen" w:cs="Arial"/>
                <w:b/>
                <w:bCs/>
                <w:lang w:val="en-US"/>
              </w:rPr>
            </w:pPr>
            <w:proofErr w:type="spellStart"/>
            <w:r w:rsidRPr="00E34769">
              <w:rPr>
                <w:rFonts w:ascii="Sylfaen" w:hAnsi="Sylfaen" w:cs="Arial"/>
                <w:b/>
                <w:bCs/>
                <w:lang w:val="en-US"/>
              </w:rPr>
              <w:t>დასახელება</w:t>
            </w:r>
            <w:proofErr w:type="spellEnd"/>
          </w:p>
        </w:tc>
        <w:tc>
          <w:tcPr>
            <w:tcW w:w="1620" w:type="dxa"/>
            <w:shd w:val="clear" w:color="auto" w:fill="auto"/>
            <w:vAlign w:val="center"/>
            <w:hideMark/>
          </w:tcPr>
          <w:p w:rsidR="00435036" w:rsidRPr="00E34769" w:rsidRDefault="00435036" w:rsidP="00743388">
            <w:pPr>
              <w:jc w:val="center"/>
              <w:rPr>
                <w:rFonts w:ascii="Sylfaen" w:hAnsi="Sylfaen" w:cs="Arial"/>
                <w:b/>
                <w:bCs/>
                <w:lang w:val="en-US"/>
              </w:rPr>
            </w:pPr>
            <w:proofErr w:type="spellStart"/>
            <w:r w:rsidRPr="00E34769">
              <w:rPr>
                <w:rFonts w:ascii="Sylfaen" w:hAnsi="Sylfaen" w:cs="Arial"/>
                <w:b/>
                <w:bCs/>
                <w:lang w:val="en-US"/>
              </w:rPr>
              <w:t>გეგმა</w:t>
            </w:r>
            <w:proofErr w:type="spellEnd"/>
          </w:p>
        </w:tc>
        <w:tc>
          <w:tcPr>
            <w:tcW w:w="1800" w:type="dxa"/>
            <w:shd w:val="clear" w:color="auto" w:fill="auto"/>
            <w:vAlign w:val="center"/>
            <w:hideMark/>
          </w:tcPr>
          <w:p w:rsidR="00435036" w:rsidRPr="00E34769" w:rsidRDefault="00435036" w:rsidP="00743388">
            <w:pPr>
              <w:jc w:val="center"/>
              <w:rPr>
                <w:rFonts w:ascii="Sylfaen" w:hAnsi="Sylfaen" w:cs="Arial"/>
                <w:b/>
                <w:bCs/>
                <w:lang w:val="en-US"/>
              </w:rPr>
            </w:pPr>
            <w:proofErr w:type="spellStart"/>
            <w:r w:rsidRPr="00E34769">
              <w:rPr>
                <w:rFonts w:ascii="Sylfaen" w:hAnsi="Sylfaen" w:cs="Arial"/>
                <w:b/>
                <w:bCs/>
                <w:lang w:val="en-US"/>
              </w:rPr>
              <w:t>ფაქტი</w:t>
            </w:r>
            <w:proofErr w:type="spellEnd"/>
          </w:p>
        </w:tc>
        <w:tc>
          <w:tcPr>
            <w:tcW w:w="1710" w:type="dxa"/>
            <w:shd w:val="clear" w:color="auto" w:fill="auto"/>
            <w:vAlign w:val="center"/>
            <w:hideMark/>
          </w:tcPr>
          <w:p w:rsidR="00435036" w:rsidRPr="00E34769" w:rsidRDefault="00435036" w:rsidP="00743388">
            <w:pPr>
              <w:jc w:val="center"/>
              <w:rPr>
                <w:rFonts w:ascii="Sylfaen" w:hAnsi="Sylfaen" w:cs="Arial"/>
                <w:b/>
                <w:bCs/>
                <w:lang w:val="en-US"/>
              </w:rPr>
            </w:pPr>
            <w:r w:rsidRPr="00E34769">
              <w:rPr>
                <w:rFonts w:ascii="Sylfaen" w:hAnsi="Sylfaen" w:cs="Arial"/>
                <w:b/>
                <w:bCs/>
                <w:lang w:val="en-US"/>
              </w:rPr>
              <w:t xml:space="preserve"> +/- </w:t>
            </w:r>
          </w:p>
        </w:tc>
        <w:tc>
          <w:tcPr>
            <w:tcW w:w="1710" w:type="dxa"/>
            <w:shd w:val="clear" w:color="auto" w:fill="auto"/>
            <w:vAlign w:val="center"/>
            <w:hideMark/>
          </w:tcPr>
          <w:p w:rsidR="00435036" w:rsidRPr="00E34769" w:rsidRDefault="00435036" w:rsidP="00743388">
            <w:pPr>
              <w:jc w:val="center"/>
              <w:rPr>
                <w:rFonts w:ascii="Sylfaen" w:hAnsi="Sylfaen" w:cs="Arial"/>
                <w:b/>
                <w:bCs/>
                <w:lang w:val="en-US"/>
              </w:rPr>
            </w:pPr>
            <w:r w:rsidRPr="00E34769">
              <w:rPr>
                <w:rFonts w:ascii="Sylfaen" w:hAnsi="Sylfaen" w:cs="Arial"/>
                <w:b/>
                <w:bCs/>
                <w:lang w:val="en-US"/>
              </w:rPr>
              <w:t>%</w:t>
            </w:r>
          </w:p>
        </w:tc>
      </w:tr>
      <w:tr w:rsidR="00435036" w:rsidRPr="00E34769" w:rsidTr="00E34769">
        <w:trPr>
          <w:trHeight w:val="288"/>
        </w:trPr>
        <w:tc>
          <w:tcPr>
            <w:tcW w:w="3312" w:type="dxa"/>
            <w:shd w:val="clear" w:color="auto" w:fill="auto"/>
            <w:vAlign w:val="center"/>
            <w:hideMark/>
          </w:tcPr>
          <w:p w:rsidR="00435036" w:rsidRPr="00E34769" w:rsidRDefault="00435036" w:rsidP="00743388">
            <w:pPr>
              <w:rPr>
                <w:rFonts w:ascii="Sylfaen" w:hAnsi="Sylfaen" w:cs="Arial"/>
                <w:b/>
                <w:bCs/>
                <w:lang w:val="en-US"/>
              </w:rPr>
            </w:pPr>
            <w:r w:rsidRPr="00E34769">
              <w:rPr>
                <w:rFonts w:ascii="Sylfaen" w:hAnsi="Sylfaen" w:cs="Arial"/>
                <w:b/>
                <w:bCs/>
                <w:lang w:val="ka-GE"/>
              </w:rPr>
              <w:t xml:space="preserve">  </w:t>
            </w:r>
            <w:proofErr w:type="spellStart"/>
            <w:r w:rsidRPr="00E34769">
              <w:rPr>
                <w:rFonts w:ascii="Sylfaen" w:hAnsi="Sylfaen" w:cs="Arial"/>
                <w:b/>
                <w:bCs/>
                <w:lang w:val="en-US"/>
              </w:rPr>
              <w:t>შემოსავლები</w:t>
            </w:r>
            <w:proofErr w:type="spellEnd"/>
          </w:p>
        </w:tc>
        <w:tc>
          <w:tcPr>
            <w:tcW w:w="1620" w:type="dxa"/>
            <w:shd w:val="clear" w:color="auto" w:fill="auto"/>
          </w:tcPr>
          <w:p w:rsidR="00435036" w:rsidRPr="00E34769" w:rsidRDefault="00435036" w:rsidP="00743388">
            <w:pPr>
              <w:jc w:val="right"/>
              <w:rPr>
                <w:rFonts w:ascii="Sylfaen" w:hAnsi="Sylfaen" w:cs="Arial"/>
                <w:b/>
                <w:bCs/>
                <w:color w:val="000000"/>
                <w:lang w:val="ka-GE"/>
              </w:rPr>
            </w:pPr>
            <w:r w:rsidRPr="00E34769">
              <w:rPr>
                <w:rFonts w:ascii="Sylfaen" w:hAnsi="Sylfaen" w:cs="Arial"/>
                <w:b/>
                <w:bCs/>
                <w:color w:val="000000"/>
                <w:lang w:val="ka-GE"/>
              </w:rPr>
              <w:t>16,357,</w:t>
            </w:r>
            <w:r w:rsidRPr="00E34769">
              <w:rPr>
                <w:rFonts w:ascii="Sylfaen" w:hAnsi="Sylfaen" w:cs="Arial"/>
                <w:b/>
                <w:bCs/>
                <w:color w:val="000000"/>
                <w:lang w:val="en-US"/>
              </w:rPr>
              <w:t>411</w:t>
            </w:r>
            <w:r w:rsidRPr="00E34769">
              <w:rPr>
                <w:rFonts w:ascii="Sylfaen" w:hAnsi="Sylfaen" w:cs="Arial"/>
                <w:b/>
                <w:bCs/>
                <w:color w:val="000000"/>
                <w:lang w:val="ka-GE"/>
              </w:rPr>
              <w:t>.0</w:t>
            </w:r>
          </w:p>
        </w:tc>
        <w:tc>
          <w:tcPr>
            <w:tcW w:w="1800" w:type="dxa"/>
            <w:shd w:val="clear" w:color="auto" w:fill="auto"/>
          </w:tcPr>
          <w:p w:rsidR="00435036" w:rsidRPr="00E34769" w:rsidRDefault="00435036" w:rsidP="004A1C2F">
            <w:pPr>
              <w:jc w:val="right"/>
              <w:rPr>
                <w:rFonts w:ascii="Sylfaen" w:hAnsi="Sylfaen" w:cs="Arial"/>
                <w:b/>
                <w:bCs/>
                <w:color w:val="000000"/>
                <w:lang w:val="ka-GE"/>
              </w:rPr>
            </w:pPr>
            <w:r w:rsidRPr="00E34769">
              <w:rPr>
                <w:rFonts w:ascii="Sylfaen" w:hAnsi="Sylfaen" w:cs="Arial"/>
                <w:b/>
                <w:bCs/>
                <w:color w:val="000000"/>
                <w:lang w:val="ka-GE"/>
              </w:rPr>
              <w:t>1</w:t>
            </w:r>
            <w:r w:rsidRPr="00E34769">
              <w:rPr>
                <w:rFonts w:ascii="Sylfaen" w:hAnsi="Sylfaen" w:cs="Arial"/>
                <w:b/>
                <w:bCs/>
                <w:color w:val="000000"/>
                <w:lang w:val="en-US"/>
              </w:rPr>
              <w:t>6</w:t>
            </w:r>
            <w:r w:rsidRPr="00E34769">
              <w:rPr>
                <w:rFonts w:ascii="Sylfaen" w:hAnsi="Sylfaen" w:cs="Arial"/>
                <w:b/>
                <w:bCs/>
                <w:color w:val="000000"/>
                <w:lang w:val="ka-GE"/>
              </w:rPr>
              <w:t>,4</w:t>
            </w:r>
            <w:r w:rsidR="004A1C2F" w:rsidRPr="00E34769">
              <w:rPr>
                <w:rFonts w:ascii="Sylfaen" w:hAnsi="Sylfaen" w:cs="Arial"/>
                <w:b/>
                <w:bCs/>
                <w:color w:val="000000"/>
                <w:lang w:val="ka-GE"/>
              </w:rPr>
              <w:t>50</w:t>
            </w:r>
            <w:r w:rsidRPr="00E34769">
              <w:rPr>
                <w:rFonts w:ascii="Sylfaen" w:hAnsi="Sylfaen" w:cs="Arial"/>
                <w:b/>
                <w:bCs/>
                <w:color w:val="000000"/>
                <w:lang w:val="ka-GE"/>
              </w:rPr>
              <w:t>,</w:t>
            </w:r>
            <w:r w:rsidR="004A1C2F" w:rsidRPr="00E34769">
              <w:rPr>
                <w:rFonts w:ascii="Sylfaen" w:hAnsi="Sylfaen" w:cs="Arial"/>
                <w:b/>
                <w:bCs/>
                <w:color w:val="000000"/>
                <w:lang w:val="ka-GE"/>
              </w:rPr>
              <w:t>247</w:t>
            </w:r>
            <w:r w:rsidRPr="00E34769">
              <w:rPr>
                <w:rFonts w:ascii="Sylfaen" w:hAnsi="Sylfaen" w:cs="Arial"/>
                <w:b/>
                <w:bCs/>
                <w:color w:val="000000"/>
                <w:lang w:val="ka-GE"/>
              </w:rPr>
              <w:t>.</w:t>
            </w:r>
            <w:r w:rsidR="004A1C2F" w:rsidRPr="00E34769">
              <w:rPr>
                <w:rFonts w:ascii="Sylfaen" w:hAnsi="Sylfaen" w:cs="Arial"/>
                <w:b/>
                <w:bCs/>
                <w:color w:val="000000"/>
                <w:lang w:val="ka-GE"/>
              </w:rPr>
              <w:t>4</w:t>
            </w:r>
          </w:p>
        </w:tc>
        <w:tc>
          <w:tcPr>
            <w:tcW w:w="1710" w:type="dxa"/>
            <w:shd w:val="clear" w:color="auto" w:fill="auto"/>
          </w:tcPr>
          <w:p w:rsidR="00435036" w:rsidRPr="00E34769" w:rsidRDefault="00435036" w:rsidP="004A1C2F">
            <w:pPr>
              <w:jc w:val="right"/>
              <w:rPr>
                <w:rFonts w:ascii="Sylfaen" w:hAnsi="Sylfaen" w:cs="Arial"/>
                <w:b/>
                <w:bCs/>
                <w:color w:val="000000"/>
                <w:lang w:val="ka-GE"/>
              </w:rPr>
            </w:pPr>
            <w:r w:rsidRPr="00E34769">
              <w:rPr>
                <w:rFonts w:ascii="Sylfaen" w:hAnsi="Sylfaen" w:cs="Arial"/>
                <w:b/>
                <w:bCs/>
                <w:color w:val="000000"/>
                <w:lang w:val="ka-GE"/>
              </w:rPr>
              <w:t>92,</w:t>
            </w:r>
            <w:r w:rsidR="004A1C2F" w:rsidRPr="00E34769">
              <w:rPr>
                <w:rFonts w:ascii="Sylfaen" w:hAnsi="Sylfaen" w:cs="Arial"/>
                <w:b/>
                <w:bCs/>
                <w:color w:val="000000"/>
                <w:lang w:val="ka-GE"/>
              </w:rPr>
              <w:t>836</w:t>
            </w:r>
            <w:r w:rsidRPr="00E34769">
              <w:rPr>
                <w:rFonts w:ascii="Sylfaen" w:hAnsi="Sylfaen" w:cs="Arial"/>
                <w:b/>
                <w:bCs/>
                <w:color w:val="000000"/>
                <w:lang w:val="ka-GE"/>
              </w:rPr>
              <w:t>.</w:t>
            </w:r>
            <w:r w:rsidR="004A1C2F" w:rsidRPr="00E34769">
              <w:rPr>
                <w:rFonts w:ascii="Sylfaen" w:hAnsi="Sylfaen" w:cs="Arial"/>
                <w:b/>
                <w:bCs/>
                <w:color w:val="000000"/>
                <w:lang w:val="ka-GE"/>
              </w:rPr>
              <w:t>4</w:t>
            </w:r>
          </w:p>
        </w:tc>
        <w:tc>
          <w:tcPr>
            <w:tcW w:w="1710" w:type="dxa"/>
            <w:shd w:val="clear" w:color="auto" w:fill="auto"/>
          </w:tcPr>
          <w:p w:rsidR="00435036" w:rsidRPr="00E34769" w:rsidRDefault="00435036" w:rsidP="00743388">
            <w:pPr>
              <w:jc w:val="right"/>
              <w:rPr>
                <w:rFonts w:ascii="Sylfaen" w:hAnsi="Sylfaen" w:cs="Arial"/>
                <w:b/>
                <w:bCs/>
                <w:color w:val="000000"/>
                <w:lang w:val="ka-GE"/>
              </w:rPr>
            </w:pPr>
            <w:r w:rsidRPr="00E34769">
              <w:rPr>
                <w:rFonts w:ascii="Sylfaen" w:hAnsi="Sylfaen" w:cs="Arial"/>
                <w:b/>
                <w:bCs/>
                <w:color w:val="000000"/>
                <w:lang w:val="ka-GE"/>
              </w:rPr>
              <w:t>100.6</w:t>
            </w:r>
          </w:p>
        </w:tc>
      </w:tr>
      <w:tr w:rsidR="00435036" w:rsidRPr="00E34769" w:rsidTr="00E34769">
        <w:trPr>
          <w:trHeight w:val="288"/>
        </w:trPr>
        <w:tc>
          <w:tcPr>
            <w:tcW w:w="3312" w:type="dxa"/>
            <w:shd w:val="clear" w:color="auto" w:fill="auto"/>
            <w:vAlign w:val="center"/>
            <w:hideMark/>
          </w:tcPr>
          <w:p w:rsidR="00435036" w:rsidRPr="00E34769" w:rsidRDefault="00435036" w:rsidP="00743388">
            <w:pPr>
              <w:ind w:firstLineChars="200" w:firstLine="400"/>
              <w:rPr>
                <w:rFonts w:ascii="Sylfaen" w:hAnsi="Sylfaen" w:cs="Arial"/>
                <w:bCs/>
                <w:lang w:val="en-US"/>
              </w:rPr>
            </w:pPr>
            <w:proofErr w:type="spellStart"/>
            <w:r w:rsidRPr="00E34769">
              <w:rPr>
                <w:rFonts w:ascii="Sylfaen" w:hAnsi="Sylfaen" w:cs="Arial"/>
                <w:bCs/>
                <w:lang w:val="en-US"/>
              </w:rPr>
              <w:t>გადასახადები</w:t>
            </w:r>
            <w:proofErr w:type="spellEnd"/>
          </w:p>
        </w:tc>
        <w:tc>
          <w:tcPr>
            <w:tcW w:w="1620" w:type="dxa"/>
            <w:shd w:val="clear" w:color="auto" w:fill="auto"/>
          </w:tcPr>
          <w:p w:rsidR="00435036" w:rsidRPr="00E34769" w:rsidRDefault="00435036" w:rsidP="00743388">
            <w:pPr>
              <w:jc w:val="right"/>
              <w:rPr>
                <w:rFonts w:ascii="Sylfaen" w:hAnsi="Sylfaen" w:cs="Arial"/>
                <w:bCs/>
                <w:color w:val="000000"/>
                <w:lang w:val="ka-GE"/>
              </w:rPr>
            </w:pPr>
            <w:r w:rsidRPr="00E34769">
              <w:rPr>
                <w:rFonts w:ascii="Sylfaen" w:hAnsi="Sylfaen" w:cs="Arial"/>
                <w:bCs/>
                <w:color w:val="000000"/>
                <w:lang w:val="ka-GE"/>
              </w:rPr>
              <w:t>14,964,700.0</w:t>
            </w:r>
          </w:p>
        </w:tc>
        <w:tc>
          <w:tcPr>
            <w:tcW w:w="1800" w:type="dxa"/>
            <w:shd w:val="clear" w:color="auto" w:fill="auto"/>
          </w:tcPr>
          <w:p w:rsidR="00435036" w:rsidRPr="00E34769" w:rsidRDefault="00435036" w:rsidP="00743388">
            <w:pPr>
              <w:jc w:val="right"/>
              <w:rPr>
                <w:rFonts w:ascii="Sylfaen" w:hAnsi="Sylfaen" w:cs="Arial"/>
                <w:bCs/>
                <w:color w:val="000000"/>
                <w:lang w:val="ka-GE"/>
              </w:rPr>
            </w:pPr>
            <w:r w:rsidRPr="00E34769">
              <w:rPr>
                <w:rFonts w:ascii="Sylfaen" w:hAnsi="Sylfaen" w:cs="Arial"/>
                <w:bCs/>
                <w:color w:val="000000"/>
                <w:lang w:val="ka-GE"/>
              </w:rPr>
              <w:t>14,976,</w:t>
            </w:r>
            <w:r w:rsidRPr="00E34769">
              <w:rPr>
                <w:rFonts w:ascii="Sylfaen" w:hAnsi="Sylfaen" w:cs="Arial"/>
                <w:bCs/>
                <w:color w:val="000000"/>
                <w:lang w:val="en-US"/>
              </w:rPr>
              <w:t>686</w:t>
            </w:r>
            <w:r w:rsidRPr="00E34769">
              <w:rPr>
                <w:rFonts w:ascii="Sylfaen" w:hAnsi="Sylfaen" w:cs="Arial"/>
                <w:bCs/>
                <w:color w:val="000000"/>
                <w:lang w:val="ka-GE"/>
              </w:rPr>
              <w:t>.1</w:t>
            </w:r>
          </w:p>
        </w:tc>
        <w:tc>
          <w:tcPr>
            <w:tcW w:w="1710" w:type="dxa"/>
            <w:shd w:val="clear" w:color="auto" w:fill="auto"/>
          </w:tcPr>
          <w:p w:rsidR="00435036" w:rsidRPr="00E34769" w:rsidRDefault="00435036" w:rsidP="00743388">
            <w:pPr>
              <w:jc w:val="right"/>
              <w:rPr>
                <w:rFonts w:ascii="Sylfaen" w:hAnsi="Sylfaen" w:cs="Arial"/>
                <w:bCs/>
                <w:color w:val="000000"/>
                <w:lang w:val="ka-GE"/>
              </w:rPr>
            </w:pPr>
            <w:r w:rsidRPr="00E34769">
              <w:rPr>
                <w:rFonts w:ascii="Sylfaen" w:hAnsi="Sylfaen" w:cs="Arial"/>
                <w:bCs/>
                <w:color w:val="000000"/>
                <w:lang w:val="ka-GE"/>
              </w:rPr>
              <w:t>11,98</w:t>
            </w:r>
            <w:r w:rsidRPr="00E34769">
              <w:rPr>
                <w:rFonts w:ascii="Sylfaen" w:hAnsi="Sylfaen" w:cs="Arial"/>
                <w:bCs/>
                <w:color w:val="000000"/>
                <w:lang w:val="en-US"/>
              </w:rPr>
              <w:t>6</w:t>
            </w:r>
            <w:r w:rsidRPr="00E34769">
              <w:rPr>
                <w:rFonts w:ascii="Sylfaen" w:hAnsi="Sylfaen" w:cs="Arial"/>
                <w:bCs/>
                <w:color w:val="000000"/>
                <w:lang w:val="ka-GE"/>
              </w:rPr>
              <w:t>.1</w:t>
            </w:r>
          </w:p>
        </w:tc>
        <w:tc>
          <w:tcPr>
            <w:tcW w:w="1710" w:type="dxa"/>
            <w:shd w:val="clear" w:color="auto" w:fill="auto"/>
          </w:tcPr>
          <w:p w:rsidR="00435036" w:rsidRPr="00E34769" w:rsidRDefault="00435036" w:rsidP="00743388">
            <w:pPr>
              <w:jc w:val="right"/>
              <w:rPr>
                <w:rFonts w:ascii="Sylfaen" w:hAnsi="Sylfaen" w:cs="Arial"/>
                <w:bCs/>
                <w:color w:val="000000"/>
                <w:lang w:val="ka-GE"/>
              </w:rPr>
            </w:pPr>
            <w:r w:rsidRPr="00E34769">
              <w:rPr>
                <w:rFonts w:ascii="Sylfaen" w:hAnsi="Sylfaen" w:cs="Arial"/>
                <w:bCs/>
                <w:color w:val="000000"/>
                <w:lang w:val="ka-GE"/>
              </w:rPr>
              <w:t>100.1</w:t>
            </w:r>
          </w:p>
        </w:tc>
      </w:tr>
      <w:tr w:rsidR="00435036" w:rsidRPr="00E34769" w:rsidTr="00E34769">
        <w:trPr>
          <w:trHeight w:val="288"/>
        </w:trPr>
        <w:tc>
          <w:tcPr>
            <w:tcW w:w="3312" w:type="dxa"/>
            <w:shd w:val="clear" w:color="auto" w:fill="auto"/>
            <w:vAlign w:val="center"/>
            <w:hideMark/>
          </w:tcPr>
          <w:p w:rsidR="00435036" w:rsidRPr="00E34769" w:rsidRDefault="00435036" w:rsidP="00743388">
            <w:pPr>
              <w:ind w:firstLineChars="217" w:firstLine="434"/>
              <w:rPr>
                <w:rFonts w:ascii="Sylfaen" w:hAnsi="Sylfaen" w:cs="Arial"/>
                <w:bCs/>
                <w:lang w:val="en-US"/>
              </w:rPr>
            </w:pPr>
            <w:proofErr w:type="spellStart"/>
            <w:r w:rsidRPr="00E34769">
              <w:rPr>
                <w:rFonts w:ascii="Sylfaen" w:hAnsi="Sylfaen" w:cs="Arial"/>
                <w:bCs/>
                <w:lang w:val="en-US"/>
              </w:rPr>
              <w:t>გრანტები</w:t>
            </w:r>
            <w:proofErr w:type="spellEnd"/>
          </w:p>
        </w:tc>
        <w:tc>
          <w:tcPr>
            <w:tcW w:w="1620" w:type="dxa"/>
            <w:shd w:val="clear" w:color="auto" w:fill="auto"/>
          </w:tcPr>
          <w:p w:rsidR="00435036" w:rsidRPr="00E34769" w:rsidRDefault="00435036" w:rsidP="00743388">
            <w:pPr>
              <w:jc w:val="right"/>
              <w:rPr>
                <w:rFonts w:ascii="Sylfaen" w:hAnsi="Sylfaen" w:cs="Arial"/>
                <w:bCs/>
                <w:color w:val="000000"/>
                <w:lang w:val="ka-GE"/>
              </w:rPr>
            </w:pPr>
            <w:r w:rsidRPr="00E34769">
              <w:rPr>
                <w:rFonts w:ascii="Sylfaen" w:hAnsi="Sylfaen" w:cs="Arial"/>
                <w:bCs/>
                <w:color w:val="000000"/>
                <w:lang w:val="en-US"/>
              </w:rPr>
              <w:t>342</w:t>
            </w:r>
            <w:r w:rsidRPr="00E34769">
              <w:rPr>
                <w:rFonts w:ascii="Sylfaen" w:hAnsi="Sylfaen" w:cs="Arial"/>
                <w:bCs/>
                <w:color w:val="000000"/>
                <w:lang w:val="ka-GE"/>
              </w:rPr>
              <w:t>,711.0</w:t>
            </w:r>
          </w:p>
        </w:tc>
        <w:tc>
          <w:tcPr>
            <w:tcW w:w="1800" w:type="dxa"/>
            <w:shd w:val="clear" w:color="auto" w:fill="auto"/>
          </w:tcPr>
          <w:p w:rsidR="00435036" w:rsidRPr="00E34769" w:rsidRDefault="00435036" w:rsidP="004A1C2F">
            <w:pPr>
              <w:jc w:val="right"/>
              <w:rPr>
                <w:rFonts w:ascii="Sylfaen" w:hAnsi="Sylfaen" w:cs="Arial"/>
                <w:bCs/>
                <w:color w:val="000000"/>
                <w:lang w:val="en-US"/>
              </w:rPr>
            </w:pPr>
            <w:r w:rsidRPr="00E34769">
              <w:rPr>
                <w:rFonts w:ascii="Sylfaen" w:hAnsi="Sylfaen" w:cs="Arial"/>
                <w:bCs/>
                <w:color w:val="000000"/>
                <w:lang w:val="en-US"/>
              </w:rPr>
              <w:t>35</w:t>
            </w:r>
            <w:r w:rsidR="004A1C2F" w:rsidRPr="00E34769">
              <w:rPr>
                <w:rFonts w:ascii="Sylfaen" w:hAnsi="Sylfaen" w:cs="Arial"/>
                <w:bCs/>
                <w:color w:val="000000"/>
                <w:lang w:val="en-US"/>
              </w:rPr>
              <w:t>9</w:t>
            </w:r>
            <w:r w:rsidRPr="00E34769">
              <w:rPr>
                <w:rFonts w:ascii="Sylfaen" w:hAnsi="Sylfaen" w:cs="Arial"/>
                <w:bCs/>
                <w:color w:val="000000"/>
                <w:lang w:val="en-US"/>
              </w:rPr>
              <w:t>,</w:t>
            </w:r>
            <w:r w:rsidR="004A1C2F" w:rsidRPr="00E34769">
              <w:rPr>
                <w:rFonts w:ascii="Sylfaen" w:hAnsi="Sylfaen" w:cs="Arial"/>
                <w:bCs/>
                <w:color w:val="000000"/>
                <w:lang w:val="en-US"/>
              </w:rPr>
              <w:t>062</w:t>
            </w:r>
            <w:r w:rsidRPr="00E34769">
              <w:rPr>
                <w:rFonts w:ascii="Sylfaen" w:hAnsi="Sylfaen" w:cs="Arial"/>
                <w:bCs/>
                <w:color w:val="000000"/>
                <w:lang w:val="en-US"/>
              </w:rPr>
              <w:t>.</w:t>
            </w:r>
            <w:r w:rsidR="004A1C2F" w:rsidRPr="00E34769">
              <w:rPr>
                <w:rFonts w:ascii="Sylfaen" w:hAnsi="Sylfaen" w:cs="Arial"/>
                <w:bCs/>
                <w:color w:val="000000"/>
                <w:lang w:val="en-US"/>
              </w:rPr>
              <w:t>1</w:t>
            </w:r>
          </w:p>
        </w:tc>
        <w:tc>
          <w:tcPr>
            <w:tcW w:w="1710" w:type="dxa"/>
            <w:shd w:val="clear" w:color="auto" w:fill="auto"/>
          </w:tcPr>
          <w:p w:rsidR="00435036" w:rsidRPr="00E34769" w:rsidRDefault="00435036" w:rsidP="004A1C2F">
            <w:pPr>
              <w:jc w:val="right"/>
              <w:rPr>
                <w:rFonts w:ascii="Sylfaen" w:hAnsi="Sylfaen" w:cs="Arial"/>
                <w:bCs/>
                <w:color w:val="000000"/>
                <w:lang w:val="ka-GE"/>
              </w:rPr>
            </w:pPr>
            <w:r w:rsidRPr="00E34769">
              <w:rPr>
                <w:rFonts w:ascii="Sylfaen" w:hAnsi="Sylfaen" w:cs="Arial"/>
                <w:bCs/>
                <w:color w:val="000000"/>
                <w:lang w:val="ka-GE"/>
              </w:rPr>
              <w:t>1</w:t>
            </w:r>
            <w:r w:rsidR="004A1C2F" w:rsidRPr="00E34769">
              <w:rPr>
                <w:rFonts w:ascii="Sylfaen" w:hAnsi="Sylfaen" w:cs="Arial"/>
                <w:bCs/>
                <w:color w:val="000000"/>
                <w:lang w:val="ka-GE"/>
              </w:rPr>
              <w:t>6</w:t>
            </w:r>
            <w:r w:rsidRPr="00E34769">
              <w:rPr>
                <w:rFonts w:ascii="Sylfaen" w:hAnsi="Sylfaen" w:cs="Arial"/>
                <w:bCs/>
                <w:color w:val="000000"/>
                <w:lang w:val="en-US"/>
              </w:rPr>
              <w:t>,</w:t>
            </w:r>
            <w:r w:rsidR="004A1C2F" w:rsidRPr="00E34769">
              <w:rPr>
                <w:rFonts w:ascii="Sylfaen" w:hAnsi="Sylfaen" w:cs="Arial"/>
                <w:bCs/>
                <w:color w:val="000000"/>
                <w:lang w:val="ka-GE"/>
              </w:rPr>
              <w:t>351</w:t>
            </w:r>
            <w:r w:rsidRPr="00E34769">
              <w:rPr>
                <w:rFonts w:ascii="Sylfaen" w:hAnsi="Sylfaen" w:cs="Arial"/>
                <w:bCs/>
                <w:color w:val="000000"/>
                <w:lang w:val="ka-GE"/>
              </w:rPr>
              <w:t>.</w:t>
            </w:r>
            <w:r w:rsidR="004A1C2F" w:rsidRPr="00E34769">
              <w:rPr>
                <w:rFonts w:ascii="Sylfaen" w:hAnsi="Sylfaen" w:cs="Arial"/>
                <w:bCs/>
                <w:color w:val="000000"/>
                <w:lang w:val="ka-GE"/>
              </w:rPr>
              <w:t>1</w:t>
            </w:r>
          </w:p>
        </w:tc>
        <w:tc>
          <w:tcPr>
            <w:tcW w:w="1710" w:type="dxa"/>
            <w:shd w:val="clear" w:color="auto" w:fill="auto"/>
          </w:tcPr>
          <w:p w:rsidR="00435036" w:rsidRPr="00E34769" w:rsidRDefault="00435036" w:rsidP="004A1C2F">
            <w:pPr>
              <w:jc w:val="right"/>
              <w:rPr>
                <w:rFonts w:ascii="Sylfaen" w:hAnsi="Sylfaen" w:cs="Arial"/>
                <w:bCs/>
                <w:color w:val="000000"/>
                <w:lang w:val="ka-GE"/>
              </w:rPr>
            </w:pPr>
            <w:r w:rsidRPr="00E34769">
              <w:rPr>
                <w:rFonts w:ascii="Sylfaen" w:hAnsi="Sylfaen" w:cs="Arial"/>
                <w:bCs/>
                <w:color w:val="000000"/>
                <w:lang w:val="ka-GE"/>
              </w:rPr>
              <w:t>104.</w:t>
            </w:r>
            <w:r w:rsidR="004A1C2F" w:rsidRPr="00E34769">
              <w:rPr>
                <w:rFonts w:ascii="Sylfaen" w:hAnsi="Sylfaen" w:cs="Arial"/>
                <w:bCs/>
                <w:color w:val="000000"/>
                <w:lang w:val="ka-GE"/>
              </w:rPr>
              <w:t>8</w:t>
            </w:r>
          </w:p>
        </w:tc>
      </w:tr>
      <w:tr w:rsidR="00435036" w:rsidRPr="00E34769" w:rsidTr="00E34769">
        <w:trPr>
          <w:trHeight w:val="288"/>
        </w:trPr>
        <w:tc>
          <w:tcPr>
            <w:tcW w:w="3312" w:type="dxa"/>
            <w:shd w:val="clear" w:color="auto" w:fill="auto"/>
            <w:vAlign w:val="center"/>
            <w:hideMark/>
          </w:tcPr>
          <w:p w:rsidR="00435036" w:rsidRPr="00E34769" w:rsidRDefault="00435036" w:rsidP="00743388">
            <w:pPr>
              <w:ind w:firstLineChars="217" w:firstLine="434"/>
              <w:rPr>
                <w:rFonts w:ascii="Sylfaen" w:hAnsi="Sylfaen" w:cs="Arial"/>
                <w:bCs/>
                <w:lang w:val="en-US"/>
              </w:rPr>
            </w:pPr>
            <w:proofErr w:type="spellStart"/>
            <w:r w:rsidRPr="00E34769">
              <w:rPr>
                <w:rFonts w:ascii="Sylfaen" w:hAnsi="Sylfaen" w:cs="Arial"/>
                <w:bCs/>
                <w:lang w:val="en-US"/>
              </w:rPr>
              <w:t>სხვა</w:t>
            </w:r>
            <w:proofErr w:type="spellEnd"/>
            <w:r w:rsidRPr="00E34769">
              <w:rPr>
                <w:rFonts w:ascii="Sylfaen" w:hAnsi="Sylfaen" w:cs="Arial"/>
                <w:bCs/>
                <w:lang w:val="en-US"/>
              </w:rPr>
              <w:t xml:space="preserve"> </w:t>
            </w:r>
            <w:proofErr w:type="spellStart"/>
            <w:r w:rsidRPr="00E34769">
              <w:rPr>
                <w:rFonts w:ascii="Sylfaen" w:hAnsi="Sylfaen" w:cs="Arial"/>
                <w:bCs/>
                <w:lang w:val="en-US"/>
              </w:rPr>
              <w:t>შემოსავლები</w:t>
            </w:r>
            <w:proofErr w:type="spellEnd"/>
          </w:p>
        </w:tc>
        <w:tc>
          <w:tcPr>
            <w:tcW w:w="1620" w:type="dxa"/>
            <w:shd w:val="clear" w:color="auto" w:fill="auto"/>
          </w:tcPr>
          <w:p w:rsidR="00435036" w:rsidRPr="00E34769" w:rsidRDefault="00435036" w:rsidP="005B6A9B">
            <w:pPr>
              <w:jc w:val="right"/>
              <w:rPr>
                <w:rFonts w:ascii="Sylfaen" w:hAnsi="Sylfaen" w:cs="Arial"/>
                <w:bCs/>
                <w:color w:val="000000"/>
                <w:lang w:val="ka-GE"/>
              </w:rPr>
            </w:pPr>
            <w:r w:rsidRPr="00E34769">
              <w:rPr>
                <w:rFonts w:ascii="Sylfaen" w:hAnsi="Sylfaen" w:cs="Arial"/>
                <w:bCs/>
                <w:color w:val="000000"/>
                <w:lang w:val="en-US"/>
              </w:rPr>
              <w:t>1,050,000</w:t>
            </w:r>
            <w:r w:rsidRPr="00E34769">
              <w:rPr>
                <w:rFonts w:ascii="Sylfaen" w:hAnsi="Sylfaen" w:cs="Arial"/>
                <w:bCs/>
                <w:color w:val="000000"/>
                <w:lang w:val="ka-GE"/>
              </w:rPr>
              <w:t>.0</w:t>
            </w:r>
          </w:p>
        </w:tc>
        <w:tc>
          <w:tcPr>
            <w:tcW w:w="1800" w:type="dxa"/>
            <w:shd w:val="clear" w:color="auto" w:fill="auto"/>
          </w:tcPr>
          <w:p w:rsidR="00435036" w:rsidRPr="00E34769" w:rsidRDefault="00435036" w:rsidP="00382E9C">
            <w:pPr>
              <w:jc w:val="right"/>
              <w:rPr>
                <w:rFonts w:ascii="Sylfaen" w:hAnsi="Sylfaen" w:cs="Arial"/>
                <w:bCs/>
                <w:color w:val="000000"/>
                <w:lang w:val="ka-GE"/>
              </w:rPr>
            </w:pPr>
            <w:r w:rsidRPr="00E34769">
              <w:rPr>
                <w:rFonts w:ascii="Sylfaen" w:hAnsi="Sylfaen" w:cs="Arial"/>
                <w:bCs/>
                <w:color w:val="000000"/>
                <w:lang w:val="en-US"/>
              </w:rPr>
              <w:t>1,114</w:t>
            </w:r>
            <w:r w:rsidRPr="00E34769">
              <w:rPr>
                <w:rFonts w:ascii="Sylfaen" w:hAnsi="Sylfaen" w:cs="Arial"/>
                <w:bCs/>
                <w:color w:val="000000"/>
                <w:lang w:val="ka-GE"/>
              </w:rPr>
              <w:t>,499.2</w:t>
            </w:r>
          </w:p>
        </w:tc>
        <w:tc>
          <w:tcPr>
            <w:tcW w:w="1710" w:type="dxa"/>
            <w:shd w:val="clear" w:color="auto" w:fill="auto"/>
          </w:tcPr>
          <w:p w:rsidR="00435036" w:rsidRPr="00E34769" w:rsidRDefault="00435036" w:rsidP="00743388">
            <w:pPr>
              <w:jc w:val="right"/>
              <w:rPr>
                <w:rFonts w:ascii="Sylfaen" w:hAnsi="Sylfaen" w:cs="Arial"/>
                <w:bCs/>
                <w:color w:val="000000"/>
                <w:lang w:val="ka-GE"/>
              </w:rPr>
            </w:pPr>
            <w:r w:rsidRPr="00E34769">
              <w:rPr>
                <w:rFonts w:ascii="Sylfaen" w:hAnsi="Sylfaen" w:cs="Arial"/>
                <w:bCs/>
                <w:color w:val="000000"/>
                <w:lang w:val="ka-GE"/>
              </w:rPr>
              <w:t>64,499.2</w:t>
            </w:r>
          </w:p>
        </w:tc>
        <w:tc>
          <w:tcPr>
            <w:tcW w:w="1710" w:type="dxa"/>
            <w:shd w:val="clear" w:color="auto" w:fill="auto"/>
          </w:tcPr>
          <w:p w:rsidR="00435036" w:rsidRPr="00E34769" w:rsidRDefault="00435036" w:rsidP="00743388">
            <w:pPr>
              <w:jc w:val="right"/>
              <w:rPr>
                <w:rFonts w:ascii="Sylfaen" w:hAnsi="Sylfaen" w:cs="Arial"/>
                <w:bCs/>
                <w:color w:val="000000"/>
                <w:lang w:val="ka-GE"/>
              </w:rPr>
            </w:pPr>
            <w:r w:rsidRPr="00E34769">
              <w:rPr>
                <w:rFonts w:ascii="Sylfaen" w:hAnsi="Sylfaen" w:cs="Arial"/>
                <w:bCs/>
                <w:color w:val="000000"/>
                <w:lang w:val="ka-GE"/>
              </w:rPr>
              <w:t>106.1</w:t>
            </w:r>
          </w:p>
        </w:tc>
      </w:tr>
    </w:tbl>
    <w:p w:rsidR="003657E6" w:rsidRPr="00E34769" w:rsidRDefault="003657E6" w:rsidP="001161F5">
      <w:pPr>
        <w:ind w:firstLine="720"/>
        <w:jc w:val="both"/>
        <w:rPr>
          <w:rFonts w:ascii="Sylfaen" w:hAnsi="Sylfaen" w:cs="Sylfaen"/>
          <w:b/>
          <w:sz w:val="22"/>
          <w:szCs w:val="22"/>
          <w:lang w:val="en-US"/>
        </w:rPr>
      </w:pPr>
    </w:p>
    <w:p w:rsidR="00435036" w:rsidRPr="00E34769" w:rsidRDefault="00435036" w:rsidP="00435036">
      <w:pPr>
        <w:ind w:firstLine="720"/>
        <w:jc w:val="both"/>
        <w:rPr>
          <w:rFonts w:ascii="Sylfaen" w:hAnsi="Sylfaen" w:cs="Arial"/>
          <w:sz w:val="22"/>
          <w:szCs w:val="22"/>
          <w:lang w:val="en-US"/>
        </w:rPr>
      </w:pPr>
      <w:r w:rsidRPr="00E34769">
        <w:rPr>
          <w:rFonts w:ascii="Sylfaen" w:hAnsi="Sylfaen" w:cs="Sylfaen"/>
          <w:b/>
          <w:sz w:val="22"/>
          <w:szCs w:val="22"/>
          <w:lang w:val="ka-GE"/>
        </w:rPr>
        <w:t>გადასახადების</w:t>
      </w:r>
      <w:r w:rsidRPr="00E34769">
        <w:rPr>
          <w:rFonts w:ascii="Sylfaen" w:hAnsi="Sylfaen" w:cs="Sylfaen"/>
          <w:b/>
          <w:sz w:val="22"/>
          <w:szCs w:val="22"/>
          <w:lang w:val="en-US"/>
        </w:rPr>
        <w:t xml:space="preserve"> </w:t>
      </w:r>
      <w:r w:rsidRPr="00E34769">
        <w:rPr>
          <w:rFonts w:ascii="Sylfaen" w:hAnsi="Sylfaen" w:cs="Sylfaen"/>
          <w:sz w:val="22"/>
          <w:szCs w:val="22"/>
          <w:lang w:val="ka-GE"/>
        </w:rPr>
        <w:t>საპროგნოზო</w:t>
      </w:r>
      <w:r w:rsidRPr="00E34769">
        <w:rPr>
          <w:rFonts w:ascii="Sylfaen" w:hAnsi="Sylfaen" w:cs="Arial"/>
          <w:sz w:val="22"/>
          <w:szCs w:val="22"/>
          <w:lang w:val="ka-GE"/>
        </w:rPr>
        <w:t xml:space="preserve"> </w:t>
      </w:r>
      <w:r w:rsidRPr="00E34769">
        <w:rPr>
          <w:rFonts w:ascii="Sylfaen" w:hAnsi="Sylfaen" w:cs="Sylfaen"/>
          <w:sz w:val="22"/>
          <w:szCs w:val="22"/>
          <w:lang w:val="ka-GE"/>
        </w:rPr>
        <w:t>მაჩვენებელი</w:t>
      </w:r>
      <w:r w:rsidRPr="00E34769">
        <w:rPr>
          <w:rFonts w:ascii="Sylfaen" w:hAnsi="Sylfaen" w:cs="Arial"/>
          <w:sz w:val="22"/>
          <w:szCs w:val="22"/>
          <w:lang w:val="ka-GE"/>
        </w:rPr>
        <w:t xml:space="preserve"> </w:t>
      </w:r>
      <w:r w:rsidRPr="00E34769">
        <w:rPr>
          <w:rFonts w:ascii="Sylfaen" w:hAnsi="Sylfaen" w:cs="Sylfaen"/>
          <w:sz w:val="22"/>
          <w:szCs w:val="22"/>
          <w:lang w:val="ka-GE"/>
        </w:rPr>
        <w:t>განისაზღვრა</w:t>
      </w:r>
      <w:r w:rsidRPr="00E34769">
        <w:rPr>
          <w:rFonts w:ascii="Sylfaen" w:hAnsi="Sylfaen" w:cs="Arial"/>
          <w:sz w:val="22"/>
          <w:szCs w:val="22"/>
          <w:lang w:val="ka-GE"/>
        </w:rPr>
        <w:t xml:space="preserve"> </w:t>
      </w:r>
      <w:r w:rsidRPr="00E34769">
        <w:rPr>
          <w:rFonts w:ascii="Sylfaen" w:hAnsi="Sylfaen" w:cs="Arial"/>
          <w:sz w:val="22"/>
          <w:szCs w:val="22"/>
          <w:lang w:val="en-US"/>
        </w:rPr>
        <w:t xml:space="preserve">14 964 700.0 </w:t>
      </w:r>
      <w:r w:rsidRPr="00E34769">
        <w:rPr>
          <w:rFonts w:ascii="Sylfaen" w:hAnsi="Sylfaen" w:cs="Arial"/>
          <w:sz w:val="22"/>
          <w:szCs w:val="22"/>
          <w:lang w:val="ka-GE"/>
        </w:rPr>
        <w:t xml:space="preserve">ათასი </w:t>
      </w:r>
      <w:r w:rsidRPr="00E34769">
        <w:rPr>
          <w:rFonts w:ascii="Sylfaen" w:hAnsi="Sylfaen" w:cs="Sylfaen"/>
          <w:sz w:val="22"/>
          <w:szCs w:val="22"/>
          <w:lang w:val="ka-GE"/>
        </w:rPr>
        <w:t>ლარით</w:t>
      </w:r>
      <w:r w:rsidRPr="00E34769">
        <w:rPr>
          <w:rFonts w:ascii="Sylfaen" w:hAnsi="Sylfaen" w:cs="Arial"/>
          <w:sz w:val="22"/>
          <w:szCs w:val="22"/>
          <w:lang w:val="ka-GE"/>
        </w:rPr>
        <w:t xml:space="preserve">, </w:t>
      </w:r>
      <w:r w:rsidRPr="00E34769">
        <w:rPr>
          <w:rFonts w:ascii="Sylfaen" w:hAnsi="Sylfaen" w:cs="Sylfaen"/>
          <w:sz w:val="22"/>
          <w:szCs w:val="22"/>
          <w:lang w:val="ka-GE"/>
        </w:rPr>
        <w:t>საანგარიშო</w:t>
      </w:r>
      <w:r w:rsidRPr="00E34769">
        <w:rPr>
          <w:rFonts w:ascii="Sylfaen" w:hAnsi="Sylfaen" w:cs="Arial"/>
          <w:sz w:val="22"/>
          <w:szCs w:val="22"/>
          <w:lang w:val="ka-GE"/>
        </w:rPr>
        <w:t xml:space="preserve"> </w:t>
      </w:r>
      <w:r w:rsidRPr="00E34769">
        <w:rPr>
          <w:rFonts w:ascii="Sylfaen" w:hAnsi="Sylfaen" w:cs="Sylfaen"/>
          <w:sz w:val="22"/>
          <w:szCs w:val="22"/>
          <w:lang w:val="ka-GE"/>
        </w:rPr>
        <w:t>პერიოდში</w:t>
      </w:r>
      <w:r w:rsidRPr="00E34769">
        <w:rPr>
          <w:rFonts w:ascii="Sylfaen" w:hAnsi="Sylfaen" w:cs="Arial"/>
          <w:sz w:val="22"/>
          <w:szCs w:val="22"/>
          <w:lang w:val="ka-GE"/>
        </w:rPr>
        <w:t xml:space="preserve"> </w:t>
      </w:r>
      <w:r w:rsidRPr="00E34769">
        <w:rPr>
          <w:rFonts w:ascii="Sylfaen" w:hAnsi="Sylfaen" w:cs="Sylfaen"/>
          <w:sz w:val="22"/>
          <w:szCs w:val="22"/>
          <w:lang w:val="ka-GE"/>
        </w:rPr>
        <w:t>მობილიზებულ</w:t>
      </w:r>
      <w:r w:rsidRPr="00E34769">
        <w:rPr>
          <w:rFonts w:ascii="Sylfaen" w:hAnsi="Sylfaen" w:cs="Arial"/>
          <w:sz w:val="22"/>
          <w:szCs w:val="22"/>
          <w:lang w:val="ka-GE"/>
        </w:rPr>
        <w:t xml:space="preserve"> </w:t>
      </w:r>
      <w:r w:rsidRPr="00E34769">
        <w:rPr>
          <w:rFonts w:ascii="Sylfaen" w:hAnsi="Sylfaen" w:cs="Sylfaen"/>
          <w:sz w:val="22"/>
          <w:szCs w:val="22"/>
          <w:lang w:val="ka-GE"/>
        </w:rPr>
        <w:t>იქნა</w:t>
      </w:r>
      <w:r w:rsidRPr="00E34769">
        <w:rPr>
          <w:rFonts w:ascii="Sylfaen" w:hAnsi="Sylfaen" w:cs="Arial"/>
          <w:sz w:val="22"/>
          <w:szCs w:val="22"/>
          <w:lang w:val="ka-GE"/>
        </w:rPr>
        <w:t xml:space="preserve"> </w:t>
      </w:r>
      <w:r w:rsidRPr="00E34769">
        <w:rPr>
          <w:rFonts w:ascii="Sylfaen" w:hAnsi="Sylfaen" w:cs="Arial"/>
          <w:sz w:val="22"/>
          <w:szCs w:val="22"/>
          <w:lang w:val="en-US"/>
        </w:rPr>
        <w:t xml:space="preserve"> 14 976 686.1 </w:t>
      </w:r>
      <w:r w:rsidRPr="00E34769">
        <w:rPr>
          <w:rFonts w:ascii="Sylfaen" w:hAnsi="Sylfaen" w:cs="Arial"/>
          <w:sz w:val="22"/>
          <w:szCs w:val="22"/>
          <w:lang w:val="ka-GE"/>
        </w:rPr>
        <w:t xml:space="preserve">ათასი </w:t>
      </w:r>
      <w:r w:rsidRPr="00E34769">
        <w:rPr>
          <w:rFonts w:ascii="Sylfaen" w:hAnsi="Sylfaen" w:cs="Sylfaen"/>
          <w:sz w:val="22"/>
          <w:szCs w:val="22"/>
          <w:lang w:val="ka-GE"/>
        </w:rPr>
        <w:t>ლარი</w:t>
      </w:r>
      <w:r w:rsidRPr="00E34769">
        <w:rPr>
          <w:rFonts w:ascii="Sylfaen" w:hAnsi="Sylfaen" w:cs="Arial"/>
          <w:sz w:val="22"/>
          <w:szCs w:val="22"/>
          <w:lang w:val="ka-GE"/>
        </w:rPr>
        <w:t xml:space="preserve">, </w:t>
      </w:r>
      <w:r w:rsidRPr="00E34769">
        <w:rPr>
          <w:rFonts w:ascii="Sylfaen" w:hAnsi="Sylfaen" w:cs="Sylfaen"/>
          <w:sz w:val="22"/>
          <w:szCs w:val="22"/>
          <w:lang w:val="ka-GE"/>
        </w:rPr>
        <w:t>ანუ</w:t>
      </w:r>
      <w:r w:rsidRPr="00E34769">
        <w:rPr>
          <w:rFonts w:ascii="Sylfaen" w:hAnsi="Sylfaen" w:cs="Arial"/>
          <w:sz w:val="22"/>
          <w:szCs w:val="22"/>
          <w:lang w:val="ka-GE"/>
        </w:rPr>
        <w:t xml:space="preserve"> </w:t>
      </w:r>
      <w:r w:rsidRPr="00E34769">
        <w:rPr>
          <w:rFonts w:ascii="Sylfaen" w:hAnsi="Sylfaen" w:cs="Sylfaen"/>
          <w:sz w:val="22"/>
          <w:szCs w:val="22"/>
          <w:lang w:val="ka-GE"/>
        </w:rPr>
        <w:t>საპროგნოზო</w:t>
      </w:r>
      <w:r w:rsidRPr="00E34769">
        <w:rPr>
          <w:rFonts w:ascii="Sylfaen" w:hAnsi="Sylfaen" w:cs="Arial"/>
          <w:sz w:val="22"/>
          <w:szCs w:val="22"/>
          <w:lang w:val="ka-GE"/>
        </w:rPr>
        <w:t xml:space="preserve"> </w:t>
      </w:r>
      <w:r w:rsidRPr="00E34769">
        <w:rPr>
          <w:rFonts w:ascii="Sylfaen" w:hAnsi="Sylfaen" w:cs="Sylfaen"/>
          <w:sz w:val="22"/>
          <w:szCs w:val="22"/>
          <w:lang w:val="ka-GE"/>
        </w:rPr>
        <w:t>მაჩვენებლის</w:t>
      </w:r>
      <w:r w:rsidRPr="00E34769">
        <w:rPr>
          <w:rFonts w:ascii="Sylfaen" w:hAnsi="Sylfaen" w:cs="Arial"/>
          <w:sz w:val="22"/>
          <w:szCs w:val="22"/>
          <w:lang w:val="ka-GE"/>
        </w:rPr>
        <w:t xml:space="preserve"> 10</w:t>
      </w:r>
      <w:r w:rsidRPr="00E34769">
        <w:rPr>
          <w:rFonts w:ascii="Sylfaen" w:hAnsi="Sylfaen" w:cs="Arial"/>
          <w:sz w:val="22"/>
          <w:szCs w:val="22"/>
          <w:lang w:val="en-US"/>
        </w:rPr>
        <w:t>0</w:t>
      </w:r>
      <w:r w:rsidRPr="00E34769">
        <w:rPr>
          <w:rFonts w:ascii="Sylfaen" w:hAnsi="Sylfaen" w:cs="Arial"/>
          <w:sz w:val="22"/>
          <w:szCs w:val="22"/>
          <w:lang w:val="ka-GE"/>
        </w:rPr>
        <w:t>.</w:t>
      </w:r>
      <w:r w:rsidRPr="00E34769">
        <w:rPr>
          <w:rFonts w:ascii="Sylfaen" w:hAnsi="Sylfaen" w:cs="Arial"/>
          <w:sz w:val="22"/>
          <w:szCs w:val="22"/>
          <w:lang w:val="en-US"/>
        </w:rPr>
        <w:t>1</w:t>
      </w:r>
      <w:r w:rsidRPr="00E34769">
        <w:rPr>
          <w:rFonts w:ascii="Sylfaen" w:hAnsi="Sylfaen" w:cs="Arial"/>
          <w:sz w:val="22"/>
          <w:szCs w:val="22"/>
          <w:lang w:val="ka-GE"/>
        </w:rPr>
        <w:t>%.</w:t>
      </w:r>
    </w:p>
    <w:p w:rsidR="00435036" w:rsidRPr="00E34769" w:rsidRDefault="00435036" w:rsidP="00435036">
      <w:pPr>
        <w:ind w:firstLine="720"/>
        <w:jc w:val="both"/>
        <w:rPr>
          <w:rFonts w:ascii="Sylfaen" w:hAnsi="Sylfaen" w:cs="Arial"/>
          <w:sz w:val="22"/>
          <w:szCs w:val="22"/>
          <w:lang w:val="ka-GE"/>
        </w:rPr>
      </w:pPr>
      <w:r w:rsidRPr="00E34769">
        <w:rPr>
          <w:rFonts w:ascii="Sylfaen" w:hAnsi="Sylfaen" w:cs="Sylfaen"/>
          <w:sz w:val="22"/>
          <w:szCs w:val="22"/>
          <w:lang w:val="ka-GE"/>
        </w:rPr>
        <w:t>სახელმწიფო</w:t>
      </w:r>
      <w:r w:rsidRPr="00E34769">
        <w:rPr>
          <w:rFonts w:ascii="Sylfaen" w:hAnsi="Sylfaen" w:cs="Arial"/>
          <w:sz w:val="22"/>
          <w:szCs w:val="22"/>
          <w:lang w:val="ka-GE"/>
        </w:rPr>
        <w:t xml:space="preserve"> </w:t>
      </w:r>
      <w:r w:rsidRPr="00E34769">
        <w:rPr>
          <w:rFonts w:ascii="Sylfaen" w:hAnsi="Sylfaen" w:cs="Sylfaen"/>
          <w:sz w:val="22"/>
          <w:szCs w:val="22"/>
          <w:lang w:val="ka-GE"/>
        </w:rPr>
        <w:t>ბიუჯეტში</w:t>
      </w:r>
      <w:r w:rsidRPr="00E34769">
        <w:rPr>
          <w:rFonts w:ascii="Sylfaen" w:hAnsi="Sylfaen" w:cs="Arial"/>
          <w:sz w:val="22"/>
          <w:szCs w:val="22"/>
          <w:lang w:val="ka-GE"/>
        </w:rPr>
        <w:t xml:space="preserve"> </w:t>
      </w:r>
      <w:r w:rsidRPr="00E34769">
        <w:rPr>
          <w:rFonts w:ascii="Sylfaen" w:hAnsi="Sylfaen" w:cs="Sylfaen"/>
          <w:sz w:val="22"/>
          <w:szCs w:val="22"/>
          <w:lang w:val="ka-GE"/>
        </w:rPr>
        <w:t>გადასახადების მობილიზაციის</w:t>
      </w:r>
      <w:r w:rsidRPr="00E34769">
        <w:rPr>
          <w:rFonts w:ascii="Sylfaen" w:hAnsi="Sylfaen" w:cs="Arial"/>
          <w:sz w:val="22"/>
          <w:szCs w:val="22"/>
          <w:lang w:val="ka-GE"/>
        </w:rPr>
        <w:t xml:space="preserve"> </w:t>
      </w:r>
      <w:r w:rsidRPr="00E34769">
        <w:rPr>
          <w:rFonts w:ascii="Sylfaen" w:hAnsi="Sylfaen" w:cs="Sylfaen"/>
          <w:sz w:val="22"/>
          <w:szCs w:val="22"/>
          <w:lang w:val="ka-GE"/>
        </w:rPr>
        <w:t>მდგომარეობა</w:t>
      </w:r>
      <w:r w:rsidRPr="00E34769">
        <w:rPr>
          <w:rFonts w:ascii="Sylfaen" w:hAnsi="Sylfaen" w:cs="Arial"/>
          <w:sz w:val="22"/>
          <w:szCs w:val="22"/>
          <w:lang w:val="ka-GE"/>
        </w:rPr>
        <w:t xml:space="preserve"> </w:t>
      </w:r>
      <w:r w:rsidRPr="00E34769">
        <w:rPr>
          <w:rFonts w:ascii="Sylfaen" w:hAnsi="Sylfaen" w:cs="Sylfaen"/>
          <w:sz w:val="22"/>
          <w:szCs w:val="22"/>
          <w:lang w:val="ka-GE"/>
        </w:rPr>
        <w:t>ცალკეული სახეების</w:t>
      </w:r>
      <w:r w:rsidRPr="00E34769">
        <w:rPr>
          <w:rFonts w:ascii="Sylfaen" w:hAnsi="Sylfaen" w:cs="Arial"/>
          <w:sz w:val="22"/>
          <w:szCs w:val="22"/>
          <w:lang w:val="ka-GE"/>
        </w:rPr>
        <w:t xml:space="preserve"> </w:t>
      </w:r>
      <w:r w:rsidRPr="00E34769">
        <w:rPr>
          <w:rFonts w:ascii="Sylfaen" w:hAnsi="Sylfaen" w:cs="Sylfaen"/>
          <w:sz w:val="22"/>
          <w:szCs w:val="22"/>
          <w:lang w:val="ka-GE"/>
        </w:rPr>
        <w:t>მიხედვით</w:t>
      </w:r>
      <w:r w:rsidRPr="00E34769">
        <w:rPr>
          <w:rFonts w:ascii="Sylfaen" w:hAnsi="Sylfaen" w:cs="Arial"/>
          <w:sz w:val="22"/>
          <w:szCs w:val="22"/>
          <w:lang w:val="ka-GE"/>
        </w:rPr>
        <w:t xml:space="preserve">  </w:t>
      </w:r>
      <w:r w:rsidRPr="00E34769">
        <w:rPr>
          <w:rFonts w:ascii="Sylfaen" w:hAnsi="Sylfaen" w:cs="Sylfaen"/>
          <w:sz w:val="22"/>
          <w:szCs w:val="22"/>
          <w:lang w:val="ka-GE"/>
        </w:rPr>
        <w:t>შემდეგია</w:t>
      </w:r>
      <w:r w:rsidRPr="00E34769">
        <w:rPr>
          <w:rFonts w:ascii="Sylfaen" w:hAnsi="Sylfaen" w:cs="Arial"/>
          <w:sz w:val="22"/>
          <w:szCs w:val="22"/>
          <w:lang w:val="ka-GE"/>
        </w:rPr>
        <w:t>:</w:t>
      </w:r>
    </w:p>
    <w:p w:rsidR="00435036" w:rsidRPr="00E34769" w:rsidRDefault="00435036" w:rsidP="00743388">
      <w:pPr>
        <w:numPr>
          <w:ilvl w:val="0"/>
          <w:numId w:val="11"/>
        </w:numPr>
        <w:tabs>
          <w:tab w:val="left" w:pos="1080"/>
        </w:tabs>
        <w:ind w:left="720" w:firstLine="0"/>
        <w:jc w:val="both"/>
        <w:rPr>
          <w:rFonts w:ascii="Sylfaen" w:hAnsi="Sylfaen" w:cs="Arial"/>
          <w:sz w:val="22"/>
          <w:szCs w:val="22"/>
          <w:lang w:val="ka-GE"/>
        </w:rPr>
      </w:pPr>
      <w:r w:rsidRPr="00E34769">
        <w:rPr>
          <w:rFonts w:ascii="Sylfaen" w:hAnsi="Sylfaen" w:cs="Sylfaen"/>
          <w:sz w:val="22"/>
          <w:szCs w:val="22"/>
          <w:lang w:val="ka-GE"/>
        </w:rPr>
        <w:t>საშემოსავლო</w:t>
      </w:r>
      <w:r w:rsidRPr="00E34769">
        <w:rPr>
          <w:rFonts w:ascii="Sylfaen" w:hAnsi="Sylfaen" w:cs="Arial"/>
          <w:sz w:val="22"/>
          <w:szCs w:val="22"/>
          <w:lang w:val="ka-GE"/>
        </w:rPr>
        <w:t xml:space="preserve"> </w:t>
      </w:r>
      <w:r w:rsidRPr="00E34769">
        <w:rPr>
          <w:rFonts w:ascii="Sylfaen" w:hAnsi="Sylfaen" w:cs="Sylfaen"/>
          <w:sz w:val="22"/>
          <w:szCs w:val="22"/>
          <w:lang w:val="ka-GE"/>
        </w:rPr>
        <w:t>გადასახადის</w:t>
      </w:r>
      <w:r w:rsidRPr="00E34769">
        <w:rPr>
          <w:rFonts w:ascii="Sylfaen" w:hAnsi="Sylfaen" w:cs="Arial"/>
          <w:sz w:val="22"/>
          <w:szCs w:val="22"/>
          <w:lang w:val="ka-GE"/>
        </w:rPr>
        <w:t xml:space="preserve"> </w:t>
      </w:r>
      <w:r w:rsidRPr="00E34769">
        <w:rPr>
          <w:rFonts w:ascii="Sylfaen" w:hAnsi="Sylfaen" w:cs="Sylfaen"/>
          <w:sz w:val="22"/>
          <w:szCs w:val="22"/>
          <w:lang w:val="ka-GE"/>
        </w:rPr>
        <w:t>სახით</w:t>
      </w:r>
      <w:r w:rsidRPr="00E34769">
        <w:rPr>
          <w:rFonts w:ascii="Sylfaen" w:hAnsi="Sylfaen" w:cs="Arial"/>
          <w:sz w:val="22"/>
          <w:szCs w:val="22"/>
          <w:lang w:val="ka-GE"/>
        </w:rPr>
        <w:t xml:space="preserve"> </w:t>
      </w:r>
      <w:r w:rsidRPr="00E34769">
        <w:rPr>
          <w:rFonts w:ascii="Sylfaen" w:hAnsi="Sylfaen" w:cs="Sylfaen"/>
          <w:sz w:val="22"/>
          <w:szCs w:val="22"/>
          <w:lang w:val="ka-GE"/>
        </w:rPr>
        <w:t xml:space="preserve">მობილიზებულია </w:t>
      </w:r>
      <w:r w:rsidRPr="00E34769">
        <w:rPr>
          <w:rFonts w:ascii="Sylfaen" w:hAnsi="Sylfaen" w:cs="Sylfaen"/>
          <w:sz w:val="22"/>
          <w:szCs w:val="22"/>
          <w:lang w:val="en-US"/>
        </w:rPr>
        <w:t xml:space="preserve">4 644 377.3 </w:t>
      </w:r>
      <w:r w:rsidRPr="00E34769">
        <w:rPr>
          <w:rFonts w:ascii="Sylfaen" w:hAnsi="Sylfaen" w:cs="Sylfaen"/>
          <w:sz w:val="22"/>
          <w:szCs w:val="22"/>
          <w:lang w:val="ka-GE"/>
        </w:rPr>
        <w:t>ათასი</w:t>
      </w:r>
      <w:r w:rsidRPr="00E34769">
        <w:rPr>
          <w:rFonts w:ascii="Sylfaen" w:hAnsi="Sylfaen" w:cs="Arial"/>
          <w:sz w:val="22"/>
          <w:szCs w:val="22"/>
          <w:lang w:val="ka-GE"/>
        </w:rPr>
        <w:t xml:space="preserve"> </w:t>
      </w:r>
      <w:r w:rsidRPr="00E34769">
        <w:rPr>
          <w:rFonts w:ascii="Sylfaen" w:hAnsi="Sylfaen" w:cs="Sylfaen"/>
          <w:sz w:val="22"/>
          <w:szCs w:val="22"/>
          <w:lang w:val="ka-GE"/>
        </w:rPr>
        <w:t>ლარი</w:t>
      </w:r>
      <w:r w:rsidRPr="00E34769">
        <w:rPr>
          <w:rFonts w:ascii="Sylfaen" w:hAnsi="Sylfaen" w:cs="Arial"/>
          <w:sz w:val="22"/>
          <w:szCs w:val="22"/>
          <w:lang w:val="ka-GE"/>
        </w:rPr>
        <w:t xml:space="preserve">, </w:t>
      </w:r>
      <w:r w:rsidRPr="00E34769">
        <w:rPr>
          <w:rFonts w:ascii="Sylfaen" w:hAnsi="Sylfaen" w:cs="Sylfaen"/>
          <w:sz w:val="22"/>
          <w:szCs w:val="22"/>
          <w:lang w:val="ka-GE"/>
        </w:rPr>
        <w:t>რაც</w:t>
      </w:r>
      <w:r w:rsidRPr="00E34769">
        <w:rPr>
          <w:rFonts w:ascii="Sylfaen" w:hAnsi="Sylfaen" w:cs="Arial"/>
          <w:sz w:val="22"/>
          <w:szCs w:val="22"/>
          <w:lang w:val="ka-GE"/>
        </w:rPr>
        <w:t xml:space="preserve"> </w:t>
      </w:r>
      <w:r w:rsidRPr="00E34769">
        <w:rPr>
          <w:rFonts w:ascii="Sylfaen" w:hAnsi="Sylfaen" w:cs="Sylfaen"/>
          <w:sz w:val="22"/>
          <w:szCs w:val="22"/>
          <w:lang w:val="ka-GE"/>
        </w:rPr>
        <w:t>საპროგნოზო</w:t>
      </w:r>
      <w:r w:rsidRPr="00E34769">
        <w:rPr>
          <w:rFonts w:ascii="Sylfaen" w:hAnsi="Sylfaen" w:cs="Arial"/>
          <w:sz w:val="22"/>
          <w:szCs w:val="22"/>
          <w:lang w:val="ka-GE"/>
        </w:rPr>
        <w:t xml:space="preserve"> </w:t>
      </w:r>
      <w:r w:rsidRPr="00E34769">
        <w:rPr>
          <w:rFonts w:ascii="Sylfaen" w:hAnsi="Sylfaen" w:cs="Sylfaen"/>
          <w:sz w:val="22"/>
          <w:szCs w:val="22"/>
          <w:lang w:val="ka-GE"/>
        </w:rPr>
        <w:t>მაჩვენებლის</w:t>
      </w:r>
      <w:r w:rsidRPr="00E34769">
        <w:rPr>
          <w:rFonts w:ascii="Sylfaen" w:hAnsi="Sylfaen" w:cs="Arial"/>
          <w:sz w:val="22"/>
          <w:szCs w:val="22"/>
          <w:lang w:val="ka-GE"/>
        </w:rPr>
        <w:t xml:space="preserve"> (</w:t>
      </w:r>
      <w:r w:rsidRPr="00E34769">
        <w:rPr>
          <w:rFonts w:ascii="Sylfaen" w:hAnsi="Sylfaen" w:cs="Arial"/>
          <w:sz w:val="22"/>
          <w:szCs w:val="22"/>
          <w:lang w:val="en-US"/>
        </w:rPr>
        <w:t>4 635</w:t>
      </w:r>
      <w:r w:rsidRPr="00E34769">
        <w:rPr>
          <w:rFonts w:ascii="Sylfaen" w:hAnsi="Sylfaen" w:cs="Arial"/>
          <w:sz w:val="22"/>
          <w:szCs w:val="22"/>
          <w:lang w:val="ka-GE"/>
        </w:rPr>
        <w:t xml:space="preserve"> 000.0</w:t>
      </w:r>
      <w:r w:rsidRPr="00E34769">
        <w:rPr>
          <w:rFonts w:ascii="Sylfaen" w:hAnsi="Sylfaen" w:cs="Arial"/>
          <w:sz w:val="22"/>
          <w:szCs w:val="22"/>
          <w:lang w:val="en-US"/>
        </w:rPr>
        <w:t xml:space="preserve"> </w:t>
      </w:r>
      <w:r w:rsidRPr="00E34769">
        <w:rPr>
          <w:rFonts w:ascii="Sylfaen" w:hAnsi="Sylfaen" w:cs="Sylfaen"/>
          <w:sz w:val="22"/>
          <w:szCs w:val="22"/>
          <w:lang w:val="ka-GE"/>
        </w:rPr>
        <w:t>ათასი</w:t>
      </w:r>
      <w:r w:rsidRPr="00E34769">
        <w:rPr>
          <w:rFonts w:ascii="Sylfaen" w:hAnsi="Sylfaen" w:cs="Arial"/>
          <w:sz w:val="22"/>
          <w:szCs w:val="22"/>
          <w:lang w:val="ka-GE"/>
        </w:rPr>
        <w:t xml:space="preserve"> </w:t>
      </w:r>
      <w:r w:rsidRPr="00E34769">
        <w:rPr>
          <w:rFonts w:ascii="Sylfaen" w:hAnsi="Sylfaen" w:cs="Sylfaen"/>
          <w:sz w:val="22"/>
          <w:szCs w:val="22"/>
          <w:lang w:val="ka-GE"/>
        </w:rPr>
        <w:t>ლარი</w:t>
      </w:r>
      <w:r w:rsidRPr="00E34769">
        <w:rPr>
          <w:rFonts w:ascii="Sylfaen" w:hAnsi="Sylfaen" w:cs="Arial"/>
          <w:sz w:val="22"/>
          <w:szCs w:val="22"/>
          <w:lang w:val="ka-GE"/>
        </w:rPr>
        <w:t xml:space="preserve">)  </w:t>
      </w:r>
      <w:r w:rsidRPr="00E34769">
        <w:rPr>
          <w:rFonts w:ascii="Sylfaen" w:hAnsi="Sylfaen" w:cs="Arial"/>
          <w:sz w:val="22"/>
          <w:szCs w:val="22"/>
          <w:lang w:val="en-US"/>
        </w:rPr>
        <w:t>100.2</w:t>
      </w:r>
      <w:r w:rsidRPr="00E34769">
        <w:rPr>
          <w:rFonts w:ascii="Sylfaen" w:hAnsi="Sylfaen" w:cs="Arial"/>
          <w:sz w:val="22"/>
          <w:szCs w:val="22"/>
          <w:lang w:val="ka-GE"/>
        </w:rPr>
        <w:t>%-</w:t>
      </w:r>
      <w:r w:rsidRPr="00E34769">
        <w:rPr>
          <w:rFonts w:ascii="Sylfaen" w:hAnsi="Sylfaen" w:cs="Sylfaen"/>
          <w:sz w:val="22"/>
          <w:szCs w:val="22"/>
          <w:lang w:val="ka-GE"/>
        </w:rPr>
        <w:t>ია</w:t>
      </w:r>
      <w:r w:rsidRPr="00E34769">
        <w:rPr>
          <w:rFonts w:ascii="Sylfaen" w:hAnsi="Sylfaen" w:cs="Arial"/>
          <w:sz w:val="22"/>
          <w:szCs w:val="22"/>
          <w:lang w:val="ka-GE"/>
        </w:rPr>
        <w:t>.</w:t>
      </w:r>
      <w:r w:rsidRPr="00E34769">
        <w:rPr>
          <w:rFonts w:ascii="Sylfaen" w:hAnsi="Sylfaen" w:cs="Arial"/>
          <w:sz w:val="22"/>
          <w:szCs w:val="22"/>
          <w:lang w:val="en-US"/>
        </w:rPr>
        <w:t xml:space="preserve"> </w:t>
      </w:r>
    </w:p>
    <w:p w:rsidR="00435036" w:rsidRPr="00E34769" w:rsidRDefault="00435036" w:rsidP="00743388">
      <w:pPr>
        <w:numPr>
          <w:ilvl w:val="0"/>
          <w:numId w:val="11"/>
        </w:numPr>
        <w:tabs>
          <w:tab w:val="left" w:pos="1080"/>
        </w:tabs>
        <w:ind w:left="720" w:firstLine="0"/>
        <w:jc w:val="both"/>
        <w:rPr>
          <w:rFonts w:ascii="Sylfaen" w:hAnsi="Sylfaen" w:cs="Arial"/>
          <w:sz w:val="22"/>
          <w:szCs w:val="22"/>
          <w:lang w:val="ka-GE"/>
        </w:rPr>
      </w:pPr>
      <w:r w:rsidRPr="00E34769">
        <w:rPr>
          <w:rFonts w:ascii="Sylfaen" w:hAnsi="Sylfaen" w:cs="Sylfaen"/>
          <w:sz w:val="22"/>
          <w:szCs w:val="22"/>
          <w:lang w:val="ka-GE"/>
        </w:rPr>
        <w:t>მოგების</w:t>
      </w:r>
      <w:r w:rsidRPr="00E34769">
        <w:rPr>
          <w:rFonts w:ascii="Sylfaen" w:hAnsi="Sylfaen" w:cs="Arial"/>
          <w:sz w:val="22"/>
          <w:szCs w:val="22"/>
          <w:lang w:val="ka-GE"/>
        </w:rPr>
        <w:t xml:space="preserve"> </w:t>
      </w:r>
      <w:r w:rsidRPr="00E34769">
        <w:rPr>
          <w:rFonts w:ascii="Sylfaen" w:hAnsi="Sylfaen" w:cs="Sylfaen"/>
          <w:sz w:val="22"/>
          <w:szCs w:val="22"/>
          <w:lang w:val="ka-GE"/>
        </w:rPr>
        <w:t>გადასახადის</w:t>
      </w:r>
      <w:r w:rsidRPr="00E34769">
        <w:rPr>
          <w:rFonts w:ascii="Sylfaen" w:hAnsi="Sylfaen" w:cs="Arial"/>
          <w:sz w:val="22"/>
          <w:szCs w:val="22"/>
          <w:lang w:val="ka-GE"/>
        </w:rPr>
        <w:t xml:space="preserve"> </w:t>
      </w:r>
      <w:r w:rsidRPr="00E34769">
        <w:rPr>
          <w:rFonts w:ascii="Sylfaen" w:hAnsi="Sylfaen" w:cs="Sylfaen"/>
          <w:sz w:val="22"/>
          <w:szCs w:val="22"/>
          <w:lang w:val="ka-GE"/>
        </w:rPr>
        <w:t>სახით</w:t>
      </w:r>
      <w:r w:rsidRPr="00E34769">
        <w:rPr>
          <w:rFonts w:ascii="Sylfaen" w:hAnsi="Sylfaen" w:cs="Arial"/>
          <w:sz w:val="22"/>
          <w:szCs w:val="22"/>
          <w:lang w:val="ka-GE"/>
        </w:rPr>
        <w:t xml:space="preserve"> </w:t>
      </w:r>
      <w:r w:rsidRPr="00E34769">
        <w:rPr>
          <w:rFonts w:ascii="Sylfaen" w:hAnsi="Sylfaen" w:cs="Sylfaen"/>
          <w:sz w:val="22"/>
          <w:szCs w:val="22"/>
          <w:lang w:val="ka-GE"/>
        </w:rPr>
        <w:t>მობილიზებულია</w:t>
      </w:r>
      <w:r w:rsidRPr="00E34769">
        <w:rPr>
          <w:rFonts w:ascii="Sylfaen" w:hAnsi="Sylfaen" w:cs="Sylfaen"/>
          <w:sz w:val="22"/>
          <w:szCs w:val="22"/>
          <w:lang w:val="en-US"/>
        </w:rPr>
        <w:t xml:space="preserve"> 1 930 151.4</w:t>
      </w:r>
      <w:r w:rsidRPr="00E34769">
        <w:rPr>
          <w:rFonts w:ascii="Sylfaen" w:hAnsi="Sylfaen" w:cs="Sylfaen"/>
          <w:sz w:val="22"/>
          <w:szCs w:val="22"/>
          <w:lang w:val="ka-GE"/>
        </w:rPr>
        <w:t xml:space="preserve"> ათასი</w:t>
      </w:r>
      <w:r w:rsidRPr="00E34769">
        <w:rPr>
          <w:rFonts w:ascii="Sylfaen" w:hAnsi="Sylfaen" w:cs="Arial"/>
          <w:sz w:val="22"/>
          <w:szCs w:val="22"/>
          <w:lang w:val="ka-GE"/>
        </w:rPr>
        <w:t xml:space="preserve"> </w:t>
      </w:r>
      <w:r w:rsidRPr="00E34769">
        <w:rPr>
          <w:rFonts w:ascii="Sylfaen" w:hAnsi="Sylfaen" w:cs="Sylfaen"/>
          <w:sz w:val="22"/>
          <w:szCs w:val="22"/>
          <w:lang w:val="ka-GE"/>
        </w:rPr>
        <w:t>ლარი</w:t>
      </w:r>
      <w:r w:rsidRPr="00E34769">
        <w:rPr>
          <w:rFonts w:ascii="Sylfaen" w:hAnsi="Sylfaen" w:cs="Arial"/>
          <w:sz w:val="22"/>
          <w:szCs w:val="22"/>
          <w:lang w:val="ka-GE"/>
        </w:rPr>
        <w:t xml:space="preserve">, </w:t>
      </w:r>
      <w:r w:rsidRPr="00E34769">
        <w:rPr>
          <w:rFonts w:ascii="Sylfaen" w:hAnsi="Sylfaen" w:cs="Sylfaen"/>
          <w:sz w:val="22"/>
          <w:szCs w:val="22"/>
          <w:lang w:val="ka-GE"/>
        </w:rPr>
        <w:t>რაც</w:t>
      </w:r>
      <w:r w:rsidRPr="00E34769">
        <w:rPr>
          <w:rFonts w:ascii="Sylfaen" w:hAnsi="Sylfaen" w:cs="Arial"/>
          <w:sz w:val="22"/>
          <w:szCs w:val="22"/>
          <w:lang w:val="ka-GE"/>
        </w:rPr>
        <w:t xml:space="preserve"> </w:t>
      </w:r>
      <w:r w:rsidRPr="00E34769">
        <w:rPr>
          <w:rFonts w:ascii="Sylfaen" w:hAnsi="Sylfaen" w:cs="Sylfaen"/>
          <w:sz w:val="22"/>
          <w:szCs w:val="22"/>
          <w:lang w:val="ka-GE"/>
        </w:rPr>
        <w:t>საპროგნოზო</w:t>
      </w:r>
      <w:r w:rsidRPr="00E34769">
        <w:rPr>
          <w:rFonts w:ascii="Sylfaen" w:hAnsi="Sylfaen" w:cs="Arial"/>
          <w:sz w:val="22"/>
          <w:szCs w:val="22"/>
          <w:lang w:val="en-US"/>
        </w:rPr>
        <w:t xml:space="preserve"> </w:t>
      </w:r>
      <w:r w:rsidRPr="00E34769">
        <w:rPr>
          <w:rFonts w:ascii="Sylfaen" w:hAnsi="Sylfaen" w:cs="Sylfaen"/>
          <w:sz w:val="22"/>
          <w:szCs w:val="22"/>
          <w:lang w:val="ka-GE"/>
        </w:rPr>
        <w:t>მაჩვენებლის</w:t>
      </w:r>
      <w:r w:rsidRPr="00E34769">
        <w:rPr>
          <w:rFonts w:ascii="Sylfaen" w:hAnsi="Sylfaen" w:cs="Arial"/>
          <w:sz w:val="22"/>
          <w:szCs w:val="22"/>
          <w:lang w:val="ka-GE"/>
        </w:rPr>
        <w:t xml:space="preserve"> (</w:t>
      </w:r>
      <w:r w:rsidRPr="00E34769">
        <w:rPr>
          <w:rFonts w:ascii="Sylfaen" w:hAnsi="Sylfaen" w:cs="Arial"/>
          <w:sz w:val="22"/>
          <w:szCs w:val="22"/>
          <w:lang w:val="en-US"/>
        </w:rPr>
        <w:t>1 930</w:t>
      </w:r>
      <w:r w:rsidRPr="00E34769">
        <w:rPr>
          <w:rFonts w:ascii="Sylfaen" w:hAnsi="Sylfaen" w:cs="Arial"/>
          <w:sz w:val="22"/>
          <w:szCs w:val="22"/>
          <w:lang w:val="ka-GE"/>
        </w:rPr>
        <w:t xml:space="preserve"> 000.0 </w:t>
      </w:r>
      <w:r w:rsidRPr="00E34769">
        <w:rPr>
          <w:rFonts w:ascii="Sylfaen" w:hAnsi="Sylfaen" w:cs="Sylfaen"/>
          <w:sz w:val="22"/>
          <w:szCs w:val="22"/>
          <w:lang w:val="ka-GE"/>
        </w:rPr>
        <w:t xml:space="preserve">ათასი </w:t>
      </w:r>
      <w:r w:rsidRPr="00E34769">
        <w:rPr>
          <w:rFonts w:ascii="Sylfaen" w:hAnsi="Sylfaen" w:cs="Arial"/>
          <w:sz w:val="22"/>
          <w:szCs w:val="22"/>
          <w:lang w:val="ka-GE"/>
        </w:rPr>
        <w:t xml:space="preserve"> </w:t>
      </w:r>
      <w:r w:rsidRPr="00E34769">
        <w:rPr>
          <w:rFonts w:ascii="Sylfaen" w:hAnsi="Sylfaen" w:cs="Sylfaen"/>
          <w:sz w:val="22"/>
          <w:szCs w:val="22"/>
          <w:lang w:val="ka-GE"/>
        </w:rPr>
        <w:t>ლარი</w:t>
      </w:r>
      <w:r w:rsidRPr="00E34769">
        <w:rPr>
          <w:rFonts w:ascii="Sylfaen" w:hAnsi="Sylfaen" w:cs="Arial"/>
          <w:sz w:val="22"/>
          <w:szCs w:val="22"/>
          <w:lang w:val="ka-GE"/>
        </w:rPr>
        <w:t xml:space="preserve">) </w:t>
      </w:r>
      <w:r w:rsidRPr="00E34769">
        <w:rPr>
          <w:rFonts w:ascii="Sylfaen" w:hAnsi="Sylfaen" w:cs="Arial"/>
          <w:sz w:val="22"/>
          <w:szCs w:val="22"/>
          <w:lang w:val="en-US"/>
        </w:rPr>
        <w:t>100.0</w:t>
      </w:r>
      <w:r w:rsidRPr="00E34769">
        <w:rPr>
          <w:rFonts w:ascii="Sylfaen" w:hAnsi="Sylfaen" w:cs="Arial"/>
          <w:sz w:val="22"/>
          <w:szCs w:val="22"/>
          <w:lang w:val="ka-GE"/>
        </w:rPr>
        <w:t>%-</w:t>
      </w:r>
      <w:r w:rsidRPr="00E34769">
        <w:rPr>
          <w:rFonts w:ascii="Sylfaen" w:hAnsi="Sylfaen" w:cs="Sylfaen"/>
          <w:sz w:val="22"/>
          <w:szCs w:val="22"/>
          <w:lang w:val="ka-GE"/>
        </w:rPr>
        <w:t>ია</w:t>
      </w:r>
      <w:r w:rsidRPr="00E34769">
        <w:rPr>
          <w:rFonts w:ascii="Sylfaen" w:hAnsi="Sylfaen" w:cs="Arial"/>
          <w:sz w:val="22"/>
          <w:szCs w:val="22"/>
          <w:lang w:val="ka-GE"/>
        </w:rPr>
        <w:t>.</w:t>
      </w:r>
    </w:p>
    <w:p w:rsidR="00435036" w:rsidRPr="00E34769" w:rsidRDefault="00435036" w:rsidP="00435036">
      <w:pPr>
        <w:numPr>
          <w:ilvl w:val="0"/>
          <w:numId w:val="11"/>
        </w:numPr>
        <w:tabs>
          <w:tab w:val="left" w:pos="1080"/>
        </w:tabs>
        <w:ind w:left="720" w:firstLine="0"/>
        <w:jc w:val="both"/>
        <w:rPr>
          <w:rFonts w:ascii="Sylfaen" w:hAnsi="Sylfaen" w:cs="Arial"/>
          <w:sz w:val="22"/>
          <w:szCs w:val="22"/>
          <w:lang w:val="ka-GE"/>
        </w:rPr>
      </w:pPr>
      <w:r w:rsidRPr="00E34769">
        <w:rPr>
          <w:rFonts w:ascii="Sylfaen" w:hAnsi="Sylfaen" w:cs="Sylfaen"/>
          <w:sz w:val="22"/>
          <w:szCs w:val="22"/>
          <w:lang w:val="ka-GE"/>
        </w:rPr>
        <w:t>დამატებული</w:t>
      </w:r>
      <w:r w:rsidRPr="00E34769">
        <w:rPr>
          <w:rFonts w:ascii="Sylfaen" w:hAnsi="Sylfaen" w:cs="Arial"/>
          <w:sz w:val="22"/>
          <w:szCs w:val="22"/>
          <w:lang w:val="ka-GE"/>
        </w:rPr>
        <w:t xml:space="preserve"> </w:t>
      </w:r>
      <w:r w:rsidRPr="00E34769">
        <w:rPr>
          <w:rFonts w:ascii="Sylfaen" w:hAnsi="Sylfaen" w:cs="Sylfaen"/>
          <w:sz w:val="22"/>
          <w:szCs w:val="22"/>
          <w:lang w:val="ka-GE"/>
        </w:rPr>
        <w:t>ღირებულების</w:t>
      </w:r>
      <w:r w:rsidRPr="00E34769">
        <w:rPr>
          <w:rFonts w:ascii="Sylfaen" w:hAnsi="Sylfaen" w:cs="Arial"/>
          <w:sz w:val="22"/>
          <w:szCs w:val="22"/>
          <w:lang w:val="ka-GE"/>
        </w:rPr>
        <w:t xml:space="preserve"> </w:t>
      </w:r>
      <w:r w:rsidRPr="00E34769">
        <w:rPr>
          <w:rFonts w:ascii="Sylfaen" w:hAnsi="Sylfaen" w:cs="Sylfaen"/>
          <w:sz w:val="22"/>
          <w:szCs w:val="22"/>
          <w:lang w:val="ka-GE"/>
        </w:rPr>
        <w:t>გადასახადის</w:t>
      </w:r>
      <w:r w:rsidRPr="00E34769">
        <w:rPr>
          <w:rFonts w:ascii="Sylfaen" w:hAnsi="Sylfaen" w:cs="Arial"/>
          <w:sz w:val="22"/>
          <w:szCs w:val="22"/>
          <w:lang w:val="ka-GE"/>
        </w:rPr>
        <w:t xml:space="preserve"> </w:t>
      </w:r>
      <w:r w:rsidRPr="00E34769">
        <w:rPr>
          <w:rFonts w:ascii="Sylfaen" w:hAnsi="Sylfaen" w:cs="Sylfaen"/>
          <w:sz w:val="22"/>
          <w:szCs w:val="22"/>
          <w:lang w:val="ka-GE"/>
        </w:rPr>
        <w:t>სახით</w:t>
      </w:r>
      <w:r w:rsidRPr="00E34769">
        <w:rPr>
          <w:rFonts w:ascii="Sylfaen" w:hAnsi="Sylfaen" w:cs="Arial"/>
          <w:sz w:val="22"/>
          <w:szCs w:val="22"/>
          <w:lang w:val="ka-GE"/>
        </w:rPr>
        <w:t xml:space="preserve"> </w:t>
      </w:r>
      <w:r w:rsidRPr="00E34769">
        <w:rPr>
          <w:rFonts w:ascii="Sylfaen" w:hAnsi="Sylfaen" w:cs="Sylfaen"/>
          <w:sz w:val="22"/>
          <w:szCs w:val="22"/>
          <w:lang w:val="ka-GE"/>
        </w:rPr>
        <w:t>მობილიზებულია</w:t>
      </w:r>
      <w:r w:rsidRPr="00E34769">
        <w:rPr>
          <w:rFonts w:ascii="Sylfaen" w:hAnsi="Sylfaen" w:cs="Arial"/>
          <w:sz w:val="22"/>
          <w:szCs w:val="22"/>
          <w:lang w:val="ka-GE"/>
        </w:rPr>
        <w:t xml:space="preserve"> </w:t>
      </w:r>
      <w:r w:rsidR="004D681D" w:rsidRPr="00E34769">
        <w:rPr>
          <w:rFonts w:ascii="Sylfaen" w:hAnsi="Sylfaen" w:cs="Arial"/>
          <w:sz w:val="22"/>
          <w:szCs w:val="22"/>
          <w:lang w:val="en-US"/>
        </w:rPr>
        <w:t xml:space="preserve"> </w:t>
      </w:r>
      <w:r w:rsidRPr="00E34769">
        <w:rPr>
          <w:rFonts w:ascii="Sylfaen" w:hAnsi="Sylfaen" w:cs="Arial"/>
          <w:sz w:val="22"/>
          <w:szCs w:val="22"/>
          <w:lang w:val="en-US"/>
        </w:rPr>
        <w:t xml:space="preserve">6 036 823.5 </w:t>
      </w:r>
      <w:r w:rsidRPr="00E34769">
        <w:rPr>
          <w:rFonts w:ascii="Sylfaen" w:hAnsi="Sylfaen" w:cs="Arial"/>
          <w:sz w:val="22"/>
          <w:szCs w:val="22"/>
          <w:lang w:val="ka-GE"/>
        </w:rPr>
        <w:t xml:space="preserve">ათასი </w:t>
      </w:r>
      <w:r w:rsidRPr="00E34769">
        <w:rPr>
          <w:rFonts w:ascii="Sylfaen" w:hAnsi="Sylfaen" w:cs="Sylfaen"/>
          <w:sz w:val="22"/>
          <w:szCs w:val="22"/>
          <w:lang w:val="ka-GE"/>
        </w:rPr>
        <w:t>ლარი</w:t>
      </w:r>
      <w:r w:rsidRPr="00E34769">
        <w:rPr>
          <w:rFonts w:ascii="Sylfaen" w:hAnsi="Sylfaen" w:cs="Arial"/>
          <w:sz w:val="22"/>
          <w:szCs w:val="22"/>
          <w:lang w:val="ka-GE"/>
        </w:rPr>
        <w:t xml:space="preserve">, </w:t>
      </w:r>
      <w:r w:rsidRPr="00E34769">
        <w:rPr>
          <w:rFonts w:ascii="Sylfaen" w:hAnsi="Sylfaen" w:cs="Sylfaen"/>
          <w:sz w:val="22"/>
          <w:szCs w:val="22"/>
          <w:lang w:val="ka-GE"/>
        </w:rPr>
        <w:t>რაც</w:t>
      </w:r>
      <w:r w:rsidRPr="00E34769">
        <w:rPr>
          <w:rFonts w:ascii="Sylfaen" w:hAnsi="Sylfaen" w:cs="Arial"/>
          <w:sz w:val="22"/>
          <w:szCs w:val="22"/>
          <w:lang w:val="ka-GE"/>
        </w:rPr>
        <w:t xml:space="preserve"> </w:t>
      </w:r>
      <w:r w:rsidRPr="00E34769">
        <w:rPr>
          <w:rFonts w:ascii="Sylfaen" w:hAnsi="Sylfaen" w:cs="Sylfaen"/>
          <w:sz w:val="22"/>
          <w:szCs w:val="22"/>
          <w:lang w:val="ka-GE"/>
        </w:rPr>
        <w:t>საპროგნოზო</w:t>
      </w:r>
      <w:r w:rsidRPr="00E34769">
        <w:rPr>
          <w:rFonts w:ascii="Sylfaen" w:hAnsi="Sylfaen" w:cs="Arial"/>
          <w:sz w:val="22"/>
          <w:szCs w:val="22"/>
          <w:lang w:val="ka-GE"/>
        </w:rPr>
        <w:t xml:space="preserve"> </w:t>
      </w:r>
      <w:r w:rsidRPr="00E34769">
        <w:rPr>
          <w:rFonts w:ascii="Sylfaen" w:hAnsi="Sylfaen" w:cs="Sylfaen"/>
          <w:sz w:val="22"/>
          <w:szCs w:val="22"/>
          <w:lang w:val="ka-GE"/>
        </w:rPr>
        <w:t>მაჩვენებლის</w:t>
      </w:r>
      <w:r w:rsidRPr="00E34769">
        <w:rPr>
          <w:rFonts w:ascii="Sylfaen" w:hAnsi="Sylfaen" w:cs="Arial"/>
          <w:sz w:val="22"/>
          <w:szCs w:val="22"/>
          <w:lang w:val="ka-GE"/>
        </w:rPr>
        <w:t xml:space="preserve"> (</w:t>
      </w:r>
      <w:r w:rsidRPr="00E34769">
        <w:rPr>
          <w:rFonts w:ascii="Sylfaen" w:hAnsi="Sylfaen" w:cs="Arial"/>
          <w:sz w:val="22"/>
          <w:szCs w:val="22"/>
          <w:lang w:val="en-US"/>
        </w:rPr>
        <w:t xml:space="preserve">5 969 700.0 </w:t>
      </w:r>
      <w:r w:rsidRPr="00E34769">
        <w:rPr>
          <w:rFonts w:ascii="Sylfaen" w:hAnsi="Sylfaen" w:cs="Arial"/>
          <w:sz w:val="22"/>
          <w:szCs w:val="22"/>
          <w:lang w:val="ka-GE"/>
        </w:rPr>
        <w:t xml:space="preserve">ათასი </w:t>
      </w:r>
      <w:r w:rsidRPr="00E34769">
        <w:rPr>
          <w:rFonts w:ascii="Sylfaen" w:hAnsi="Sylfaen" w:cs="Sylfaen"/>
          <w:sz w:val="22"/>
          <w:szCs w:val="22"/>
          <w:lang w:val="ka-GE"/>
        </w:rPr>
        <w:t>ლარი</w:t>
      </w:r>
      <w:r w:rsidRPr="00E34769">
        <w:rPr>
          <w:rFonts w:ascii="Sylfaen" w:hAnsi="Sylfaen" w:cs="Arial"/>
          <w:sz w:val="22"/>
          <w:szCs w:val="22"/>
          <w:lang w:val="ka-GE"/>
        </w:rPr>
        <w:t xml:space="preserve">) </w:t>
      </w:r>
      <w:r w:rsidRPr="00E34769">
        <w:rPr>
          <w:rFonts w:ascii="Sylfaen" w:hAnsi="Sylfaen" w:cs="Arial"/>
          <w:sz w:val="22"/>
          <w:szCs w:val="22"/>
          <w:lang w:val="en-US"/>
        </w:rPr>
        <w:t>101.1</w:t>
      </w:r>
      <w:r w:rsidRPr="00E34769">
        <w:rPr>
          <w:rFonts w:ascii="Sylfaen" w:hAnsi="Sylfaen" w:cs="Arial"/>
          <w:sz w:val="22"/>
          <w:szCs w:val="22"/>
          <w:lang w:val="ka-GE"/>
        </w:rPr>
        <w:t>%-</w:t>
      </w:r>
      <w:r w:rsidRPr="00E34769">
        <w:rPr>
          <w:rFonts w:ascii="Sylfaen" w:hAnsi="Sylfaen" w:cs="Sylfaen"/>
          <w:sz w:val="22"/>
          <w:szCs w:val="22"/>
          <w:lang w:val="ka-GE"/>
        </w:rPr>
        <w:t>ია</w:t>
      </w:r>
      <w:r w:rsidRPr="00E34769">
        <w:rPr>
          <w:rFonts w:ascii="Sylfaen" w:hAnsi="Sylfaen" w:cs="Arial"/>
          <w:sz w:val="22"/>
          <w:szCs w:val="22"/>
          <w:lang w:val="ka-GE"/>
        </w:rPr>
        <w:t>.</w:t>
      </w:r>
    </w:p>
    <w:p w:rsidR="00435036" w:rsidRPr="00E34769" w:rsidRDefault="00435036" w:rsidP="00435036">
      <w:pPr>
        <w:numPr>
          <w:ilvl w:val="0"/>
          <w:numId w:val="11"/>
        </w:numPr>
        <w:tabs>
          <w:tab w:val="left" w:pos="1080"/>
        </w:tabs>
        <w:ind w:left="720" w:firstLine="0"/>
        <w:jc w:val="both"/>
        <w:rPr>
          <w:rFonts w:ascii="Sylfaen" w:hAnsi="Sylfaen" w:cs="Arial"/>
          <w:sz w:val="22"/>
          <w:szCs w:val="22"/>
          <w:lang w:val="ka-GE"/>
        </w:rPr>
      </w:pPr>
      <w:r w:rsidRPr="00E34769">
        <w:rPr>
          <w:rFonts w:ascii="Sylfaen" w:hAnsi="Sylfaen" w:cs="Sylfaen"/>
          <w:sz w:val="22"/>
          <w:szCs w:val="22"/>
          <w:lang w:val="ka-GE"/>
        </w:rPr>
        <w:t>აქციზის</w:t>
      </w:r>
      <w:r w:rsidRPr="00E34769">
        <w:rPr>
          <w:rFonts w:ascii="Sylfaen" w:hAnsi="Sylfaen" w:cs="Arial"/>
          <w:sz w:val="22"/>
          <w:szCs w:val="22"/>
          <w:lang w:val="ka-GE"/>
        </w:rPr>
        <w:t xml:space="preserve"> </w:t>
      </w:r>
      <w:r w:rsidRPr="00E34769">
        <w:rPr>
          <w:rFonts w:ascii="Sylfaen" w:hAnsi="Sylfaen" w:cs="Sylfaen"/>
          <w:sz w:val="22"/>
          <w:szCs w:val="22"/>
          <w:lang w:val="ka-GE"/>
        </w:rPr>
        <w:t>სახით</w:t>
      </w:r>
      <w:r w:rsidRPr="00E34769">
        <w:rPr>
          <w:rFonts w:ascii="Sylfaen" w:hAnsi="Sylfaen" w:cs="Arial"/>
          <w:sz w:val="22"/>
          <w:szCs w:val="22"/>
          <w:lang w:val="ka-GE"/>
        </w:rPr>
        <w:t xml:space="preserve"> </w:t>
      </w:r>
      <w:r w:rsidRPr="00E34769">
        <w:rPr>
          <w:rFonts w:ascii="Sylfaen" w:hAnsi="Sylfaen" w:cs="Sylfaen"/>
          <w:sz w:val="22"/>
          <w:szCs w:val="22"/>
          <w:lang w:val="ka-GE"/>
        </w:rPr>
        <w:t>მობილიზებულია</w:t>
      </w:r>
      <w:r w:rsidRPr="00E34769">
        <w:rPr>
          <w:rFonts w:ascii="Sylfaen" w:hAnsi="Sylfaen" w:cs="Sylfaen"/>
          <w:sz w:val="22"/>
          <w:szCs w:val="22"/>
          <w:lang w:val="en-US"/>
        </w:rPr>
        <w:t xml:space="preserve"> 2 010 227.8 </w:t>
      </w:r>
      <w:r w:rsidRPr="00E34769">
        <w:rPr>
          <w:rFonts w:ascii="Sylfaen" w:hAnsi="Sylfaen" w:cs="Arial"/>
          <w:sz w:val="22"/>
          <w:szCs w:val="22"/>
          <w:lang w:val="ka-GE"/>
        </w:rPr>
        <w:t xml:space="preserve">ათასი </w:t>
      </w:r>
      <w:r w:rsidRPr="00E34769">
        <w:rPr>
          <w:rFonts w:ascii="Sylfaen" w:hAnsi="Sylfaen" w:cs="Sylfaen"/>
          <w:sz w:val="22"/>
          <w:szCs w:val="22"/>
          <w:lang w:val="ka-GE"/>
        </w:rPr>
        <w:t>ლარი</w:t>
      </w:r>
      <w:r w:rsidRPr="00E34769">
        <w:rPr>
          <w:rFonts w:ascii="Sylfaen" w:hAnsi="Sylfaen" w:cs="Arial"/>
          <w:sz w:val="22"/>
          <w:szCs w:val="22"/>
          <w:lang w:val="ka-GE"/>
        </w:rPr>
        <w:t xml:space="preserve">, </w:t>
      </w:r>
      <w:r w:rsidRPr="00E34769">
        <w:rPr>
          <w:rFonts w:ascii="Sylfaen" w:hAnsi="Sylfaen" w:cs="Sylfaen"/>
          <w:sz w:val="22"/>
          <w:szCs w:val="22"/>
          <w:lang w:val="ka-GE"/>
        </w:rPr>
        <w:t>რაც</w:t>
      </w:r>
      <w:r w:rsidRPr="00E34769">
        <w:rPr>
          <w:rFonts w:ascii="Sylfaen" w:hAnsi="Sylfaen" w:cs="Arial"/>
          <w:sz w:val="22"/>
          <w:szCs w:val="22"/>
          <w:lang w:val="ka-GE"/>
        </w:rPr>
        <w:t xml:space="preserve"> </w:t>
      </w:r>
      <w:r w:rsidRPr="00E34769">
        <w:rPr>
          <w:rFonts w:ascii="Sylfaen" w:hAnsi="Sylfaen" w:cs="Sylfaen"/>
          <w:sz w:val="22"/>
          <w:szCs w:val="22"/>
          <w:lang w:val="ka-GE"/>
        </w:rPr>
        <w:t>საპროგნოზო</w:t>
      </w:r>
      <w:r w:rsidRPr="00E34769">
        <w:rPr>
          <w:rFonts w:ascii="Sylfaen" w:hAnsi="Sylfaen" w:cs="Arial"/>
          <w:sz w:val="22"/>
          <w:szCs w:val="22"/>
          <w:lang w:val="ka-GE"/>
        </w:rPr>
        <w:t xml:space="preserve"> </w:t>
      </w:r>
      <w:r w:rsidRPr="00E34769">
        <w:rPr>
          <w:rFonts w:ascii="Sylfaen" w:hAnsi="Sylfaen" w:cs="Sylfaen"/>
          <w:sz w:val="22"/>
          <w:szCs w:val="22"/>
          <w:lang w:val="ka-GE"/>
        </w:rPr>
        <w:t>მაჩვენებლის</w:t>
      </w:r>
      <w:r w:rsidRPr="00E34769">
        <w:rPr>
          <w:rFonts w:ascii="Sylfaen" w:hAnsi="Sylfaen" w:cs="Arial"/>
          <w:sz w:val="22"/>
          <w:szCs w:val="22"/>
          <w:lang w:val="ka-GE"/>
        </w:rPr>
        <w:t xml:space="preserve">      (</w:t>
      </w:r>
      <w:r w:rsidRPr="00E34769">
        <w:rPr>
          <w:rFonts w:ascii="Sylfaen" w:hAnsi="Sylfaen" w:cs="Arial"/>
          <w:sz w:val="22"/>
          <w:szCs w:val="22"/>
          <w:lang w:val="en-US"/>
        </w:rPr>
        <w:t xml:space="preserve">2 045 000.0 </w:t>
      </w:r>
      <w:r w:rsidRPr="00E34769">
        <w:rPr>
          <w:rFonts w:ascii="Sylfaen" w:hAnsi="Sylfaen" w:cs="Arial"/>
          <w:sz w:val="22"/>
          <w:szCs w:val="22"/>
          <w:lang w:val="ka-GE"/>
        </w:rPr>
        <w:t xml:space="preserve">ათასი </w:t>
      </w:r>
      <w:r w:rsidRPr="00E34769">
        <w:rPr>
          <w:rFonts w:ascii="Sylfaen" w:hAnsi="Sylfaen" w:cs="Sylfaen"/>
          <w:sz w:val="22"/>
          <w:szCs w:val="22"/>
          <w:lang w:val="ka-GE"/>
        </w:rPr>
        <w:t>ლარი</w:t>
      </w:r>
      <w:r w:rsidRPr="00E34769">
        <w:rPr>
          <w:rFonts w:ascii="Sylfaen" w:hAnsi="Sylfaen" w:cs="Arial"/>
          <w:sz w:val="22"/>
          <w:szCs w:val="22"/>
          <w:lang w:val="ka-GE"/>
        </w:rPr>
        <w:t xml:space="preserve">) </w:t>
      </w:r>
      <w:r w:rsidRPr="00E34769">
        <w:rPr>
          <w:rFonts w:ascii="Sylfaen" w:hAnsi="Sylfaen" w:cs="Arial"/>
          <w:sz w:val="22"/>
          <w:szCs w:val="22"/>
          <w:lang w:val="en-US"/>
        </w:rPr>
        <w:t>98.3</w:t>
      </w:r>
      <w:r w:rsidRPr="00E34769">
        <w:rPr>
          <w:rFonts w:ascii="Sylfaen" w:hAnsi="Sylfaen" w:cs="Arial"/>
          <w:sz w:val="22"/>
          <w:szCs w:val="22"/>
          <w:lang w:val="ka-GE"/>
        </w:rPr>
        <w:t>%-</w:t>
      </w:r>
      <w:r w:rsidRPr="00E34769">
        <w:rPr>
          <w:rFonts w:ascii="Sylfaen" w:hAnsi="Sylfaen" w:cs="Sylfaen"/>
          <w:sz w:val="22"/>
          <w:szCs w:val="22"/>
          <w:lang w:val="ka-GE"/>
        </w:rPr>
        <w:t>ია</w:t>
      </w:r>
      <w:r w:rsidRPr="00E34769">
        <w:rPr>
          <w:rFonts w:ascii="Sylfaen" w:hAnsi="Sylfaen" w:cs="Arial"/>
          <w:sz w:val="22"/>
          <w:szCs w:val="22"/>
          <w:lang w:val="ka-GE"/>
        </w:rPr>
        <w:t xml:space="preserve">. </w:t>
      </w:r>
    </w:p>
    <w:p w:rsidR="00435036" w:rsidRPr="00EB1CA0" w:rsidRDefault="00435036" w:rsidP="00435036">
      <w:pPr>
        <w:numPr>
          <w:ilvl w:val="0"/>
          <w:numId w:val="11"/>
        </w:numPr>
        <w:tabs>
          <w:tab w:val="left" w:pos="720"/>
          <w:tab w:val="left" w:pos="1080"/>
        </w:tabs>
        <w:ind w:left="720" w:firstLine="0"/>
        <w:jc w:val="both"/>
        <w:rPr>
          <w:rFonts w:ascii="Sylfaen" w:hAnsi="Sylfaen" w:cs="Arial"/>
          <w:sz w:val="22"/>
          <w:szCs w:val="22"/>
          <w:lang w:val="ka-GE"/>
        </w:rPr>
      </w:pPr>
      <w:r w:rsidRPr="00E34769">
        <w:rPr>
          <w:rFonts w:ascii="Sylfaen" w:hAnsi="Sylfaen" w:cs="Sylfaen"/>
          <w:sz w:val="22"/>
          <w:szCs w:val="22"/>
          <w:lang w:val="ka-GE"/>
        </w:rPr>
        <w:t>იმპორტის</w:t>
      </w:r>
      <w:r w:rsidRPr="00E34769">
        <w:rPr>
          <w:rFonts w:ascii="Sylfaen" w:hAnsi="Sylfaen" w:cs="Arial"/>
          <w:sz w:val="22"/>
          <w:szCs w:val="22"/>
          <w:lang w:val="ka-GE"/>
        </w:rPr>
        <w:t xml:space="preserve"> </w:t>
      </w:r>
      <w:r w:rsidRPr="00E34769">
        <w:rPr>
          <w:rFonts w:ascii="Sylfaen" w:hAnsi="Sylfaen" w:cs="Sylfaen"/>
          <w:sz w:val="22"/>
          <w:szCs w:val="22"/>
          <w:lang w:val="ka-GE"/>
        </w:rPr>
        <w:t>გადასახადის</w:t>
      </w:r>
      <w:r w:rsidRPr="00E34769">
        <w:rPr>
          <w:rFonts w:ascii="Sylfaen" w:hAnsi="Sylfaen" w:cs="Arial"/>
          <w:sz w:val="22"/>
          <w:szCs w:val="22"/>
          <w:lang w:val="ka-GE"/>
        </w:rPr>
        <w:t xml:space="preserve"> </w:t>
      </w:r>
      <w:r w:rsidRPr="00E34769">
        <w:rPr>
          <w:rFonts w:ascii="Sylfaen" w:hAnsi="Sylfaen" w:cs="Sylfaen"/>
          <w:sz w:val="22"/>
          <w:szCs w:val="22"/>
          <w:lang w:val="ka-GE"/>
        </w:rPr>
        <w:t>სახით</w:t>
      </w:r>
      <w:r w:rsidRPr="00E34769">
        <w:rPr>
          <w:rFonts w:ascii="Sylfaen" w:hAnsi="Sylfaen" w:cs="Arial"/>
          <w:sz w:val="22"/>
          <w:szCs w:val="22"/>
          <w:lang w:val="ka-GE"/>
        </w:rPr>
        <w:t xml:space="preserve"> </w:t>
      </w:r>
      <w:r w:rsidRPr="00E34769">
        <w:rPr>
          <w:rFonts w:ascii="Sylfaen" w:hAnsi="Sylfaen" w:cs="Sylfaen"/>
          <w:sz w:val="22"/>
          <w:szCs w:val="22"/>
          <w:lang w:val="ka-GE"/>
        </w:rPr>
        <w:t>მობილიზებულია</w:t>
      </w:r>
      <w:r w:rsidRPr="00E34769">
        <w:rPr>
          <w:rFonts w:ascii="Sylfaen" w:hAnsi="Sylfaen" w:cs="Arial"/>
          <w:sz w:val="22"/>
          <w:szCs w:val="22"/>
          <w:lang w:val="ka-GE"/>
        </w:rPr>
        <w:t xml:space="preserve"> </w:t>
      </w:r>
      <w:r w:rsidRPr="00E34769">
        <w:rPr>
          <w:rFonts w:ascii="Sylfaen" w:hAnsi="Sylfaen" w:cs="Arial"/>
          <w:sz w:val="22"/>
          <w:szCs w:val="22"/>
          <w:lang w:val="en-US"/>
        </w:rPr>
        <w:t xml:space="preserve">125 992.0 </w:t>
      </w:r>
      <w:r w:rsidRPr="00E34769">
        <w:rPr>
          <w:rFonts w:ascii="Sylfaen" w:hAnsi="Sylfaen" w:cs="Arial"/>
          <w:sz w:val="22"/>
          <w:szCs w:val="22"/>
          <w:lang w:val="ka-GE"/>
        </w:rPr>
        <w:t xml:space="preserve">ათასი </w:t>
      </w:r>
      <w:r w:rsidRPr="00E34769">
        <w:rPr>
          <w:rFonts w:ascii="Sylfaen" w:hAnsi="Sylfaen" w:cs="Sylfaen"/>
          <w:sz w:val="22"/>
          <w:szCs w:val="22"/>
          <w:lang w:val="ka-GE"/>
        </w:rPr>
        <w:t>ლარი</w:t>
      </w:r>
      <w:r w:rsidRPr="00E34769">
        <w:rPr>
          <w:rFonts w:ascii="Sylfaen" w:hAnsi="Sylfaen" w:cs="Arial"/>
          <w:sz w:val="22"/>
          <w:szCs w:val="22"/>
          <w:lang w:val="ka-GE"/>
        </w:rPr>
        <w:t xml:space="preserve">, </w:t>
      </w:r>
      <w:r w:rsidRPr="00E34769">
        <w:rPr>
          <w:rFonts w:ascii="Sylfaen" w:hAnsi="Sylfaen" w:cs="Sylfaen"/>
          <w:sz w:val="22"/>
          <w:szCs w:val="22"/>
          <w:lang w:val="ka-GE"/>
        </w:rPr>
        <w:t>რაც</w:t>
      </w:r>
      <w:r w:rsidRPr="00E34769">
        <w:rPr>
          <w:rFonts w:ascii="Sylfaen" w:hAnsi="Sylfaen" w:cs="Arial"/>
          <w:sz w:val="22"/>
          <w:szCs w:val="22"/>
          <w:lang w:val="ka-GE"/>
        </w:rPr>
        <w:t xml:space="preserve"> </w:t>
      </w:r>
      <w:r w:rsidRPr="00E34769">
        <w:rPr>
          <w:rFonts w:ascii="Sylfaen" w:hAnsi="Sylfaen" w:cs="Sylfaen"/>
          <w:sz w:val="22"/>
          <w:szCs w:val="22"/>
          <w:lang w:val="ka-GE"/>
        </w:rPr>
        <w:t>საპროგნოზო</w:t>
      </w:r>
      <w:r w:rsidRPr="00E34769">
        <w:rPr>
          <w:rFonts w:ascii="Sylfaen" w:hAnsi="Sylfaen" w:cs="Arial"/>
          <w:sz w:val="22"/>
          <w:szCs w:val="22"/>
          <w:lang w:val="ka-GE"/>
        </w:rPr>
        <w:t xml:space="preserve"> </w:t>
      </w:r>
      <w:r w:rsidRPr="00EB1CA0">
        <w:rPr>
          <w:rFonts w:ascii="Sylfaen" w:hAnsi="Sylfaen" w:cs="Sylfaen"/>
          <w:sz w:val="22"/>
          <w:szCs w:val="22"/>
          <w:lang w:val="ka-GE"/>
        </w:rPr>
        <w:t>მაჩვენებლის</w:t>
      </w:r>
      <w:r w:rsidRPr="00EB1CA0">
        <w:rPr>
          <w:rFonts w:ascii="Sylfaen" w:hAnsi="Sylfaen" w:cs="Arial"/>
          <w:sz w:val="22"/>
          <w:szCs w:val="22"/>
          <w:lang w:val="ka-GE"/>
        </w:rPr>
        <w:t xml:space="preserve"> (</w:t>
      </w:r>
      <w:r w:rsidRPr="00EB1CA0">
        <w:rPr>
          <w:rFonts w:ascii="Sylfaen" w:hAnsi="Sylfaen" w:cs="Arial"/>
          <w:sz w:val="22"/>
          <w:szCs w:val="22"/>
          <w:lang w:val="en-US"/>
        </w:rPr>
        <w:t>125 000.0</w:t>
      </w:r>
      <w:r w:rsidRPr="00EB1CA0">
        <w:rPr>
          <w:rFonts w:ascii="Sylfaen" w:hAnsi="Sylfaen" w:cs="Arial"/>
          <w:sz w:val="22"/>
          <w:szCs w:val="22"/>
          <w:lang w:val="ka-GE"/>
        </w:rPr>
        <w:t xml:space="preserve"> ათასი </w:t>
      </w:r>
      <w:r w:rsidRPr="00EB1CA0">
        <w:rPr>
          <w:rFonts w:ascii="Sylfaen" w:hAnsi="Sylfaen" w:cs="Sylfaen"/>
          <w:sz w:val="22"/>
          <w:szCs w:val="22"/>
          <w:lang w:val="ka-GE"/>
        </w:rPr>
        <w:t>ლარი</w:t>
      </w:r>
      <w:r w:rsidRPr="00EB1CA0">
        <w:rPr>
          <w:rFonts w:ascii="Sylfaen" w:hAnsi="Sylfaen" w:cs="Arial"/>
          <w:sz w:val="22"/>
          <w:szCs w:val="22"/>
          <w:lang w:val="ka-GE"/>
        </w:rPr>
        <w:t>) 100.8%-</w:t>
      </w:r>
      <w:r w:rsidRPr="00EB1CA0">
        <w:rPr>
          <w:rFonts w:ascii="Sylfaen" w:hAnsi="Sylfaen" w:cs="Sylfaen"/>
          <w:sz w:val="22"/>
          <w:szCs w:val="22"/>
          <w:lang w:val="ka-GE"/>
        </w:rPr>
        <w:t>ია</w:t>
      </w:r>
      <w:r w:rsidRPr="00EB1CA0">
        <w:rPr>
          <w:rFonts w:ascii="Sylfaen" w:hAnsi="Sylfaen" w:cs="Arial"/>
          <w:sz w:val="22"/>
          <w:szCs w:val="22"/>
          <w:lang w:val="ka-GE"/>
        </w:rPr>
        <w:t>.</w:t>
      </w:r>
    </w:p>
    <w:p w:rsidR="00993E66" w:rsidRPr="00EB1CA0" w:rsidRDefault="00435036" w:rsidP="00435036">
      <w:pPr>
        <w:numPr>
          <w:ilvl w:val="0"/>
          <w:numId w:val="11"/>
        </w:numPr>
        <w:tabs>
          <w:tab w:val="left" w:pos="720"/>
          <w:tab w:val="left" w:pos="1080"/>
        </w:tabs>
        <w:ind w:left="720" w:firstLine="0"/>
        <w:jc w:val="both"/>
        <w:rPr>
          <w:rFonts w:ascii="Sylfaen" w:hAnsi="Sylfaen" w:cs="Sylfaen"/>
          <w:color w:val="000000" w:themeColor="text1"/>
          <w:sz w:val="22"/>
          <w:szCs w:val="22"/>
          <w:lang w:val="ka-GE"/>
        </w:rPr>
      </w:pPr>
      <w:r w:rsidRPr="00EB1CA0">
        <w:rPr>
          <w:rFonts w:ascii="Sylfaen" w:hAnsi="Sylfaen" w:cs="Sylfaen"/>
          <w:sz w:val="22"/>
          <w:szCs w:val="22"/>
          <w:lang w:val="ka-GE"/>
        </w:rPr>
        <w:t xml:space="preserve">სხვა გადასახადის სახით მობილიზებულია </w:t>
      </w:r>
      <w:r w:rsidRPr="00EB1CA0">
        <w:rPr>
          <w:rFonts w:ascii="Sylfaen" w:hAnsi="Sylfaen" w:cs="Sylfaen"/>
          <w:sz w:val="22"/>
          <w:szCs w:val="22"/>
          <w:lang w:val="en-US"/>
        </w:rPr>
        <w:t>229 114.1</w:t>
      </w:r>
      <w:r w:rsidRPr="00EB1CA0">
        <w:rPr>
          <w:rFonts w:ascii="Sylfaen" w:hAnsi="Sylfaen" w:cs="Sylfaen"/>
          <w:sz w:val="22"/>
          <w:szCs w:val="22"/>
          <w:lang w:val="ka-GE"/>
        </w:rPr>
        <w:t xml:space="preserve"> ათასი ლარი, რაც საპროგნოზო მაჩვენებლის </w:t>
      </w:r>
      <w:r w:rsidRPr="00EB1CA0">
        <w:rPr>
          <w:rFonts w:ascii="Sylfaen" w:hAnsi="Sylfaen" w:cs="Sylfaen"/>
          <w:sz w:val="22"/>
          <w:szCs w:val="22"/>
          <w:lang w:val="en-US"/>
        </w:rPr>
        <w:t>(260</w:t>
      </w:r>
      <w:r w:rsidRPr="00EB1CA0">
        <w:rPr>
          <w:rFonts w:ascii="Sylfaen" w:hAnsi="Sylfaen" w:cs="Sylfaen"/>
          <w:sz w:val="22"/>
          <w:szCs w:val="22"/>
          <w:lang w:val="ka-GE"/>
        </w:rPr>
        <w:t> 000.0 ათასი ლარი) 88.1%-ია.</w:t>
      </w:r>
      <w:r w:rsidRPr="00EB1CA0">
        <w:rPr>
          <w:rFonts w:ascii="Sylfaen" w:hAnsi="Sylfaen" w:cs="Sylfaen"/>
          <w:sz w:val="22"/>
          <w:szCs w:val="22"/>
          <w:lang w:val="en-US"/>
        </w:rPr>
        <w:t xml:space="preserve"> </w:t>
      </w:r>
      <w:r w:rsidRPr="00EB1CA0">
        <w:rPr>
          <w:rFonts w:ascii="Sylfaen" w:hAnsi="Sylfaen" w:cs="Sylfaen"/>
          <w:color w:val="000000" w:themeColor="text1"/>
          <w:sz w:val="22"/>
          <w:szCs w:val="22"/>
          <w:lang w:val="ka-GE"/>
        </w:rPr>
        <w:t xml:space="preserve">2022 წელს ზედმეტად გადახდილი გადასახადების სახით  </w:t>
      </w:r>
      <w:r w:rsidR="004D681D" w:rsidRPr="00EB1CA0">
        <w:rPr>
          <w:rFonts w:ascii="Sylfaen" w:hAnsi="Sylfaen" w:cs="Sylfaen"/>
          <w:color w:val="000000" w:themeColor="text1"/>
          <w:sz w:val="22"/>
          <w:szCs w:val="22"/>
          <w:lang w:val="ka-GE"/>
        </w:rPr>
        <w:t>გადამხდელებს</w:t>
      </w:r>
      <w:r w:rsidR="004D681D" w:rsidRPr="00EB1CA0">
        <w:rPr>
          <w:rFonts w:ascii="Sylfaen" w:hAnsi="Sylfaen" w:cs="Sylfaen"/>
          <w:color w:val="000000" w:themeColor="text1"/>
          <w:sz w:val="22"/>
          <w:szCs w:val="22"/>
          <w:lang w:val="en-US"/>
        </w:rPr>
        <w:t xml:space="preserve">  </w:t>
      </w:r>
      <w:r w:rsidR="003907F4" w:rsidRPr="00EB1CA0">
        <w:rPr>
          <w:rFonts w:ascii="Sylfaen" w:hAnsi="Sylfaen" w:cs="Sylfaen"/>
          <w:color w:val="000000" w:themeColor="text1"/>
          <w:sz w:val="22"/>
          <w:szCs w:val="22"/>
          <w:lang w:val="ka-GE"/>
        </w:rPr>
        <w:t>2</w:t>
      </w:r>
      <w:r w:rsidRPr="00EB1CA0">
        <w:rPr>
          <w:rFonts w:ascii="Sylfaen" w:hAnsi="Sylfaen" w:cs="Sylfaen"/>
          <w:color w:val="000000" w:themeColor="text1"/>
          <w:sz w:val="22"/>
          <w:szCs w:val="22"/>
          <w:lang w:val="ka-GE"/>
        </w:rPr>
        <w:t xml:space="preserve"> </w:t>
      </w:r>
      <w:r w:rsidR="003907F4" w:rsidRPr="00EB1CA0">
        <w:rPr>
          <w:rFonts w:ascii="Sylfaen" w:hAnsi="Sylfaen" w:cs="Sylfaen"/>
          <w:color w:val="000000" w:themeColor="text1"/>
          <w:sz w:val="22"/>
          <w:szCs w:val="22"/>
          <w:lang w:val="ka-GE"/>
        </w:rPr>
        <w:t>266</w:t>
      </w:r>
      <w:r w:rsidRPr="00EB1CA0">
        <w:rPr>
          <w:rFonts w:ascii="Sylfaen" w:hAnsi="Sylfaen" w:cs="Sylfaen"/>
          <w:color w:val="000000" w:themeColor="text1"/>
          <w:sz w:val="22"/>
          <w:szCs w:val="22"/>
          <w:lang w:val="ka-GE"/>
        </w:rPr>
        <w:t>.</w:t>
      </w:r>
      <w:r w:rsidR="003907F4" w:rsidRPr="00EB1CA0">
        <w:rPr>
          <w:rFonts w:ascii="Sylfaen" w:hAnsi="Sylfaen" w:cs="Sylfaen"/>
          <w:color w:val="000000" w:themeColor="text1"/>
          <w:sz w:val="22"/>
          <w:szCs w:val="22"/>
          <w:lang w:val="ka-GE"/>
        </w:rPr>
        <w:t>0</w:t>
      </w:r>
      <w:r w:rsidRPr="00EB1CA0">
        <w:rPr>
          <w:rFonts w:ascii="Sylfaen" w:hAnsi="Sylfaen" w:cs="Sylfaen"/>
          <w:color w:val="000000" w:themeColor="text1"/>
          <w:sz w:val="22"/>
          <w:szCs w:val="22"/>
          <w:lang w:val="ka-GE"/>
        </w:rPr>
        <w:t xml:space="preserve"> მლნ ლარი დაუბრუნდა.</w:t>
      </w:r>
    </w:p>
    <w:p w:rsidR="00BC72FD" w:rsidRPr="00E34769" w:rsidRDefault="00BC72FD" w:rsidP="001161F5">
      <w:pPr>
        <w:tabs>
          <w:tab w:val="left" w:pos="720"/>
          <w:tab w:val="left" w:pos="1080"/>
        </w:tabs>
        <w:ind w:left="720"/>
        <w:jc w:val="both"/>
        <w:rPr>
          <w:rFonts w:ascii="Sylfaen" w:hAnsi="Sylfaen" w:cs="Sylfaen"/>
          <w:sz w:val="22"/>
          <w:szCs w:val="22"/>
          <w:lang w:val="ka-GE"/>
        </w:rPr>
      </w:pPr>
    </w:p>
    <w:p w:rsidR="00CB7E53" w:rsidRDefault="00CB7E53" w:rsidP="001161F5">
      <w:pPr>
        <w:jc w:val="center"/>
        <w:rPr>
          <w:rFonts w:ascii="Sylfaen" w:hAnsi="Sylfaen" w:cs="Sylfaen"/>
          <w:b/>
          <w:sz w:val="22"/>
          <w:szCs w:val="22"/>
          <w:lang w:val="fr-FR"/>
        </w:rPr>
      </w:pPr>
    </w:p>
    <w:p w:rsidR="003A68D1" w:rsidRPr="00E34769" w:rsidRDefault="003657E6" w:rsidP="001161F5">
      <w:pPr>
        <w:jc w:val="center"/>
        <w:rPr>
          <w:rFonts w:ascii="Sylfaen" w:hAnsi="Sylfaen" w:cs="Sylfaen"/>
          <w:b/>
          <w:sz w:val="22"/>
          <w:szCs w:val="22"/>
          <w:lang w:val="fr-FR"/>
        </w:rPr>
      </w:pPr>
      <w:r w:rsidRPr="00E34769">
        <w:rPr>
          <w:rFonts w:ascii="Sylfaen" w:hAnsi="Sylfaen" w:cs="Sylfaen"/>
          <w:b/>
          <w:sz w:val="22"/>
          <w:szCs w:val="22"/>
          <w:lang w:val="fr-FR"/>
        </w:rPr>
        <w:t>20</w:t>
      </w:r>
      <w:r w:rsidR="00446CEF" w:rsidRPr="00E34769">
        <w:rPr>
          <w:rFonts w:ascii="Sylfaen" w:hAnsi="Sylfaen" w:cs="Sylfaen"/>
          <w:b/>
          <w:sz w:val="22"/>
          <w:szCs w:val="22"/>
          <w:lang w:val="ka-GE"/>
        </w:rPr>
        <w:t>2</w:t>
      </w:r>
      <w:r w:rsidR="00435036" w:rsidRPr="00E34769">
        <w:rPr>
          <w:rFonts w:ascii="Sylfaen" w:hAnsi="Sylfaen" w:cs="Sylfaen"/>
          <w:b/>
          <w:sz w:val="22"/>
          <w:szCs w:val="22"/>
          <w:lang w:val="ka-GE"/>
        </w:rPr>
        <w:t>2</w:t>
      </w:r>
      <w:r w:rsidRPr="00E34769">
        <w:rPr>
          <w:rFonts w:ascii="Sylfaen" w:hAnsi="Sylfaen" w:cs="Sylfaen"/>
          <w:b/>
          <w:sz w:val="22"/>
          <w:szCs w:val="22"/>
          <w:lang w:val="fr-FR"/>
        </w:rPr>
        <w:t xml:space="preserve"> </w:t>
      </w:r>
      <w:proofErr w:type="spellStart"/>
      <w:proofErr w:type="gramStart"/>
      <w:r w:rsidRPr="00E34769">
        <w:rPr>
          <w:rFonts w:ascii="Sylfaen" w:hAnsi="Sylfaen" w:cs="Sylfaen"/>
          <w:b/>
          <w:sz w:val="22"/>
          <w:szCs w:val="22"/>
          <w:lang w:val="fr-FR"/>
        </w:rPr>
        <w:t>წლის</w:t>
      </w:r>
      <w:proofErr w:type="spellEnd"/>
      <w:r w:rsidRPr="00E34769">
        <w:rPr>
          <w:rFonts w:ascii="Sylfaen" w:hAnsi="Sylfaen" w:cs="Sylfaen"/>
          <w:b/>
          <w:sz w:val="22"/>
          <w:szCs w:val="22"/>
          <w:lang w:val="fr-FR"/>
        </w:rPr>
        <w:t xml:space="preserve"> </w:t>
      </w:r>
      <w:r w:rsidRPr="00E34769">
        <w:rPr>
          <w:rFonts w:ascii="Sylfaen" w:hAnsi="Sylfaen" w:cs="Sylfaen"/>
          <w:b/>
          <w:sz w:val="22"/>
          <w:szCs w:val="22"/>
          <w:lang w:val="ka-GE"/>
        </w:rPr>
        <w:t xml:space="preserve"> </w:t>
      </w:r>
      <w:proofErr w:type="spellStart"/>
      <w:r w:rsidRPr="00E34769">
        <w:rPr>
          <w:rFonts w:ascii="Sylfaen" w:hAnsi="Sylfaen" w:cs="Sylfaen"/>
          <w:b/>
          <w:sz w:val="22"/>
          <w:szCs w:val="22"/>
          <w:lang w:val="fr-FR"/>
        </w:rPr>
        <w:t>სახელმწიფო</w:t>
      </w:r>
      <w:proofErr w:type="spellEnd"/>
      <w:proofErr w:type="gramEnd"/>
      <w:r w:rsidRPr="00E34769">
        <w:rPr>
          <w:rFonts w:ascii="Sylfaen" w:hAnsi="Sylfaen" w:cs="Sylfaen"/>
          <w:b/>
          <w:sz w:val="22"/>
          <w:szCs w:val="22"/>
          <w:lang w:val="ka-GE"/>
        </w:rPr>
        <w:t xml:space="preserve"> </w:t>
      </w:r>
      <w:r w:rsidRPr="00E34769">
        <w:rPr>
          <w:rFonts w:ascii="Sylfaen" w:hAnsi="Sylfaen" w:cs="Sylfaen"/>
          <w:b/>
          <w:sz w:val="22"/>
          <w:szCs w:val="22"/>
          <w:lang w:val="fr-FR"/>
        </w:rPr>
        <w:t xml:space="preserve"> </w:t>
      </w:r>
      <w:proofErr w:type="spellStart"/>
      <w:r w:rsidRPr="00E34769">
        <w:rPr>
          <w:rFonts w:ascii="Sylfaen" w:hAnsi="Sylfaen" w:cs="Sylfaen"/>
          <w:b/>
          <w:sz w:val="22"/>
          <w:szCs w:val="22"/>
          <w:lang w:val="fr-FR"/>
        </w:rPr>
        <w:t>ბიუჯეტის</w:t>
      </w:r>
      <w:proofErr w:type="spellEnd"/>
      <w:r w:rsidRPr="00E34769">
        <w:rPr>
          <w:rFonts w:ascii="Sylfaen" w:hAnsi="Sylfaen" w:cs="Sylfaen"/>
          <w:b/>
          <w:sz w:val="22"/>
          <w:szCs w:val="22"/>
          <w:lang w:val="fr-FR"/>
        </w:rPr>
        <w:t xml:space="preserve"> </w:t>
      </w:r>
      <w:r w:rsidR="00DD5E36" w:rsidRPr="00E34769">
        <w:rPr>
          <w:rFonts w:ascii="Sylfaen" w:hAnsi="Sylfaen" w:cs="Sylfaen"/>
          <w:b/>
          <w:sz w:val="22"/>
          <w:szCs w:val="22"/>
          <w:lang w:val="ka-GE"/>
        </w:rPr>
        <w:t xml:space="preserve"> </w:t>
      </w:r>
      <w:proofErr w:type="spellStart"/>
      <w:r w:rsidRPr="00E34769">
        <w:rPr>
          <w:rFonts w:ascii="Sylfaen" w:hAnsi="Sylfaen" w:cs="Sylfaen"/>
          <w:b/>
          <w:sz w:val="22"/>
          <w:szCs w:val="22"/>
          <w:lang w:val="fr-FR"/>
        </w:rPr>
        <w:t>საგადასახადო</w:t>
      </w:r>
      <w:proofErr w:type="spellEnd"/>
      <w:r w:rsidRPr="00E34769">
        <w:rPr>
          <w:rFonts w:ascii="Sylfaen" w:hAnsi="Sylfaen" w:cs="Sylfaen"/>
          <w:b/>
          <w:sz w:val="22"/>
          <w:szCs w:val="22"/>
          <w:lang w:val="fr-FR"/>
        </w:rPr>
        <w:t xml:space="preserve"> </w:t>
      </w:r>
      <w:proofErr w:type="spellStart"/>
      <w:r w:rsidRPr="00E34769">
        <w:rPr>
          <w:rFonts w:ascii="Sylfaen" w:hAnsi="Sylfaen" w:cs="Sylfaen"/>
          <w:b/>
          <w:sz w:val="22"/>
          <w:szCs w:val="22"/>
          <w:lang w:val="fr-FR"/>
        </w:rPr>
        <w:t>შემოსავლები</w:t>
      </w:r>
      <w:proofErr w:type="spellEnd"/>
      <w:r w:rsidRPr="00E34769">
        <w:rPr>
          <w:rFonts w:ascii="Sylfaen" w:hAnsi="Sylfaen" w:cs="Sylfaen"/>
          <w:b/>
          <w:sz w:val="22"/>
          <w:szCs w:val="22"/>
          <w:lang w:val="ka-GE"/>
        </w:rPr>
        <w:t>ს</w:t>
      </w:r>
      <w:r w:rsidRPr="00E34769">
        <w:rPr>
          <w:rFonts w:ascii="Sylfaen" w:hAnsi="Sylfaen" w:cs="Sylfaen"/>
          <w:b/>
          <w:sz w:val="22"/>
          <w:szCs w:val="22"/>
          <w:lang w:val="fr-FR"/>
        </w:rPr>
        <w:t xml:space="preserve"> </w:t>
      </w:r>
    </w:p>
    <w:p w:rsidR="003657E6" w:rsidRPr="00E34769" w:rsidRDefault="003657E6" w:rsidP="001161F5">
      <w:pPr>
        <w:jc w:val="center"/>
        <w:rPr>
          <w:rFonts w:ascii="Sylfaen" w:hAnsi="Sylfaen" w:cs="Sylfaen"/>
          <w:b/>
          <w:sz w:val="22"/>
          <w:szCs w:val="22"/>
          <w:lang w:val="fr-FR"/>
        </w:rPr>
      </w:pPr>
      <w:r w:rsidRPr="00E34769">
        <w:rPr>
          <w:rFonts w:ascii="Sylfaen" w:hAnsi="Sylfaen" w:cs="Sylfaen"/>
          <w:b/>
          <w:sz w:val="22"/>
          <w:szCs w:val="22"/>
          <w:lang w:val="ka-GE"/>
        </w:rPr>
        <w:t>შესრულების მაჩვენებლები</w:t>
      </w:r>
      <w:r w:rsidRPr="00E34769">
        <w:rPr>
          <w:rFonts w:ascii="Sylfaen" w:hAnsi="Sylfaen" w:cs="Sylfaen"/>
          <w:b/>
          <w:sz w:val="22"/>
          <w:szCs w:val="22"/>
          <w:lang w:val="fr-FR"/>
        </w:rPr>
        <w:t xml:space="preserve"> </w:t>
      </w:r>
    </w:p>
    <w:p w:rsidR="00A06BAC" w:rsidRPr="00E34769" w:rsidRDefault="00A06BAC" w:rsidP="001161F5">
      <w:pPr>
        <w:jc w:val="center"/>
        <w:rPr>
          <w:rFonts w:ascii="Sylfaen" w:hAnsi="Sylfaen" w:cs="Sylfaen"/>
          <w:b/>
          <w:sz w:val="22"/>
          <w:szCs w:val="22"/>
          <w:lang w:val="fr-FR"/>
        </w:rPr>
      </w:pPr>
    </w:p>
    <w:p w:rsidR="0024736D" w:rsidRPr="00E34769" w:rsidRDefault="00E34769" w:rsidP="001161F5">
      <w:pPr>
        <w:ind w:firstLine="720"/>
        <w:jc w:val="right"/>
        <w:rPr>
          <w:rFonts w:ascii="Sylfaen" w:hAnsi="Sylfaen" w:cs="Sylfaen"/>
          <w:i/>
          <w:sz w:val="22"/>
          <w:szCs w:val="22"/>
          <w:lang w:val="en-US"/>
        </w:rPr>
      </w:pPr>
      <w:r w:rsidRPr="00E34769">
        <w:rPr>
          <w:rFonts w:ascii="Sylfaen" w:hAnsi="Sylfaen" w:cs="Sylfaen"/>
          <w:i/>
          <w:sz w:val="18"/>
          <w:szCs w:val="18"/>
          <w:lang w:val="ka-GE"/>
        </w:rPr>
        <w:t>ათასი ლარი</w:t>
      </w:r>
    </w:p>
    <w:tbl>
      <w:tblPr>
        <w:tblW w:w="10152" w:type="dxa"/>
        <w:tblInd w:w="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87"/>
        <w:gridCol w:w="1445"/>
        <w:gridCol w:w="1532"/>
        <w:gridCol w:w="1348"/>
        <w:gridCol w:w="1440"/>
      </w:tblGrid>
      <w:tr w:rsidR="00435036" w:rsidRPr="00E34769" w:rsidTr="00E34769">
        <w:trPr>
          <w:trHeight w:val="547"/>
          <w:tblHeader/>
        </w:trPr>
        <w:tc>
          <w:tcPr>
            <w:tcW w:w="4387" w:type="dxa"/>
            <w:shd w:val="clear" w:color="auto" w:fill="auto"/>
            <w:vAlign w:val="center"/>
            <w:hideMark/>
          </w:tcPr>
          <w:p w:rsidR="00435036" w:rsidRPr="00E34769" w:rsidRDefault="00435036" w:rsidP="00743388">
            <w:pPr>
              <w:jc w:val="center"/>
              <w:rPr>
                <w:rFonts w:ascii="Sylfaen" w:hAnsi="Sylfaen" w:cs="Arial"/>
                <w:b/>
                <w:bCs/>
                <w:lang w:val="en-US"/>
              </w:rPr>
            </w:pPr>
            <w:proofErr w:type="spellStart"/>
            <w:r w:rsidRPr="00E34769">
              <w:rPr>
                <w:rFonts w:ascii="Sylfaen" w:hAnsi="Sylfaen" w:cs="Arial"/>
                <w:b/>
                <w:bCs/>
                <w:lang w:val="en-US"/>
              </w:rPr>
              <w:t>დასახელება</w:t>
            </w:r>
            <w:proofErr w:type="spellEnd"/>
          </w:p>
        </w:tc>
        <w:tc>
          <w:tcPr>
            <w:tcW w:w="1445" w:type="dxa"/>
            <w:shd w:val="clear" w:color="auto" w:fill="auto"/>
            <w:vAlign w:val="center"/>
            <w:hideMark/>
          </w:tcPr>
          <w:p w:rsidR="00435036" w:rsidRPr="00E34769" w:rsidRDefault="00435036" w:rsidP="00743388">
            <w:pPr>
              <w:jc w:val="center"/>
              <w:rPr>
                <w:rFonts w:ascii="Sylfaen" w:hAnsi="Sylfaen" w:cs="Arial"/>
                <w:b/>
                <w:bCs/>
                <w:lang w:val="en-US"/>
              </w:rPr>
            </w:pPr>
            <w:proofErr w:type="spellStart"/>
            <w:r w:rsidRPr="00E34769">
              <w:rPr>
                <w:rFonts w:ascii="Sylfaen" w:hAnsi="Sylfaen" w:cs="Arial"/>
                <w:b/>
                <w:bCs/>
                <w:lang w:val="en-US"/>
              </w:rPr>
              <w:t>გეგმა</w:t>
            </w:r>
            <w:proofErr w:type="spellEnd"/>
          </w:p>
        </w:tc>
        <w:tc>
          <w:tcPr>
            <w:tcW w:w="1532" w:type="dxa"/>
            <w:shd w:val="clear" w:color="auto" w:fill="auto"/>
            <w:vAlign w:val="center"/>
            <w:hideMark/>
          </w:tcPr>
          <w:p w:rsidR="00435036" w:rsidRPr="00E34769" w:rsidRDefault="00435036" w:rsidP="00743388">
            <w:pPr>
              <w:jc w:val="center"/>
              <w:rPr>
                <w:rFonts w:ascii="Sylfaen" w:hAnsi="Sylfaen" w:cs="Arial"/>
                <w:b/>
                <w:bCs/>
                <w:lang w:val="en-US"/>
              </w:rPr>
            </w:pPr>
            <w:proofErr w:type="spellStart"/>
            <w:r w:rsidRPr="00E34769">
              <w:rPr>
                <w:rFonts w:ascii="Sylfaen" w:hAnsi="Sylfaen" w:cs="Arial"/>
                <w:b/>
                <w:bCs/>
                <w:lang w:val="en-US"/>
              </w:rPr>
              <w:t>ფაქტი</w:t>
            </w:r>
            <w:proofErr w:type="spellEnd"/>
          </w:p>
        </w:tc>
        <w:tc>
          <w:tcPr>
            <w:tcW w:w="1348" w:type="dxa"/>
            <w:shd w:val="clear" w:color="auto" w:fill="auto"/>
            <w:vAlign w:val="center"/>
            <w:hideMark/>
          </w:tcPr>
          <w:p w:rsidR="00435036" w:rsidRPr="00E34769" w:rsidRDefault="00435036" w:rsidP="00743388">
            <w:pPr>
              <w:jc w:val="center"/>
              <w:rPr>
                <w:rFonts w:ascii="Sylfaen" w:hAnsi="Sylfaen" w:cs="Arial"/>
                <w:b/>
                <w:bCs/>
                <w:lang w:val="en-US"/>
              </w:rPr>
            </w:pPr>
            <w:r w:rsidRPr="00E34769">
              <w:rPr>
                <w:rFonts w:ascii="Sylfaen" w:hAnsi="Sylfaen" w:cs="Arial"/>
                <w:b/>
                <w:bCs/>
                <w:lang w:val="en-US"/>
              </w:rPr>
              <w:t xml:space="preserve"> +/- </w:t>
            </w:r>
          </w:p>
        </w:tc>
        <w:tc>
          <w:tcPr>
            <w:tcW w:w="1440" w:type="dxa"/>
            <w:shd w:val="clear" w:color="auto" w:fill="auto"/>
            <w:vAlign w:val="center"/>
            <w:hideMark/>
          </w:tcPr>
          <w:p w:rsidR="00435036" w:rsidRPr="00E34769" w:rsidRDefault="00435036" w:rsidP="00743388">
            <w:pPr>
              <w:jc w:val="center"/>
              <w:rPr>
                <w:rFonts w:ascii="Sylfaen" w:hAnsi="Sylfaen" w:cs="Arial"/>
                <w:b/>
                <w:bCs/>
                <w:lang w:val="en-US"/>
              </w:rPr>
            </w:pPr>
            <w:r w:rsidRPr="00E34769">
              <w:rPr>
                <w:rFonts w:ascii="Sylfaen" w:hAnsi="Sylfaen" w:cs="Arial"/>
                <w:b/>
                <w:bCs/>
                <w:lang w:val="en-US"/>
              </w:rPr>
              <w:t>%</w:t>
            </w:r>
          </w:p>
        </w:tc>
      </w:tr>
      <w:tr w:rsidR="00435036" w:rsidRPr="00E34769" w:rsidTr="00E34769">
        <w:trPr>
          <w:trHeight w:val="288"/>
        </w:trPr>
        <w:tc>
          <w:tcPr>
            <w:tcW w:w="4387" w:type="dxa"/>
            <w:shd w:val="clear" w:color="auto" w:fill="auto"/>
            <w:vAlign w:val="center"/>
            <w:hideMark/>
          </w:tcPr>
          <w:p w:rsidR="00435036" w:rsidRPr="00E34769" w:rsidRDefault="00435036" w:rsidP="00743388">
            <w:pPr>
              <w:rPr>
                <w:rFonts w:ascii="Sylfaen" w:hAnsi="Sylfaen" w:cs="Arial"/>
                <w:b/>
                <w:bCs/>
                <w:lang w:val="en-US"/>
              </w:rPr>
            </w:pPr>
            <w:r w:rsidRPr="00E34769">
              <w:rPr>
                <w:rFonts w:ascii="Sylfaen" w:hAnsi="Sylfaen" w:cs="Arial"/>
                <w:b/>
                <w:bCs/>
                <w:lang w:val="ka-GE"/>
              </w:rPr>
              <w:t xml:space="preserve"> </w:t>
            </w:r>
            <w:proofErr w:type="spellStart"/>
            <w:r w:rsidRPr="00E34769">
              <w:rPr>
                <w:rFonts w:ascii="Sylfaen" w:hAnsi="Sylfaen" w:cs="Arial"/>
                <w:b/>
                <w:bCs/>
                <w:lang w:val="en-US"/>
              </w:rPr>
              <w:t>გადასახადები</w:t>
            </w:r>
            <w:proofErr w:type="spellEnd"/>
          </w:p>
        </w:tc>
        <w:tc>
          <w:tcPr>
            <w:tcW w:w="1445" w:type="dxa"/>
            <w:shd w:val="clear" w:color="auto" w:fill="auto"/>
          </w:tcPr>
          <w:p w:rsidR="00435036" w:rsidRPr="00E34769" w:rsidRDefault="00435036" w:rsidP="00743388">
            <w:pPr>
              <w:jc w:val="right"/>
              <w:rPr>
                <w:rFonts w:ascii="Sylfaen" w:hAnsi="Sylfaen" w:cs="Arial"/>
                <w:b/>
                <w:bCs/>
                <w:color w:val="000000"/>
                <w:lang w:val="ka-GE"/>
              </w:rPr>
            </w:pPr>
            <w:r w:rsidRPr="00E34769">
              <w:rPr>
                <w:rFonts w:ascii="Sylfaen" w:hAnsi="Sylfaen" w:cs="Arial"/>
                <w:b/>
                <w:bCs/>
                <w:color w:val="000000"/>
                <w:lang w:val="ka-GE"/>
              </w:rPr>
              <w:t>14,964,700.0</w:t>
            </w:r>
          </w:p>
        </w:tc>
        <w:tc>
          <w:tcPr>
            <w:tcW w:w="1532" w:type="dxa"/>
            <w:shd w:val="clear" w:color="auto" w:fill="auto"/>
          </w:tcPr>
          <w:p w:rsidR="00435036" w:rsidRPr="00E34769" w:rsidRDefault="00435036" w:rsidP="00743388">
            <w:pPr>
              <w:jc w:val="right"/>
              <w:rPr>
                <w:rFonts w:ascii="Sylfaen" w:hAnsi="Sylfaen" w:cs="Arial"/>
                <w:b/>
                <w:bCs/>
                <w:color w:val="000000"/>
                <w:lang w:val="ka-GE"/>
              </w:rPr>
            </w:pPr>
            <w:r w:rsidRPr="00E34769">
              <w:rPr>
                <w:rFonts w:ascii="Sylfaen" w:hAnsi="Sylfaen" w:cs="Arial"/>
                <w:b/>
                <w:bCs/>
                <w:color w:val="000000"/>
                <w:lang w:val="ka-GE"/>
              </w:rPr>
              <w:t>14,976,686.1</w:t>
            </w:r>
          </w:p>
        </w:tc>
        <w:tc>
          <w:tcPr>
            <w:tcW w:w="1348" w:type="dxa"/>
            <w:shd w:val="clear" w:color="auto" w:fill="auto"/>
          </w:tcPr>
          <w:p w:rsidR="00435036" w:rsidRPr="00E34769" w:rsidRDefault="00435036" w:rsidP="00743388">
            <w:pPr>
              <w:jc w:val="right"/>
              <w:rPr>
                <w:rFonts w:ascii="Sylfaen" w:hAnsi="Sylfaen" w:cs="Arial"/>
                <w:b/>
                <w:bCs/>
                <w:color w:val="000000"/>
                <w:lang w:val="ka-GE"/>
              </w:rPr>
            </w:pPr>
            <w:r w:rsidRPr="00E34769">
              <w:rPr>
                <w:rFonts w:ascii="Sylfaen" w:hAnsi="Sylfaen" w:cs="Arial"/>
                <w:b/>
                <w:bCs/>
                <w:color w:val="000000"/>
                <w:lang w:val="ka-GE"/>
              </w:rPr>
              <w:t>11,986.1</w:t>
            </w:r>
          </w:p>
        </w:tc>
        <w:tc>
          <w:tcPr>
            <w:tcW w:w="1440" w:type="dxa"/>
            <w:shd w:val="clear" w:color="auto" w:fill="auto"/>
          </w:tcPr>
          <w:p w:rsidR="00435036" w:rsidRPr="00E34769" w:rsidRDefault="00435036" w:rsidP="00743388">
            <w:pPr>
              <w:jc w:val="right"/>
              <w:rPr>
                <w:rFonts w:ascii="Sylfaen" w:hAnsi="Sylfaen" w:cs="Arial"/>
                <w:b/>
                <w:bCs/>
                <w:color w:val="000000"/>
                <w:lang w:val="ka-GE"/>
              </w:rPr>
            </w:pPr>
            <w:r w:rsidRPr="00E34769">
              <w:rPr>
                <w:rFonts w:ascii="Sylfaen" w:hAnsi="Sylfaen" w:cs="Arial"/>
                <w:b/>
                <w:bCs/>
                <w:color w:val="000000"/>
                <w:lang w:val="ka-GE"/>
              </w:rPr>
              <w:t>100.1</w:t>
            </w:r>
          </w:p>
        </w:tc>
      </w:tr>
      <w:tr w:rsidR="00435036" w:rsidRPr="00E34769" w:rsidTr="00E34769">
        <w:trPr>
          <w:trHeight w:val="288"/>
        </w:trPr>
        <w:tc>
          <w:tcPr>
            <w:tcW w:w="4387" w:type="dxa"/>
            <w:shd w:val="clear" w:color="auto" w:fill="auto"/>
            <w:vAlign w:val="center"/>
            <w:hideMark/>
          </w:tcPr>
          <w:p w:rsidR="00435036" w:rsidRPr="00E34769" w:rsidRDefault="00435036" w:rsidP="00743388">
            <w:pPr>
              <w:rPr>
                <w:rFonts w:ascii="Sylfaen" w:hAnsi="Sylfaen" w:cs="Arial"/>
                <w:lang w:val="en-US"/>
              </w:rPr>
            </w:pPr>
            <w:r w:rsidRPr="00E34769">
              <w:rPr>
                <w:rFonts w:ascii="Sylfaen" w:hAnsi="Sylfaen" w:cs="Arial"/>
                <w:lang w:val="ka-GE"/>
              </w:rPr>
              <w:t xml:space="preserve">      </w:t>
            </w:r>
            <w:proofErr w:type="spellStart"/>
            <w:r w:rsidRPr="00E34769">
              <w:rPr>
                <w:rFonts w:ascii="Sylfaen" w:hAnsi="Sylfaen" w:cs="Arial"/>
                <w:lang w:val="en-US"/>
              </w:rPr>
              <w:t>საშემოსავლო</w:t>
            </w:r>
            <w:proofErr w:type="spellEnd"/>
            <w:r w:rsidRPr="00E34769">
              <w:rPr>
                <w:rFonts w:ascii="Sylfaen" w:hAnsi="Sylfaen" w:cs="Arial"/>
                <w:lang w:val="en-US"/>
              </w:rPr>
              <w:t xml:space="preserve"> </w:t>
            </w:r>
            <w:proofErr w:type="spellStart"/>
            <w:r w:rsidRPr="00E34769">
              <w:rPr>
                <w:rFonts w:ascii="Sylfaen" w:hAnsi="Sylfaen" w:cs="Arial"/>
                <w:lang w:val="en-US"/>
              </w:rPr>
              <w:t>გადასახადი</w:t>
            </w:r>
            <w:proofErr w:type="spellEnd"/>
          </w:p>
        </w:tc>
        <w:tc>
          <w:tcPr>
            <w:tcW w:w="1445" w:type="dxa"/>
            <w:shd w:val="clear" w:color="auto" w:fill="auto"/>
          </w:tcPr>
          <w:p w:rsidR="00435036" w:rsidRPr="00E34769" w:rsidRDefault="00435036" w:rsidP="00743388">
            <w:pPr>
              <w:jc w:val="right"/>
              <w:rPr>
                <w:rFonts w:ascii="Sylfaen" w:hAnsi="Sylfaen" w:cs="Arial"/>
                <w:bCs/>
                <w:color w:val="000000"/>
                <w:lang w:val="ka-GE"/>
              </w:rPr>
            </w:pPr>
            <w:r w:rsidRPr="00E34769">
              <w:rPr>
                <w:rFonts w:ascii="Sylfaen" w:hAnsi="Sylfaen"/>
                <w:lang w:val="en-US"/>
              </w:rPr>
              <w:t>4,</w:t>
            </w:r>
            <w:r w:rsidRPr="00E34769">
              <w:rPr>
                <w:rFonts w:ascii="Sylfaen" w:hAnsi="Sylfaen"/>
              </w:rPr>
              <w:t>635</w:t>
            </w:r>
            <w:r w:rsidRPr="00E34769">
              <w:rPr>
                <w:rFonts w:ascii="Sylfaen" w:hAnsi="Sylfaen"/>
                <w:lang w:val="en-US"/>
              </w:rPr>
              <w:t>,</w:t>
            </w:r>
            <w:r w:rsidRPr="00E34769">
              <w:rPr>
                <w:rFonts w:ascii="Sylfaen" w:hAnsi="Sylfaen"/>
              </w:rPr>
              <w:t>000</w:t>
            </w:r>
            <w:r w:rsidRPr="00E34769">
              <w:rPr>
                <w:rFonts w:ascii="Sylfaen" w:hAnsi="Sylfaen"/>
                <w:lang w:val="en-US"/>
              </w:rPr>
              <w:t>.</w:t>
            </w:r>
            <w:r w:rsidRPr="00E34769">
              <w:rPr>
                <w:rFonts w:ascii="Sylfaen" w:hAnsi="Sylfaen"/>
              </w:rPr>
              <w:t>0</w:t>
            </w:r>
          </w:p>
        </w:tc>
        <w:tc>
          <w:tcPr>
            <w:tcW w:w="1532" w:type="dxa"/>
            <w:shd w:val="clear" w:color="auto" w:fill="auto"/>
          </w:tcPr>
          <w:p w:rsidR="00435036" w:rsidRPr="00E34769" w:rsidRDefault="00435036" w:rsidP="00743388">
            <w:pPr>
              <w:jc w:val="right"/>
              <w:rPr>
                <w:rFonts w:ascii="Sylfaen" w:hAnsi="Sylfaen" w:cs="Arial"/>
                <w:bCs/>
                <w:color w:val="000000"/>
                <w:lang w:val="ka-GE"/>
              </w:rPr>
            </w:pPr>
            <w:r w:rsidRPr="00E34769">
              <w:rPr>
                <w:rFonts w:ascii="Sylfaen" w:hAnsi="Sylfaen"/>
              </w:rPr>
              <w:t>4</w:t>
            </w:r>
            <w:r w:rsidRPr="00E34769">
              <w:rPr>
                <w:rFonts w:ascii="Sylfaen" w:hAnsi="Sylfaen"/>
                <w:lang w:val="en-US"/>
              </w:rPr>
              <w:t>,</w:t>
            </w:r>
            <w:r w:rsidRPr="00E34769">
              <w:rPr>
                <w:rFonts w:ascii="Sylfaen" w:hAnsi="Sylfaen"/>
              </w:rPr>
              <w:t>644</w:t>
            </w:r>
            <w:r w:rsidRPr="00E34769">
              <w:rPr>
                <w:rFonts w:ascii="Sylfaen" w:hAnsi="Sylfaen"/>
                <w:lang w:val="en-US"/>
              </w:rPr>
              <w:t>,</w:t>
            </w:r>
            <w:r w:rsidRPr="00E34769">
              <w:rPr>
                <w:rFonts w:ascii="Sylfaen" w:hAnsi="Sylfaen"/>
              </w:rPr>
              <w:t>377</w:t>
            </w:r>
            <w:r w:rsidRPr="00E34769">
              <w:rPr>
                <w:rFonts w:ascii="Sylfaen" w:hAnsi="Sylfaen"/>
                <w:lang w:val="en-US"/>
              </w:rPr>
              <w:t>.</w:t>
            </w:r>
            <w:r w:rsidRPr="00E34769">
              <w:rPr>
                <w:rFonts w:ascii="Sylfaen" w:hAnsi="Sylfaen"/>
              </w:rPr>
              <w:t>3</w:t>
            </w:r>
          </w:p>
        </w:tc>
        <w:tc>
          <w:tcPr>
            <w:tcW w:w="1348" w:type="dxa"/>
            <w:shd w:val="clear" w:color="auto" w:fill="auto"/>
          </w:tcPr>
          <w:p w:rsidR="00435036" w:rsidRPr="00E34769" w:rsidRDefault="00435036" w:rsidP="00743388">
            <w:pPr>
              <w:jc w:val="right"/>
              <w:rPr>
                <w:rFonts w:ascii="Sylfaen" w:hAnsi="Sylfaen" w:cs="Arial"/>
                <w:bCs/>
                <w:color w:val="000000"/>
                <w:lang w:val="ka-GE"/>
              </w:rPr>
            </w:pPr>
            <w:r w:rsidRPr="00E34769">
              <w:rPr>
                <w:rFonts w:ascii="Sylfaen" w:hAnsi="Sylfaen"/>
                <w:lang w:val="en-US"/>
              </w:rPr>
              <w:t>9,</w:t>
            </w:r>
            <w:r w:rsidRPr="00E34769">
              <w:rPr>
                <w:rFonts w:ascii="Sylfaen" w:hAnsi="Sylfaen"/>
              </w:rPr>
              <w:t>377</w:t>
            </w:r>
            <w:r w:rsidRPr="00E34769">
              <w:rPr>
                <w:rFonts w:ascii="Sylfaen" w:hAnsi="Sylfaen"/>
                <w:lang w:val="en-US"/>
              </w:rPr>
              <w:t>.3</w:t>
            </w:r>
          </w:p>
        </w:tc>
        <w:tc>
          <w:tcPr>
            <w:tcW w:w="1440" w:type="dxa"/>
            <w:shd w:val="clear" w:color="auto" w:fill="auto"/>
          </w:tcPr>
          <w:p w:rsidR="00435036" w:rsidRPr="00E34769" w:rsidRDefault="00435036" w:rsidP="00743388">
            <w:pPr>
              <w:jc w:val="right"/>
              <w:rPr>
                <w:rFonts w:ascii="Sylfaen" w:hAnsi="Sylfaen" w:cs="Arial"/>
                <w:bCs/>
                <w:color w:val="000000"/>
                <w:lang w:val="ka-GE"/>
              </w:rPr>
            </w:pPr>
            <w:r w:rsidRPr="00E34769">
              <w:rPr>
                <w:rFonts w:ascii="Sylfaen" w:hAnsi="Sylfaen"/>
              </w:rPr>
              <w:t>100</w:t>
            </w:r>
            <w:r w:rsidRPr="00E34769">
              <w:rPr>
                <w:rFonts w:ascii="Sylfaen" w:hAnsi="Sylfaen"/>
                <w:lang w:val="en-US"/>
              </w:rPr>
              <w:t>.</w:t>
            </w:r>
            <w:r w:rsidRPr="00E34769">
              <w:rPr>
                <w:rFonts w:ascii="Sylfaen" w:hAnsi="Sylfaen"/>
              </w:rPr>
              <w:t>2</w:t>
            </w:r>
          </w:p>
        </w:tc>
      </w:tr>
      <w:tr w:rsidR="00435036" w:rsidRPr="00E34769" w:rsidTr="00E34769">
        <w:trPr>
          <w:trHeight w:val="288"/>
        </w:trPr>
        <w:tc>
          <w:tcPr>
            <w:tcW w:w="4387" w:type="dxa"/>
            <w:shd w:val="clear" w:color="auto" w:fill="auto"/>
            <w:vAlign w:val="center"/>
            <w:hideMark/>
          </w:tcPr>
          <w:p w:rsidR="00435036" w:rsidRPr="00E34769" w:rsidRDefault="00435036" w:rsidP="00743388">
            <w:pPr>
              <w:rPr>
                <w:rFonts w:ascii="Sylfaen" w:hAnsi="Sylfaen" w:cs="Arial"/>
                <w:lang w:val="en-US"/>
              </w:rPr>
            </w:pPr>
            <w:r w:rsidRPr="00E34769">
              <w:rPr>
                <w:rFonts w:ascii="Sylfaen" w:hAnsi="Sylfaen" w:cs="Arial"/>
                <w:lang w:val="ka-GE"/>
              </w:rPr>
              <w:t xml:space="preserve">      </w:t>
            </w:r>
            <w:proofErr w:type="spellStart"/>
            <w:r w:rsidRPr="00E34769">
              <w:rPr>
                <w:rFonts w:ascii="Sylfaen" w:hAnsi="Sylfaen" w:cs="Arial"/>
                <w:lang w:val="en-US"/>
              </w:rPr>
              <w:t>მოგების</w:t>
            </w:r>
            <w:proofErr w:type="spellEnd"/>
            <w:r w:rsidRPr="00E34769">
              <w:rPr>
                <w:rFonts w:ascii="Sylfaen" w:hAnsi="Sylfaen" w:cs="Arial"/>
                <w:lang w:val="en-US"/>
              </w:rPr>
              <w:t xml:space="preserve"> </w:t>
            </w:r>
            <w:proofErr w:type="spellStart"/>
            <w:r w:rsidRPr="00E34769">
              <w:rPr>
                <w:rFonts w:ascii="Sylfaen" w:hAnsi="Sylfaen" w:cs="Arial"/>
                <w:lang w:val="en-US"/>
              </w:rPr>
              <w:t>გადასახადი</w:t>
            </w:r>
            <w:proofErr w:type="spellEnd"/>
          </w:p>
        </w:tc>
        <w:tc>
          <w:tcPr>
            <w:tcW w:w="1445" w:type="dxa"/>
            <w:shd w:val="clear" w:color="auto" w:fill="auto"/>
          </w:tcPr>
          <w:p w:rsidR="00435036" w:rsidRPr="00E34769" w:rsidRDefault="00435036" w:rsidP="00743388">
            <w:pPr>
              <w:jc w:val="right"/>
              <w:rPr>
                <w:rFonts w:ascii="Sylfaen" w:hAnsi="Sylfaen" w:cs="Arial"/>
                <w:bCs/>
                <w:color w:val="000000"/>
                <w:lang w:val="ka-GE"/>
              </w:rPr>
            </w:pPr>
            <w:r w:rsidRPr="00E34769">
              <w:rPr>
                <w:rFonts w:ascii="Sylfaen" w:hAnsi="Sylfaen"/>
              </w:rPr>
              <w:t>1</w:t>
            </w:r>
            <w:r w:rsidRPr="00E34769">
              <w:rPr>
                <w:rFonts w:ascii="Sylfaen" w:hAnsi="Sylfaen"/>
                <w:lang w:val="en-US"/>
              </w:rPr>
              <w:t>,</w:t>
            </w:r>
            <w:r w:rsidRPr="00E34769">
              <w:rPr>
                <w:rFonts w:ascii="Sylfaen" w:hAnsi="Sylfaen"/>
              </w:rPr>
              <w:t>930</w:t>
            </w:r>
            <w:r w:rsidRPr="00E34769">
              <w:rPr>
                <w:rFonts w:ascii="Sylfaen" w:hAnsi="Sylfaen"/>
                <w:lang w:val="en-US"/>
              </w:rPr>
              <w:t>,</w:t>
            </w:r>
            <w:r w:rsidRPr="00E34769">
              <w:rPr>
                <w:rFonts w:ascii="Sylfaen" w:hAnsi="Sylfaen"/>
              </w:rPr>
              <w:t>000</w:t>
            </w:r>
            <w:r w:rsidRPr="00E34769">
              <w:rPr>
                <w:rFonts w:ascii="Sylfaen" w:hAnsi="Sylfaen"/>
                <w:lang w:val="en-US"/>
              </w:rPr>
              <w:t>.</w:t>
            </w:r>
            <w:r w:rsidRPr="00E34769">
              <w:rPr>
                <w:rFonts w:ascii="Sylfaen" w:hAnsi="Sylfaen"/>
              </w:rPr>
              <w:t>0</w:t>
            </w:r>
          </w:p>
        </w:tc>
        <w:tc>
          <w:tcPr>
            <w:tcW w:w="1532" w:type="dxa"/>
            <w:shd w:val="clear" w:color="auto" w:fill="auto"/>
          </w:tcPr>
          <w:p w:rsidR="00435036" w:rsidRPr="00E34769" w:rsidRDefault="00435036" w:rsidP="00743388">
            <w:pPr>
              <w:jc w:val="right"/>
              <w:rPr>
                <w:rFonts w:ascii="Sylfaen" w:hAnsi="Sylfaen" w:cs="Arial"/>
                <w:bCs/>
                <w:color w:val="000000"/>
                <w:lang w:val="ka-GE"/>
              </w:rPr>
            </w:pPr>
            <w:r w:rsidRPr="00E34769">
              <w:rPr>
                <w:rFonts w:ascii="Sylfaen" w:hAnsi="Sylfaen"/>
              </w:rPr>
              <w:t>1</w:t>
            </w:r>
            <w:r w:rsidRPr="00E34769">
              <w:rPr>
                <w:rFonts w:ascii="Sylfaen" w:hAnsi="Sylfaen"/>
                <w:lang w:val="en-US"/>
              </w:rPr>
              <w:t>,</w:t>
            </w:r>
            <w:r w:rsidRPr="00E34769">
              <w:rPr>
                <w:rFonts w:ascii="Sylfaen" w:hAnsi="Sylfaen"/>
              </w:rPr>
              <w:t>930</w:t>
            </w:r>
            <w:r w:rsidRPr="00E34769">
              <w:rPr>
                <w:rFonts w:ascii="Sylfaen" w:hAnsi="Sylfaen"/>
                <w:lang w:val="en-US"/>
              </w:rPr>
              <w:t>,</w:t>
            </w:r>
            <w:r w:rsidRPr="00E34769">
              <w:rPr>
                <w:rFonts w:ascii="Sylfaen" w:hAnsi="Sylfaen"/>
              </w:rPr>
              <w:t>151</w:t>
            </w:r>
            <w:r w:rsidRPr="00E34769">
              <w:rPr>
                <w:rFonts w:ascii="Sylfaen" w:hAnsi="Sylfaen"/>
                <w:lang w:val="en-US"/>
              </w:rPr>
              <w:t>.4</w:t>
            </w:r>
          </w:p>
        </w:tc>
        <w:tc>
          <w:tcPr>
            <w:tcW w:w="1348" w:type="dxa"/>
            <w:shd w:val="clear" w:color="auto" w:fill="auto"/>
          </w:tcPr>
          <w:p w:rsidR="00435036" w:rsidRPr="00E34769" w:rsidRDefault="00435036" w:rsidP="00743388">
            <w:pPr>
              <w:jc w:val="right"/>
              <w:rPr>
                <w:rFonts w:ascii="Sylfaen" w:hAnsi="Sylfaen" w:cs="Arial"/>
                <w:bCs/>
                <w:color w:val="000000"/>
                <w:lang w:val="ka-GE"/>
              </w:rPr>
            </w:pPr>
            <w:r w:rsidRPr="00E34769">
              <w:rPr>
                <w:rFonts w:ascii="Sylfaen" w:hAnsi="Sylfaen"/>
                <w:lang w:val="en-US"/>
              </w:rPr>
              <w:t>151.</w:t>
            </w:r>
            <w:r w:rsidRPr="00E34769">
              <w:rPr>
                <w:rFonts w:ascii="Sylfaen" w:hAnsi="Sylfaen"/>
              </w:rPr>
              <w:t>4</w:t>
            </w:r>
          </w:p>
        </w:tc>
        <w:tc>
          <w:tcPr>
            <w:tcW w:w="1440" w:type="dxa"/>
            <w:shd w:val="clear" w:color="auto" w:fill="auto"/>
          </w:tcPr>
          <w:p w:rsidR="00435036" w:rsidRPr="00E34769" w:rsidRDefault="00435036" w:rsidP="00743388">
            <w:pPr>
              <w:jc w:val="right"/>
              <w:rPr>
                <w:rFonts w:ascii="Sylfaen" w:hAnsi="Sylfaen" w:cs="Arial"/>
                <w:bCs/>
                <w:color w:val="000000"/>
                <w:lang w:val="ka-GE"/>
              </w:rPr>
            </w:pPr>
            <w:r w:rsidRPr="00E34769">
              <w:rPr>
                <w:rFonts w:ascii="Sylfaen" w:hAnsi="Sylfaen"/>
              </w:rPr>
              <w:t>100</w:t>
            </w:r>
            <w:r w:rsidRPr="00E34769">
              <w:rPr>
                <w:rFonts w:ascii="Sylfaen" w:hAnsi="Sylfaen"/>
                <w:lang w:val="en-US"/>
              </w:rPr>
              <w:t>.</w:t>
            </w:r>
            <w:r w:rsidRPr="00E34769">
              <w:rPr>
                <w:rFonts w:ascii="Sylfaen" w:hAnsi="Sylfaen"/>
              </w:rPr>
              <w:t>0</w:t>
            </w:r>
          </w:p>
        </w:tc>
      </w:tr>
      <w:tr w:rsidR="00435036" w:rsidRPr="00E34769" w:rsidTr="00E34769">
        <w:trPr>
          <w:trHeight w:val="288"/>
        </w:trPr>
        <w:tc>
          <w:tcPr>
            <w:tcW w:w="4387" w:type="dxa"/>
            <w:shd w:val="clear" w:color="auto" w:fill="auto"/>
            <w:vAlign w:val="center"/>
            <w:hideMark/>
          </w:tcPr>
          <w:p w:rsidR="00435036" w:rsidRPr="00E34769" w:rsidRDefault="00435036" w:rsidP="00743388">
            <w:pPr>
              <w:rPr>
                <w:rFonts w:ascii="Sylfaen" w:hAnsi="Sylfaen" w:cs="Arial"/>
                <w:lang w:val="en-US"/>
              </w:rPr>
            </w:pPr>
            <w:r w:rsidRPr="00E34769">
              <w:rPr>
                <w:rFonts w:ascii="Sylfaen" w:hAnsi="Sylfaen" w:cs="Arial"/>
                <w:lang w:val="ka-GE"/>
              </w:rPr>
              <w:t xml:space="preserve">      </w:t>
            </w:r>
            <w:proofErr w:type="spellStart"/>
            <w:r w:rsidRPr="00E34769">
              <w:rPr>
                <w:rFonts w:ascii="Sylfaen" w:hAnsi="Sylfaen" w:cs="Arial"/>
                <w:lang w:val="en-US"/>
              </w:rPr>
              <w:t>დამატებული</w:t>
            </w:r>
            <w:proofErr w:type="spellEnd"/>
            <w:r w:rsidRPr="00E34769">
              <w:rPr>
                <w:rFonts w:ascii="Sylfaen" w:hAnsi="Sylfaen" w:cs="Arial"/>
                <w:lang w:val="en-US"/>
              </w:rPr>
              <w:t xml:space="preserve"> </w:t>
            </w:r>
            <w:proofErr w:type="spellStart"/>
            <w:r w:rsidRPr="00E34769">
              <w:rPr>
                <w:rFonts w:ascii="Sylfaen" w:hAnsi="Sylfaen" w:cs="Arial"/>
                <w:lang w:val="en-US"/>
              </w:rPr>
              <w:t>ღირებულების</w:t>
            </w:r>
            <w:proofErr w:type="spellEnd"/>
            <w:r w:rsidRPr="00E34769">
              <w:rPr>
                <w:rFonts w:ascii="Sylfaen" w:hAnsi="Sylfaen" w:cs="Arial"/>
                <w:lang w:val="en-US"/>
              </w:rPr>
              <w:t xml:space="preserve"> </w:t>
            </w:r>
            <w:proofErr w:type="spellStart"/>
            <w:r w:rsidRPr="00E34769">
              <w:rPr>
                <w:rFonts w:ascii="Sylfaen" w:hAnsi="Sylfaen" w:cs="Arial"/>
                <w:lang w:val="en-US"/>
              </w:rPr>
              <w:t>გადასახადი</w:t>
            </w:r>
            <w:proofErr w:type="spellEnd"/>
          </w:p>
        </w:tc>
        <w:tc>
          <w:tcPr>
            <w:tcW w:w="1445" w:type="dxa"/>
            <w:shd w:val="clear" w:color="auto" w:fill="auto"/>
          </w:tcPr>
          <w:p w:rsidR="00435036" w:rsidRPr="00E34769" w:rsidRDefault="00435036" w:rsidP="00743388">
            <w:pPr>
              <w:jc w:val="right"/>
              <w:rPr>
                <w:rFonts w:ascii="Sylfaen" w:hAnsi="Sylfaen" w:cs="Arial"/>
                <w:bCs/>
                <w:color w:val="000000"/>
                <w:lang w:val="ka-GE"/>
              </w:rPr>
            </w:pPr>
            <w:r w:rsidRPr="00E34769">
              <w:rPr>
                <w:rFonts w:ascii="Sylfaen" w:hAnsi="Sylfaen"/>
              </w:rPr>
              <w:t>5</w:t>
            </w:r>
            <w:r w:rsidRPr="00E34769">
              <w:rPr>
                <w:rFonts w:ascii="Sylfaen" w:hAnsi="Sylfaen"/>
                <w:lang w:val="en-US"/>
              </w:rPr>
              <w:t>,</w:t>
            </w:r>
            <w:r w:rsidRPr="00E34769">
              <w:rPr>
                <w:rFonts w:ascii="Sylfaen" w:hAnsi="Sylfaen"/>
              </w:rPr>
              <w:t>969</w:t>
            </w:r>
            <w:r w:rsidRPr="00E34769">
              <w:rPr>
                <w:rFonts w:ascii="Sylfaen" w:hAnsi="Sylfaen"/>
                <w:lang w:val="en-US"/>
              </w:rPr>
              <w:t>,</w:t>
            </w:r>
            <w:r w:rsidRPr="00E34769">
              <w:rPr>
                <w:rFonts w:ascii="Sylfaen" w:hAnsi="Sylfaen"/>
              </w:rPr>
              <w:t>700</w:t>
            </w:r>
            <w:r w:rsidRPr="00E34769">
              <w:rPr>
                <w:rFonts w:ascii="Sylfaen" w:hAnsi="Sylfaen"/>
                <w:lang w:val="en-US"/>
              </w:rPr>
              <w:t>.</w:t>
            </w:r>
            <w:r w:rsidRPr="00E34769">
              <w:rPr>
                <w:rFonts w:ascii="Sylfaen" w:hAnsi="Sylfaen"/>
              </w:rPr>
              <w:t>0</w:t>
            </w:r>
          </w:p>
        </w:tc>
        <w:tc>
          <w:tcPr>
            <w:tcW w:w="1532" w:type="dxa"/>
            <w:shd w:val="clear" w:color="auto" w:fill="auto"/>
          </w:tcPr>
          <w:p w:rsidR="00435036" w:rsidRPr="00E34769" w:rsidRDefault="00435036" w:rsidP="00743388">
            <w:pPr>
              <w:jc w:val="right"/>
              <w:rPr>
                <w:rFonts w:ascii="Sylfaen" w:hAnsi="Sylfaen" w:cs="Arial"/>
                <w:bCs/>
                <w:color w:val="000000"/>
                <w:lang w:val="ka-GE"/>
              </w:rPr>
            </w:pPr>
            <w:r w:rsidRPr="00E34769">
              <w:rPr>
                <w:rFonts w:ascii="Sylfaen" w:hAnsi="Sylfaen"/>
                <w:lang w:val="en-US"/>
              </w:rPr>
              <w:t>6,</w:t>
            </w:r>
            <w:r w:rsidRPr="00E34769">
              <w:rPr>
                <w:rFonts w:ascii="Sylfaen" w:hAnsi="Sylfaen"/>
              </w:rPr>
              <w:t>036</w:t>
            </w:r>
            <w:r w:rsidRPr="00E34769">
              <w:rPr>
                <w:rFonts w:ascii="Sylfaen" w:hAnsi="Sylfaen"/>
                <w:lang w:val="en-US"/>
              </w:rPr>
              <w:t>,</w:t>
            </w:r>
            <w:r w:rsidRPr="00E34769">
              <w:rPr>
                <w:rFonts w:ascii="Sylfaen" w:hAnsi="Sylfaen"/>
              </w:rPr>
              <w:t>823</w:t>
            </w:r>
            <w:r w:rsidRPr="00E34769">
              <w:rPr>
                <w:rFonts w:ascii="Sylfaen" w:hAnsi="Sylfaen"/>
                <w:lang w:val="en-US"/>
              </w:rPr>
              <w:t>.</w:t>
            </w:r>
            <w:r w:rsidRPr="00E34769">
              <w:rPr>
                <w:rFonts w:ascii="Sylfaen" w:hAnsi="Sylfaen"/>
              </w:rPr>
              <w:t>5</w:t>
            </w:r>
          </w:p>
        </w:tc>
        <w:tc>
          <w:tcPr>
            <w:tcW w:w="1348" w:type="dxa"/>
            <w:shd w:val="clear" w:color="auto" w:fill="auto"/>
          </w:tcPr>
          <w:p w:rsidR="00435036" w:rsidRPr="00E34769" w:rsidRDefault="00435036" w:rsidP="00743388">
            <w:pPr>
              <w:jc w:val="right"/>
              <w:rPr>
                <w:rFonts w:ascii="Sylfaen" w:hAnsi="Sylfaen" w:cs="Arial"/>
                <w:bCs/>
                <w:color w:val="000000"/>
                <w:lang w:val="ka-GE"/>
              </w:rPr>
            </w:pPr>
            <w:r w:rsidRPr="00E34769">
              <w:rPr>
                <w:rFonts w:ascii="Sylfaen" w:hAnsi="Sylfaen"/>
              </w:rPr>
              <w:t>6</w:t>
            </w:r>
            <w:r w:rsidRPr="00E34769">
              <w:rPr>
                <w:rFonts w:ascii="Sylfaen" w:hAnsi="Sylfaen"/>
                <w:lang w:val="en-US"/>
              </w:rPr>
              <w:t>7,</w:t>
            </w:r>
            <w:r w:rsidRPr="00E34769">
              <w:rPr>
                <w:rFonts w:ascii="Sylfaen" w:hAnsi="Sylfaen"/>
              </w:rPr>
              <w:t>123</w:t>
            </w:r>
            <w:r w:rsidRPr="00E34769">
              <w:rPr>
                <w:rFonts w:ascii="Sylfaen" w:hAnsi="Sylfaen"/>
                <w:lang w:val="en-US"/>
              </w:rPr>
              <w:t>.5</w:t>
            </w:r>
          </w:p>
        </w:tc>
        <w:tc>
          <w:tcPr>
            <w:tcW w:w="1440" w:type="dxa"/>
            <w:shd w:val="clear" w:color="auto" w:fill="auto"/>
          </w:tcPr>
          <w:p w:rsidR="00435036" w:rsidRPr="00E34769" w:rsidRDefault="00435036" w:rsidP="00743388">
            <w:pPr>
              <w:jc w:val="right"/>
              <w:rPr>
                <w:rFonts w:ascii="Sylfaen" w:hAnsi="Sylfaen" w:cs="Arial"/>
                <w:bCs/>
                <w:color w:val="000000"/>
                <w:lang w:val="ka-GE"/>
              </w:rPr>
            </w:pPr>
            <w:r w:rsidRPr="00E34769">
              <w:rPr>
                <w:rFonts w:ascii="Sylfaen" w:hAnsi="Sylfaen"/>
              </w:rPr>
              <w:t>101</w:t>
            </w:r>
            <w:r w:rsidRPr="00E34769">
              <w:rPr>
                <w:rFonts w:ascii="Sylfaen" w:hAnsi="Sylfaen"/>
                <w:lang w:val="en-US"/>
              </w:rPr>
              <w:t>.</w:t>
            </w:r>
            <w:r w:rsidRPr="00E34769">
              <w:rPr>
                <w:rFonts w:ascii="Sylfaen" w:hAnsi="Sylfaen"/>
              </w:rPr>
              <w:t>1</w:t>
            </w:r>
          </w:p>
        </w:tc>
      </w:tr>
      <w:tr w:rsidR="00435036" w:rsidRPr="00E34769" w:rsidTr="00E34769">
        <w:trPr>
          <w:trHeight w:val="288"/>
        </w:trPr>
        <w:tc>
          <w:tcPr>
            <w:tcW w:w="4387" w:type="dxa"/>
            <w:shd w:val="clear" w:color="auto" w:fill="auto"/>
            <w:vAlign w:val="center"/>
            <w:hideMark/>
          </w:tcPr>
          <w:p w:rsidR="00435036" w:rsidRPr="00E34769" w:rsidRDefault="00435036" w:rsidP="00743388">
            <w:pPr>
              <w:rPr>
                <w:rFonts w:ascii="Sylfaen" w:hAnsi="Sylfaen" w:cs="Arial"/>
                <w:lang w:val="en-US"/>
              </w:rPr>
            </w:pPr>
            <w:r w:rsidRPr="00E34769">
              <w:rPr>
                <w:rFonts w:ascii="Sylfaen" w:hAnsi="Sylfaen" w:cs="Arial"/>
                <w:lang w:val="ka-GE"/>
              </w:rPr>
              <w:t xml:space="preserve">      </w:t>
            </w:r>
            <w:proofErr w:type="spellStart"/>
            <w:r w:rsidRPr="00E34769">
              <w:rPr>
                <w:rFonts w:ascii="Sylfaen" w:hAnsi="Sylfaen" w:cs="Arial"/>
                <w:lang w:val="en-US"/>
              </w:rPr>
              <w:t>აქციზი</w:t>
            </w:r>
            <w:proofErr w:type="spellEnd"/>
          </w:p>
        </w:tc>
        <w:tc>
          <w:tcPr>
            <w:tcW w:w="1445" w:type="dxa"/>
            <w:shd w:val="clear" w:color="auto" w:fill="auto"/>
          </w:tcPr>
          <w:p w:rsidR="00435036" w:rsidRPr="00E34769" w:rsidRDefault="00435036" w:rsidP="00743388">
            <w:pPr>
              <w:jc w:val="right"/>
              <w:rPr>
                <w:rFonts w:ascii="Sylfaen" w:hAnsi="Sylfaen" w:cs="Arial"/>
                <w:bCs/>
                <w:color w:val="000000"/>
                <w:lang w:val="ka-GE"/>
              </w:rPr>
            </w:pPr>
            <w:r w:rsidRPr="00E34769">
              <w:rPr>
                <w:rFonts w:ascii="Sylfaen" w:hAnsi="Sylfaen"/>
              </w:rPr>
              <w:t>2</w:t>
            </w:r>
            <w:r w:rsidRPr="00E34769">
              <w:rPr>
                <w:rFonts w:ascii="Sylfaen" w:hAnsi="Sylfaen"/>
                <w:lang w:val="en-US"/>
              </w:rPr>
              <w:t>,</w:t>
            </w:r>
            <w:r w:rsidRPr="00E34769">
              <w:rPr>
                <w:rFonts w:ascii="Sylfaen" w:hAnsi="Sylfaen"/>
              </w:rPr>
              <w:t>045</w:t>
            </w:r>
            <w:r w:rsidRPr="00E34769">
              <w:rPr>
                <w:rFonts w:ascii="Sylfaen" w:hAnsi="Sylfaen"/>
                <w:lang w:val="en-US"/>
              </w:rPr>
              <w:t>,</w:t>
            </w:r>
            <w:r w:rsidRPr="00E34769">
              <w:rPr>
                <w:rFonts w:ascii="Sylfaen" w:hAnsi="Sylfaen"/>
              </w:rPr>
              <w:t>000</w:t>
            </w:r>
            <w:r w:rsidRPr="00E34769">
              <w:rPr>
                <w:rFonts w:ascii="Sylfaen" w:hAnsi="Sylfaen"/>
                <w:lang w:val="en-US"/>
              </w:rPr>
              <w:t>.</w:t>
            </w:r>
            <w:r w:rsidRPr="00E34769">
              <w:rPr>
                <w:rFonts w:ascii="Sylfaen" w:hAnsi="Sylfaen"/>
              </w:rPr>
              <w:t>0</w:t>
            </w:r>
          </w:p>
        </w:tc>
        <w:tc>
          <w:tcPr>
            <w:tcW w:w="1532" w:type="dxa"/>
            <w:shd w:val="clear" w:color="auto" w:fill="auto"/>
          </w:tcPr>
          <w:p w:rsidR="00435036" w:rsidRPr="00E34769" w:rsidRDefault="00435036" w:rsidP="00743388">
            <w:pPr>
              <w:jc w:val="right"/>
              <w:rPr>
                <w:rFonts w:ascii="Sylfaen" w:hAnsi="Sylfaen" w:cs="Arial"/>
                <w:bCs/>
                <w:color w:val="000000"/>
                <w:lang w:val="ka-GE"/>
              </w:rPr>
            </w:pPr>
            <w:r w:rsidRPr="00E34769">
              <w:rPr>
                <w:rFonts w:ascii="Sylfaen" w:hAnsi="Sylfaen"/>
                <w:lang w:val="en-US"/>
              </w:rPr>
              <w:t>2,010,</w:t>
            </w:r>
            <w:r w:rsidRPr="00E34769">
              <w:rPr>
                <w:rFonts w:ascii="Sylfaen" w:hAnsi="Sylfaen"/>
              </w:rPr>
              <w:t>227</w:t>
            </w:r>
            <w:r w:rsidRPr="00E34769">
              <w:rPr>
                <w:rFonts w:ascii="Sylfaen" w:hAnsi="Sylfaen"/>
                <w:lang w:val="en-US"/>
              </w:rPr>
              <w:t>.</w:t>
            </w:r>
            <w:r w:rsidRPr="00E34769">
              <w:rPr>
                <w:rFonts w:ascii="Sylfaen" w:hAnsi="Sylfaen"/>
              </w:rPr>
              <w:t>8</w:t>
            </w:r>
          </w:p>
        </w:tc>
        <w:tc>
          <w:tcPr>
            <w:tcW w:w="1348" w:type="dxa"/>
            <w:shd w:val="clear" w:color="auto" w:fill="auto"/>
          </w:tcPr>
          <w:p w:rsidR="00435036" w:rsidRPr="00E34769" w:rsidRDefault="00435036" w:rsidP="00743388">
            <w:pPr>
              <w:jc w:val="right"/>
              <w:rPr>
                <w:rFonts w:ascii="Sylfaen" w:hAnsi="Sylfaen" w:cs="Arial"/>
                <w:bCs/>
                <w:color w:val="000000"/>
                <w:lang w:val="ka-GE"/>
              </w:rPr>
            </w:pPr>
            <w:r w:rsidRPr="00E34769">
              <w:rPr>
                <w:rFonts w:ascii="Sylfaen" w:hAnsi="Sylfaen"/>
              </w:rPr>
              <w:t>-34</w:t>
            </w:r>
            <w:r w:rsidRPr="00E34769">
              <w:rPr>
                <w:rFonts w:ascii="Sylfaen" w:hAnsi="Sylfaen"/>
                <w:lang w:val="en-US"/>
              </w:rPr>
              <w:t>,</w:t>
            </w:r>
            <w:r w:rsidRPr="00E34769">
              <w:rPr>
                <w:rFonts w:ascii="Sylfaen" w:hAnsi="Sylfaen"/>
              </w:rPr>
              <w:t>772</w:t>
            </w:r>
            <w:r w:rsidRPr="00E34769">
              <w:rPr>
                <w:rFonts w:ascii="Sylfaen" w:hAnsi="Sylfaen"/>
                <w:lang w:val="en-US"/>
              </w:rPr>
              <w:t>.</w:t>
            </w:r>
            <w:r w:rsidRPr="00E34769">
              <w:rPr>
                <w:rFonts w:ascii="Sylfaen" w:hAnsi="Sylfaen"/>
              </w:rPr>
              <w:t>2</w:t>
            </w:r>
          </w:p>
        </w:tc>
        <w:tc>
          <w:tcPr>
            <w:tcW w:w="1440" w:type="dxa"/>
            <w:shd w:val="clear" w:color="auto" w:fill="auto"/>
          </w:tcPr>
          <w:p w:rsidR="00435036" w:rsidRPr="00E34769" w:rsidRDefault="00435036" w:rsidP="00743388">
            <w:pPr>
              <w:jc w:val="right"/>
              <w:rPr>
                <w:rFonts w:ascii="Sylfaen" w:hAnsi="Sylfaen" w:cs="Arial"/>
                <w:bCs/>
                <w:color w:val="000000"/>
                <w:lang w:val="ka-GE"/>
              </w:rPr>
            </w:pPr>
            <w:r w:rsidRPr="00E34769">
              <w:rPr>
                <w:rFonts w:ascii="Sylfaen" w:hAnsi="Sylfaen"/>
              </w:rPr>
              <w:t>98</w:t>
            </w:r>
            <w:r w:rsidRPr="00E34769">
              <w:rPr>
                <w:rFonts w:ascii="Sylfaen" w:hAnsi="Sylfaen"/>
                <w:lang w:val="en-US"/>
              </w:rPr>
              <w:t>.</w:t>
            </w:r>
            <w:r w:rsidRPr="00E34769">
              <w:rPr>
                <w:rFonts w:ascii="Sylfaen" w:hAnsi="Sylfaen"/>
              </w:rPr>
              <w:t>3</w:t>
            </w:r>
          </w:p>
        </w:tc>
      </w:tr>
      <w:tr w:rsidR="00435036" w:rsidRPr="00E34769" w:rsidTr="00E34769">
        <w:trPr>
          <w:trHeight w:val="288"/>
        </w:trPr>
        <w:tc>
          <w:tcPr>
            <w:tcW w:w="4387" w:type="dxa"/>
            <w:shd w:val="clear" w:color="auto" w:fill="auto"/>
            <w:vAlign w:val="center"/>
            <w:hideMark/>
          </w:tcPr>
          <w:p w:rsidR="00435036" w:rsidRPr="00E34769" w:rsidRDefault="00435036" w:rsidP="00743388">
            <w:pPr>
              <w:rPr>
                <w:rFonts w:ascii="Sylfaen" w:hAnsi="Sylfaen" w:cs="Arial"/>
                <w:lang w:val="en-US"/>
              </w:rPr>
            </w:pPr>
            <w:r w:rsidRPr="00E34769">
              <w:rPr>
                <w:rFonts w:ascii="Sylfaen" w:hAnsi="Sylfaen" w:cs="Arial"/>
                <w:lang w:val="ka-GE"/>
              </w:rPr>
              <w:lastRenderedPageBreak/>
              <w:t xml:space="preserve">      </w:t>
            </w:r>
            <w:proofErr w:type="spellStart"/>
            <w:r w:rsidRPr="00E34769">
              <w:rPr>
                <w:rFonts w:ascii="Sylfaen" w:hAnsi="Sylfaen" w:cs="Arial"/>
                <w:lang w:val="en-US"/>
              </w:rPr>
              <w:t>იმპორტის</w:t>
            </w:r>
            <w:proofErr w:type="spellEnd"/>
            <w:r w:rsidRPr="00E34769">
              <w:rPr>
                <w:rFonts w:ascii="Sylfaen" w:hAnsi="Sylfaen" w:cs="Arial"/>
                <w:lang w:val="en-US"/>
              </w:rPr>
              <w:t xml:space="preserve"> </w:t>
            </w:r>
            <w:proofErr w:type="spellStart"/>
            <w:r w:rsidRPr="00E34769">
              <w:rPr>
                <w:rFonts w:ascii="Sylfaen" w:hAnsi="Sylfaen" w:cs="Arial"/>
                <w:lang w:val="en-US"/>
              </w:rPr>
              <w:t>გადასახადი</w:t>
            </w:r>
            <w:proofErr w:type="spellEnd"/>
          </w:p>
        </w:tc>
        <w:tc>
          <w:tcPr>
            <w:tcW w:w="1445" w:type="dxa"/>
            <w:shd w:val="clear" w:color="auto" w:fill="auto"/>
          </w:tcPr>
          <w:p w:rsidR="00435036" w:rsidRPr="00E34769" w:rsidRDefault="00435036" w:rsidP="00743388">
            <w:pPr>
              <w:jc w:val="right"/>
              <w:rPr>
                <w:rFonts w:ascii="Sylfaen" w:hAnsi="Sylfaen" w:cs="Arial"/>
                <w:bCs/>
                <w:color w:val="000000"/>
                <w:lang w:val="ka-GE"/>
              </w:rPr>
            </w:pPr>
            <w:r w:rsidRPr="00E34769">
              <w:rPr>
                <w:rFonts w:ascii="Sylfaen" w:hAnsi="Sylfaen"/>
              </w:rPr>
              <w:t>125</w:t>
            </w:r>
            <w:r w:rsidRPr="00E34769">
              <w:rPr>
                <w:rFonts w:ascii="Sylfaen" w:hAnsi="Sylfaen"/>
                <w:lang w:val="en-US"/>
              </w:rPr>
              <w:t>,</w:t>
            </w:r>
            <w:r w:rsidRPr="00E34769">
              <w:rPr>
                <w:rFonts w:ascii="Sylfaen" w:hAnsi="Sylfaen"/>
              </w:rPr>
              <w:t>000</w:t>
            </w:r>
            <w:r w:rsidRPr="00E34769">
              <w:rPr>
                <w:rFonts w:ascii="Sylfaen" w:hAnsi="Sylfaen"/>
                <w:lang w:val="en-US"/>
              </w:rPr>
              <w:t>.</w:t>
            </w:r>
            <w:r w:rsidRPr="00E34769">
              <w:rPr>
                <w:rFonts w:ascii="Sylfaen" w:hAnsi="Sylfaen"/>
              </w:rPr>
              <w:t>0</w:t>
            </w:r>
          </w:p>
        </w:tc>
        <w:tc>
          <w:tcPr>
            <w:tcW w:w="1532" w:type="dxa"/>
            <w:shd w:val="clear" w:color="auto" w:fill="auto"/>
          </w:tcPr>
          <w:p w:rsidR="00435036" w:rsidRPr="00E34769" w:rsidRDefault="00435036" w:rsidP="00743388">
            <w:pPr>
              <w:jc w:val="right"/>
              <w:rPr>
                <w:rFonts w:ascii="Sylfaen" w:hAnsi="Sylfaen" w:cs="Arial"/>
                <w:bCs/>
                <w:color w:val="000000"/>
                <w:lang w:val="ka-GE"/>
              </w:rPr>
            </w:pPr>
            <w:r w:rsidRPr="00E34769">
              <w:rPr>
                <w:rFonts w:ascii="Sylfaen" w:hAnsi="Sylfaen"/>
              </w:rPr>
              <w:t>125</w:t>
            </w:r>
            <w:r w:rsidRPr="00E34769">
              <w:rPr>
                <w:rFonts w:ascii="Sylfaen" w:hAnsi="Sylfaen"/>
                <w:lang w:val="en-US"/>
              </w:rPr>
              <w:t>,992.</w:t>
            </w:r>
            <w:r w:rsidRPr="00E34769">
              <w:rPr>
                <w:rFonts w:ascii="Sylfaen" w:hAnsi="Sylfaen"/>
              </w:rPr>
              <w:t>0</w:t>
            </w:r>
          </w:p>
        </w:tc>
        <w:tc>
          <w:tcPr>
            <w:tcW w:w="1348" w:type="dxa"/>
            <w:shd w:val="clear" w:color="auto" w:fill="auto"/>
          </w:tcPr>
          <w:p w:rsidR="00435036" w:rsidRPr="00E34769" w:rsidRDefault="00435036" w:rsidP="00743388">
            <w:pPr>
              <w:jc w:val="center"/>
              <w:rPr>
                <w:rFonts w:ascii="Sylfaen" w:hAnsi="Sylfaen" w:cs="Arial"/>
                <w:bCs/>
                <w:color w:val="000000"/>
                <w:lang w:val="ka-GE"/>
              </w:rPr>
            </w:pPr>
            <w:r w:rsidRPr="00E34769">
              <w:rPr>
                <w:rFonts w:ascii="Sylfaen" w:hAnsi="Sylfaen"/>
                <w:lang w:val="en-US"/>
              </w:rPr>
              <w:t xml:space="preserve">           992.</w:t>
            </w:r>
            <w:r w:rsidRPr="00E34769">
              <w:rPr>
                <w:rFonts w:ascii="Sylfaen" w:hAnsi="Sylfaen"/>
              </w:rPr>
              <w:t>0</w:t>
            </w:r>
          </w:p>
        </w:tc>
        <w:tc>
          <w:tcPr>
            <w:tcW w:w="1440" w:type="dxa"/>
            <w:shd w:val="clear" w:color="auto" w:fill="auto"/>
          </w:tcPr>
          <w:p w:rsidR="00435036" w:rsidRPr="00E34769" w:rsidRDefault="00435036" w:rsidP="00743388">
            <w:pPr>
              <w:jc w:val="right"/>
              <w:rPr>
                <w:rFonts w:ascii="Sylfaen" w:hAnsi="Sylfaen" w:cs="Arial"/>
                <w:bCs/>
                <w:color w:val="000000"/>
                <w:lang w:val="ka-GE"/>
              </w:rPr>
            </w:pPr>
            <w:r w:rsidRPr="00E34769">
              <w:rPr>
                <w:rFonts w:ascii="Sylfaen" w:hAnsi="Sylfaen"/>
              </w:rPr>
              <w:t>100</w:t>
            </w:r>
            <w:r w:rsidRPr="00E34769">
              <w:rPr>
                <w:rFonts w:ascii="Sylfaen" w:hAnsi="Sylfaen"/>
                <w:lang w:val="en-US"/>
              </w:rPr>
              <w:t>.8</w:t>
            </w:r>
          </w:p>
        </w:tc>
      </w:tr>
      <w:tr w:rsidR="00435036" w:rsidRPr="00E34769" w:rsidTr="00E34769">
        <w:trPr>
          <w:trHeight w:val="288"/>
        </w:trPr>
        <w:tc>
          <w:tcPr>
            <w:tcW w:w="4387" w:type="dxa"/>
            <w:shd w:val="clear" w:color="auto" w:fill="auto"/>
            <w:vAlign w:val="center"/>
            <w:hideMark/>
          </w:tcPr>
          <w:p w:rsidR="00435036" w:rsidRPr="00E34769" w:rsidRDefault="00435036" w:rsidP="00743388">
            <w:pPr>
              <w:rPr>
                <w:rFonts w:ascii="Sylfaen" w:hAnsi="Sylfaen" w:cs="Arial"/>
                <w:lang w:val="en-US"/>
              </w:rPr>
            </w:pPr>
            <w:r w:rsidRPr="00E34769">
              <w:rPr>
                <w:rFonts w:ascii="Sylfaen" w:hAnsi="Sylfaen" w:cs="Arial"/>
                <w:lang w:val="ka-GE"/>
              </w:rPr>
              <w:t xml:space="preserve">      </w:t>
            </w:r>
            <w:proofErr w:type="spellStart"/>
            <w:r w:rsidRPr="00E34769">
              <w:rPr>
                <w:rFonts w:ascii="Sylfaen" w:hAnsi="Sylfaen" w:cs="Arial"/>
                <w:lang w:val="en-US"/>
              </w:rPr>
              <w:t>სხვა</w:t>
            </w:r>
            <w:proofErr w:type="spellEnd"/>
            <w:r w:rsidRPr="00E34769">
              <w:rPr>
                <w:rFonts w:ascii="Sylfaen" w:hAnsi="Sylfaen" w:cs="Arial"/>
                <w:lang w:val="en-US"/>
              </w:rPr>
              <w:t xml:space="preserve"> </w:t>
            </w:r>
            <w:proofErr w:type="spellStart"/>
            <w:r w:rsidRPr="00E34769">
              <w:rPr>
                <w:rFonts w:ascii="Sylfaen" w:hAnsi="Sylfaen" w:cs="Arial"/>
                <w:lang w:val="en-US"/>
              </w:rPr>
              <w:t>გადასახადი</w:t>
            </w:r>
            <w:proofErr w:type="spellEnd"/>
          </w:p>
        </w:tc>
        <w:tc>
          <w:tcPr>
            <w:tcW w:w="1445" w:type="dxa"/>
            <w:shd w:val="clear" w:color="auto" w:fill="auto"/>
          </w:tcPr>
          <w:p w:rsidR="00435036" w:rsidRPr="00E34769" w:rsidRDefault="00435036" w:rsidP="00743388">
            <w:pPr>
              <w:jc w:val="right"/>
              <w:rPr>
                <w:rFonts w:ascii="Sylfaen" w:hAnsi="Sylfaen" w:cs="Arial"/>
                <w:bCs/>
                <w:color w:val="000000"/>
                <w:lang w:val="ka-GE"/>
              </w:rPr>
            </w:pPr>
            <w:r w:rsidRPr="00E34769">
              <w:rPr>
                <w:rFonts w:ascii="Sylfaen" w:hAnsi="Sylfaen"/>
              </w:rPr>
              <w:t>260</w:t>
            </w:r>
            <w:r w:rsidRPr="00E34769">
              <w:rPr>
                <w:rFonts w:ascii="Sylfaen" w:hAnsi="Sylfaen"/>
                <w:lang w:val="en-US"/>
              </w:rPr>
              <w:t>,</w:t>
            </w:r>
            <w:r w:rsidRPr="00E34769">
              <w:rPr>
                <w:rFonts w:ascii="Sylfaen" w:hAnsi="Sylfaen"/>
              </w:rPr>
              <w:t>000</w:t>
            </w:r>
            <w:r w:rsidRPr="00E34769">
              <w:rPr>
                <w:rFonts w:ascii="Sylfaen" w:hAnsi="Sylfaen"/>
                <w:lang w:val="en-US"/>
              </w:rPr>
              <w:t>.</w:t>
            </w:r>
            <w:r w:rsidRPr="00E34769">
              <w:rPr>
                <w:rFonts w:ascii="Sylfaen" w:hAnsi="Sylfaen"/>
              </w:rPr>
              <w:t>0</w:t>
            </w:r>
          </w:p>
        </w:tc>
        <w:tc>
          <w:tcPr>
            <w:tcW w:w="1532" w:type="dxa"/>
            <w:shd w:val="clear" w:color="auto" w:fill="auto"/>
          </w:tcPr>
          <w:p w:rsidR="00435036" w:rsidRPr="00E34769" w:rsidRDefault="00435036" w:rsidP="00743388">
            <w:pPr>
              <w:jc w:val="right"/>
              <w:rPr>
                <w:rFonts w:ascii="Sylfaen" w:hAnsi="Sylfaen" w:cs="Arial"/>
                <w:bCs/>
                <w:color w:val="000000"/>
                <w:lang w:val="ka-GE"/>
              </w:rPr>
            </w:pPr>
            <w:r w:rsidRPr="00E34769">
              <w:rPr>
                <w:rFonts w:ascii="Sylfaen" w:hAnsi="Sylfaen"/>
              </w:rPr>
              <w:t>229</w:t>
            </w:r>
            <w:r w:rsidRPr="00E34769">
              <w:rPr>
                <w:rFonts w:ascii="Sylfaen" w:hAnsi="Sylfaen"/>
                <w:lang w:val="en-US"/>
              </w:rPr>
              <w:t>,</w:t>
            </w:r>
            <w:r w:rsidRPr="00E34769">
              <w:rPr>
                <w:rFonts w:ascii="Sylfaen" w:hAnsi="Sylfaen"/>
              </w:rPr>
              <w:t>114</w:t>
            </w:r>
            <w:r w:rsidRPr="00E34769">
              <w:rPr>
                <w:rFonts w:ascii="Sylfaen" w:hAnsi="Sylfaen"/>
                <w:lang w:val="en-US"/>
              </w:rPr>
              <w:t>.</w:t>
            </w:r>
            <w:r w:rsidRPr="00E34769">
              <w:rPr>
                <w:rFonts w:ascii="Sylfaen" w:hAnsi="Sylfaen"/>
              </w:rPr>
              <w:t>1</w:t>
            </w:r>
          </w:p>
        </w:tc>
        <w:tc>
          <w:tcPr>
            <w:tcW w:w="1348" w:type="dxa"/>
            <w:shd w:val="clear" w:color="auto" w:fill="auto"/>
          </w:tcPr>
          <w:p w:rsidR="00435036" w:rsidRPr="00E34769" w:rsidRDefault="00435036" w:rsidP="00743388">
            <w:pPr>
              <w:jc w:val="right"/>
              <w:rPr>
                <w:rFonts w:ascii="Sylfaen" w:hAnsi="Sylfaen" w:cs="Arial"/>
                <w:bCs/>
                <w:color w:val="000000"/>
                <w:lang w:val="ka-GE"/>
              </w:rPr>
            </w:pPr>
            <w:r w:rsidRPr="00E34769">
              <w:rPr>
                <w:rFonts w:ascii="Sylfaen" w:hAnsi="Sylfaen"/>
              </w:rPr>
              <w:t>-30</w:t>
            </w:r>
            <w:r w:rsidRPr="00E34769">
              <w:rPr>
                <w:rFonts w:ascii="Sylfaen" w:hAnsi="Sylfaen"/>
                <w:lang w:val="en-US"/>
              </w:rPr>
              <w:t>,</w:t>
            </w:r>
            <w:r w:rsidRPr="00E34769">
              <w:rPr>
                <w:rFonts w:ascii="Sylfaen" w:hAnsi="Sylfaen"/>
              </w:rPr>
              <w:t>885</w:t>
            </w:r>
            <w:r w:rsidRPr="00E34769">
              <w:rPr>
                <w:rFonts w:ascii="Sylfaen" w:hAnsi="Sylfaen"/>
                <w:lang w:val="en-US"/>
              </w:rPr>
              <w:t>.</w:t>
            </w:r>
            <w:r w:rsidRPr="00E34769">
              <w:rPr>
                <w:rFonts w:ascii="Sylfaen" w:hAnsi="Sylfaen"/>
              </w:rPr>
              <w:t>9</w:t>
            </w:r>
          </w:p>
        </w:tc>
        <w:tc>
          <w:tcPr>
            <w:tcW w:w="1440" w:type="dxa"/>
            <w:shd w:val="clear" w:color="auto" w:fill="auto"/>
          </w:tcPr>
          <w:p w:rsidR="00435036" w:rsidRPr="00E34769" w:rsidRDefault="00435036" w:rsidP="00743388">
            <w:pPr>
              <w:jc w:val="right"/>
              <w:rPr>
                <w:rFonts w:ascii="Sylfaen" w:hAnsi="Sylfaen" w:cs="Arial"/>
                <w:bCs/>
                <w:color w:val="000000"/>
                <w:lang w:val="ka-GE"/>
              </w:rPr>
            </w:pPr>
            <w:r w:rsidRPr="00E34769">
              <w:rPr>
                <w:rFonts w:ascii="Sylfaen" w:hAnsi="Sylfaen"/>
              </w:rPr>
              <w:t>88</w:t>
            </w:r>
            <w:r w:rsidRPr="00E34769">
              <w:rPr>
                <w:rFonts w:ascii="Sylfaen" w:hAnsi="Sylfaen"/>
                <w:lang w:val="en-US"/>
              </w:rPr>
              <w:t>.</w:t>
            </w:r>
            <w:r w:rsidRPr="00E34769">
              <w:rPr>
                <w:rFonts w:ascii="Sylfaen" w:hAnsi="Sylfaen"/>
              </w:rPr>
              <w:t>1</w:t>
            </w:r>
          </w:p>
        </w:tc>
      </w:tr>
    </w:tbl>
    <w:p w:rsidR="003657E6" w:rsidRPr="00E34769" w:rsidRDefault="003657E6" w:rsidP="001161F5">
      <w:pPr>
        <w:ind w:firstLine="720"/>
        <w:jc w:val="both"/>
        <w:rPr>
          <w:rFonts w:ascii="Sylfaen" w:hAnsi="Sylfaen" w:cs="Sylfaen"/>
          <w:sz w:val="22"/>
          <w:szCs w:val="22"/>
          <w:lang w:val="ka-GE"/>
        </w:rPr>
      </w:pPr>
    </w:p>
    <w:p w:rsidR="008009FF" w:rsidRPr="00E34769" w:rsidRDefault="00CF0ACA" w:rsidP="001161F5">
      <w:pPr>
        <w:ind w:firstLine="720"/>
        <w:jc w:val="both"/>
        <w:rPr>
          <w:rFonts w:ascii="Sylfaen" w:hAnsi="Sylfaen" w:cs="Sylfaen"/>
          <w:sz w:val="22"/>
          <w:szCs w:val="22"/>
          <w:lang w:val="ka-GE"/>
        </w:rPr>
      </w:pPr>
      <w:r w:rsidRPr="00E34769">
        <w:rPr>
          <w:rFonts w:ascii="Sylfaen" w:hAnsi="Sylfaen" w:cs="Sylfaen"/>
          <w:b/>
          <w:sz w:val="22"/>
          <w:szCs w:val="22"/>
          <w:lang w:val="ka-GE"/>
        </w:rPr>
        <w:t>გრანტების</w:t>
      </w:r>
      <w:r w:rsidRPr="00E34769">
        <w:rPr>
          <w:rFonts w:ascii="Sylfaen" w:hAnsi="Sylfaen" w:cs="Arial"/>
          <w:sz w:val="22"/>
          <w:szCs w:val="22"/>
          <w:lang w:val="ka-GE"/>
        </w:rPr>
        <w:t xml:space="preserve"> </w:t>
      </w:r>
      <w:r w:rsidRPr="00E34769">
        <w:rPr>
          <w:rFonts w:ascii="Sylfaen" w:hAnsi="Sylfaen" w:cs="Sylfaen"/>
          <w:sz w:val="22"/>
          <w:szCs w:val="22"/>
          <w:lang w:val="ka-GE"/>
        </w:rPr>
        <w:t>საპროგნოზო</w:t>
      </w:r>
      <w:r w:rsidRPr="00E34769">
        <w:rPr>
          <w:rFonts w:ascii="Sylfaen" w:hAnsi="Sylfaen" w:cs="Arial"/>
          <w:sz w:val="22"/>
          <w:szCs w:val="22"/>
          <w:lang w:val="ka-GE"/>
        </w:rPr>
        <w:t xml:space="preserve"> </w:t>
      </w:r>
      <w:r w:rsidRPr="00E34769">
        <w:rPr>
          <w:rFonts w:ascii="Sylfaen" w:hAnsi="Sylfaen" w:cs="Sylfaen"/>
          <w:sz w:val="22"/>
          <w:szCs w:val="22"/>
          <w:lang w:val="ka-GE"/>
        </w:rPr>
        <w:t>მაჩვენებელი</w:t>
      </w:r>
      <w:r w:rsidRPr="00E34769">
        <w:rPr>
          <w:rFonts w:ascii="Sylfaen" w:hAnsi="Sylfaen" w:cs="Arial"/>
          <w:sz w:val="22"/>
          <w:szCs w:val="22"/>
          <w:lang w:val="ka-GE"/>
        </w:rPr>
        <w:t xml:space="preserve"> </w:t>
      </w:r>
      <w:r w:rsidRPr="00E34769">
        <w:rPr>
          <w:rFonts w:ascii="Sylfaen" w:hAnsi="Sylfaen" w:cs="Sylfaen"/>
          <w:sz w:val="22"/>
          <w:szCs w:val="22"/>
          <w:lang w:val="ka-GE"/>
        </w:rPr>
        <w:t>განისაზღვრა</w:t>
      </w:r>
      <w:r w:rsidRPr="00E34769">
        <w:rPr>
          <w:rFonts w:ascii="Sylfaen" w:hAnsi="Sylfaen" w:cs="Arial"/>
          <w:sz w:val="22"/>
          <w:szCs w:val="22"/>
          <w:lang w:val="ka-GE"/>
        </w:rPr>
        <w:t xml:space="preserve"> </w:t>
      </w:r>
      <w:r w:rsidR="002113C1" w:rsidRPr="00E34769">
        <w:rPr>
          <w:rFonts w:ascii="Sylfaen" w:hAnsi="Sylfaen" w:cs="Arial"/>
          <w:sz w:val="22"/>
          <w:szCs w:val="22"/>
          <w:lang w:val="ka-GE"/>
        </w:rPr>
        <w:t>3</w:t>
      </w:r>
      <w:r w:rsidR="003A68D1" w:rsidRPr="00E34769">
        <w:rPr>
          <w:rFonts w:ascii="Sylfaen" w:hAnsi="Sylfaen" w:cs="Arial"/>
          <w:sz w:val="22"/>
          <w:szCs w:val="22"/>
          <w:lang w:val="en-US"/>
        </w:rPr>
        <w:t>42</w:t>
      </w:r>
      <w:r w:rsidR="002113C1" w:rsidRPr="00E34769">
        <w:rPr>
          <w:rFonts w:ascii="Sylfaen" w:hAnsi="Sylfaen" w:cs="Arial"/>
          <w:sz w:val="22"/>
          <w:szCs w:val="22"/>
          <w:lang w:val="ka-GE"/>
        </w:rPr>
        <w:t xml:space="preserve"> </w:t>
      </w:r>
      <w:r w:rsidR="00870BAA" w:rsidRPr="00E34769">
        <w:rPr>
          <w:rFonts w:ascii="Sylfaen" w:hAnsi="Sylfaen" w:cs="Arial"/>
          <w:sz w:val="22"/>
          <w:szCs w:val="22"/>
          <w:lang w:val="ka-GE"/>
        </w:rPr>
        <w:t>711</w:t>
      </w:r>
      <w:r w:rsidR="002113C1" w:rsidRPr="00E34769">
        <w:rPr>
          <w:rFonts w:ascii="Sylfaen" w:hAnsi="Sylfaen" w:cs="Arial"/>
          <w:sz w:val="22"/>
          <w:szCs w:val="22"/>
          <w:lang w:val="ka-GE"/>
        </w:rPr>
        <w:t>.0</w:t>
      </w:r>
      <w:r w:rsidRPr="00E34769">
        <w:rPr>
          <w:rFonts w:ascii="Sylfaen" w:hAnsi="Sylfaen" w:cs="Arial"/>
          <w:sz w:val="22"/>
          <w:szCs w:val="22"/>
          <w:lang w:val="ka-GE"/>
        </w:rPr>
        <w:t xml:space="preserve"> ათასი </w:t>
      </w:r>
      <w:r w:rsidRPr="00E34769">
        <w:rPr>
          <w:rFonts w:ascii="Sylfaen" w:hAnsi="Sylfaen" w:cs="Sylfaen"/>
          <w:sz w:val="22"/>
          <w:szCs w:val="22"/>
          <w:lang w:val="ka-GE"/>
        </w:rPr>
        <w:t>ლარით</w:t>
      </w:r>
      <w:r w:rsidRPr="00E34769">
        <w:rPr>
          <w:rFonts w:ascii="Sylfaen" w:hAnsi="Sylfaen" w:cs="Arial"/>
          <w:sz w:val="22"/>
          <w:szCs w:val="22"/>
          <w:lang w:val="ka-GE"/>
        </w:rPr>
        <w:t xml:space="preserve">, </w:t>
      </w:r>
      <w:r w:rsidRPr="00E34769">
        <w:rPr>
          <w:rFonts w:ascii="Sylfaen" w:hAnsi="Sylfaen" w:cs="Sylfaen"/>
          <w:sz w:val="22"/>
          <w:szCs w:val="22"/>
          <w:lang w:val="ka-GE"/>
        </w:rPr>
        <w:t>საანგარიშო</w:t>
      </w:r>
      <w:r w:rsidRPr="00E34769">
        <w:rPr>
          <w:rFonts w:ascii="Sylfaen" w:hAnsi="Sylfaen" w:cs="Arial"/>
          <w:sz w:val="22"/>
          <w:szCs w:val="22"/>
          <w:lang w:val="ka-GE"/>
        </w:rPr>
        <w:t xml:space="preserve"> </w:t>
      </w:r>
      <w:r w:rsidRPr="00E34769">
        <w:rPr>
          <w:rFonts w:ascii="Sylfaen" w:hAnsi="Sylfaen" w:cs="Sylfaen"/>
          <w:sz w:val="22"/>
          <w:szCs w:val="22"/>
          <w:lang w:val="ka-GE"/>
        </w:rPr>
        <w:t>პერიოდში</w:t>
      </w:r>
      <w:r w:rsidRPr="00E34769">
        <w:rPr>
          <w:rFonts w:ascii="Sylfaen" w:hAnsi="Sylfaen" w:cs="Arial"/>
          <w:sz w:val="22"/>
          <w:szCs w:val="22"/>
          <w:lang w:val="ka-GE"/>
        </w:rPr>
        <w:t xml:space="preserve"> </w:t>
      </w:r>
      <w:r w:rsidRPr="00E34769">
        <w:rPr>
          <w:rFonts w:ascii="Sylfaen" w:hAnsi="Sylfaen" w:cs="Sylfaen"/>
          <w:sz w:val="22"/>
          <w:szCs w:val="22"/>
        </w:rPr>
        <w:t xml:space="preserve">მობილიზებულ იქნა </w:t>
      </w:r>
      <w:r w:rsidR="00870BAA" w:rsidRPr="00E34769">
        <w:rPr>
          <w:rFonts w:ascii="Sylfaen" w:hAnsi="Sylfaen" w:cs="Sylfaen"/>
          <w:sz w:val="22"/>
          <w:szCs w:val="22"/>
          <w:lang w:val="ka-GE"/>
        </w:rPr>
        <w:t>35</w:t>
      </w:r>
      <w:r w:rsidR="0006589B" w:rsidRPr="00E34769">
        <w:rPr>
          <w:rFonts w:ascii="Sylfaen" w:hAnsi="Sylfaen" w:cs="Sylfaen"/>
          <w:sz w:val="22"/>
          <w:szCs w:val="22"/>
          <w:lang w:val="en-US"/>
        </w:rPr>
        <w:t>9</w:t>
      </w:r>
      <w:r w:rsidR="002113C1" w:rsidRPr="00E34769">
        <w:rPr>
          <w:rFonts w:ascii="Sylfaen" w:hAnsi="Sylfaen" w:cs="Sylfaen"/>
          <w:sz w:val="22"/>
          <w:szCs w:val="22"/>
        </w:rPr>
        <w:t> </w:t>
      </w:r>
      <w:r w:rsidR="0006589B" w:rsidRPr="00E34769">
        <w:rPr>
          <w:rFonts w:ascii="Sylfaen" w:hAnsi="Sylfaen" w:cs="Sylfaen"/>
          <w:sz w:val="22"/>
          <w:szCs w:val="22"/>
          <w:lang w:val="en-US"/>
        </w:rPr>
        <w:t>062</w:t>
      </w:r>
      <w:r w:rsidR="002113C1" w:rsidRPr="00E34769">
        <w:rPr>
          <w:rFonts w:ascii="Sylfaen" w:hAnsi="Sylfaen" w:cs="Sylfaen"/>
          <w:sz w:val="22"/>
          <w:szCs w:val="22"/>
        </w:rPr>
        <w:t>.</w:t>
      </w:r>
      <w:r w:rsidR="0006589B" w:rsidRPr="00E34769">
        <w:rPr>
          <w:rFonts w:ascii="Sylfaen" w:hAnsi="Sylfaen" w:cs="Sylfaen"/>
          <w:sz w:val="22"/>
          <w:szCs w:val="22"/>
          <w:lang w:val="en-US"/>
        </w:rPr>
        <w:t>1</w:t>
      </w:r>
      <w:r w:rsidR="00870BAA" w:rsidRPr="00E34769">
        <w:rPr>
          <w:rFonts w:ascii="Sylfaen" w:hAnsi="Sylfaen" w:cs="Sylfaen"/>
          <w:sz w:val="22"/>
          <w:szCs w:val="22"/>
          <w:lang w:val="ka-GE"/>
        </w:rPr>
        <w:t xml:space="preserve">  </w:t>
      </w:r>
      <w:r w:rsidRPr="00E34769">
        <w:rPr>
          <w:rFonts w:ascii="Sylfaen" w:hAnsi="Sylfaen" w:cs="Sylfaen"/>
          <w:sz w:val="22"/>
          <w:szCs w:val="22"/>
        </w:rPr>
        <w:t>ათასი ლარი</w:t>
      </w:r>
      <w:r w:rsidR="008009FF" w:rsidRPr="00E34769">
        <w:rPr>
          <w:rFonts w:ascii="Sylfaen" w:hAnsi="Sylfaen" w:cs="Sylfaen"/>
          <w:sz w:val="22"/>
          <w:szCs w:val="22"/>
          <w:lang w:val="ka-GE"/>
        </w:rPr>
        <w:t>, ანუ საპროგნოზო მაჩვენებლის 1</w:t>
      </w:r>
      <w:r w:rsidR="00870BAA" w:rsidRPr="00E34769">
        <w:rPr>
          <w:rFonts w:ascii="Sylfaen" w:hAnsi="Sylfaen" w:cs="Sylfaen"/>
          <w:sz w:val="22"/>
          <w:szCs w:val="22"/>
          <w:lang w:val="ka-GE"/>
        </w:rPr>
        <w:t>04</w:t>
      </w:r>
      <w:r w:rsidR="008009FF" w:rsidRPr="00E34769">
        <w:rPr>
          <w:rFonts w:ascii="Sylfaen" w:hAnsi="Sylfaen" w:cs="Arial"/>
          <w:sz w:val="22"/>
          <w:szCs w:val="22"/>
          <w:lang w:val="ka-GE"/>
        </w:rPr>
        <w:t>.</w:t>
      </w:r>
      <w:r w:rsidR="0006589B" w:rsidRPr="00E34769">
        <w:rPr>
          <w:rFonts w:ascii="Sylfaen" w:hAnsi="Sylfaen" w:cs="Arial"/>
          <w:sz w:val="22"/>
          <w:szCs w:val="22"/>
          <w:lang w:val="en-US"/>
        </w:rPr>
        <w:t>8</w:t>
      </w:r>
      <w:r w:rsidR="008009FF" w:rsidRPr="00E34769">
        <w:rPr>
          <w:rFonts w:ascii="Sylfaen" w:hAnsi="Sylfaen" w:cs="Sylfaen"/>
          <w:sz w:val="22"/>
          <w:szCs w:val="22"/>
          <w:lang w:val="ka-GE"/>
        </w:rPr>
        <w:t xml:space="preserve">%. კერძოდ: </w:t>
      </w:r>
    </w:p>
    <w:p w:rsidR="008009FF" w:rsidRPr="00E34769" w:rsidRDefault="008009FF" w:rsidP="008009FF">
      <w:pPr>
        <w:pStyle w:val="ListParagraph"/>
        <w:numPr>
          <w:ilvl w:val="0"/>
          <w:numId w:val="21"/>
        </w:numPr>
        <w:jc w:val="both"/>
        <w:rPr>
          <w:rFonts w:ascii="Sylfaen" w:hAnsi="Sylfaen" w:cs="Sylfaen"/>
          <w:sz w:val="22"/>
          <w:szCs w:val="22"/>
        </w:rPr>
      </w:pPr>
      <w:r w:rsidRPr="00E34769">
        <w:rPr>
          <w:rFonts w:ascii="Sylfaen" w:hAnsi="Sylfaen" w:cs="Sylfaen"/>
          <w:sz w:val="22"/>
          <w:szCs w:val="22"/>
        </w:rPr>
        <w:t>ბიუჯეტის მხარდამჭერი გრანტები - 1</w:t>
      </w:r>
      <w:r w:rsidR="0006589B" w:rsidRPr="00E34769">
        <w:rPr>
          <w:rFonts w:ascii="Sylfaen" w:hAnsi="Sylfaen" w:cs="Sylfaen"/>
          <w:sz w:val="22"/>
          <w:szCs w:val="22"/>
          <w:lang w:val="en-US"/>
        </w:rPr>
        <w:t>2</w:t>
      </w:r>
      <w:r w:rsidRPr="00E34769">
        <w:rPr>
          <w:rFonts w:ascii="Sylfaen" w:hAnsi="Sylfaen" w:cs="Sylfaen"/>
          <w:sz w:val="22"/>
          <w:szCs w:val="22"/>
        </w:rPr>
        <w:t xml:space="preserve">1 </w:t>
      </w:r>
      <w:r w:rsidR="0006589B" w:rsidRPr="00E34769">
        <w:rPr>
          <w:rFonts w:ascii="Sylfaen" w:hAnsi="Sylfaen" w:cs="Sylfaen"/>
          <w:sz w:val="22"/>
          <w:szCs w:val="22"/>
          <w:lang w:val="en-US"/>
        </w:rPr>
        <w:t>632</w:t>
      </w:r>
      <w:r w:rsidRPr="00E34769">
        <w:rPr>
          <w:rFonts w:ascii="Sylfaen" w:hAnsi="Sylfaen" w:cs="Sylfaen"/>
          <w:sz w:val="22"/>
          <w:szCs w:val="22"/>
        </w:rPr>
        <w:t>.</w:t>
      </w:r>
      <w:r w:rsidR="0006589B" w:rsidRPr="00E34769">
        <w:rPr>
          <w:rFonts w:ascii="Sylfaen" w:hAnsi="Sylfaen" w:cs="Sylfaen"/>
          <w:sz w:val="22"/>
          <w:szCs w:val="22"/>
          <w:lang w:val="en-US"/>
        </w:rPr>
        <w:t>2</w:t>
      </w:r>
      <w:r w:rsidRPr="00E34769">
        <w:rPr>
          <w:rFonts w:ascii="Sylfaen" w:hAnsi="Sylfaen" w:cs="Sylfaen"/>
          <w:sz w:val="22"/>
          <w:szCs w:val="22"/>
        </w:rPr>
        <w:t xml:space="preserve"> ათასი ლარი</w:t>
      </w:r>
      <w:r w:rsidRPr="00E34769">
        <w:rPr>
          <w:rFonts w:ascii="Sylfaen" w:hAnsi="Sylfaen" w:cs="Sylfaen"/>
          <w:sz w:val="22"/>
          <w:szCs w:val="22"/>
          <w:lang w:val="ka-GE"/>
        </w:rPr>
        <w:t>;</w:t>
      </w:r>
      <w:r w:rsidRPr="00E34769">
        <w:rPr>
          <w:rFonts w:ascii="Sylfaen" w:hAnsi="Sylfaen" w:cs="Sylfaen"/>
          <w:sz w:val="22"/>
          <w:szCs w:val="22"/>
        </w:rPr>
        <w:t xml:space="preserve"> </w:t>
      </w:r>
    </w:p>
    <w:p w:rsidR="008009FF" w:rsidRPr="00E34769" w:rsidRDefault="008009FF" w:rsidP="008009FF">
      <w:pPr>
        <w:pStyle w:val="ListParagraph"/>
        <w:numPr>
          <w:ilvl w:val="0"/>
          <w:numId w:val="21"/>
        </w:numPr>
        <w:jc w:val="both"/>
        <w:rPr>
          <w:rFonts w:ascii="Sylfaen" w:hAnsi="Sylfaen" w:cs="Sylfaen"/>
          <w:sz w:val="22"/>
          <w:szCs w:val="22"/>
        </w:rPr>
      </w:pPr>
      <w:r w:rsidRPr="00E34769">
        <w:rPr>
          <w:rFonts w:ascii="Sylfaen" w:hAnsi="Sylfaen" w:cs="Sylfaen"/>
          <w:sz w:val="22"/>
          <w:szCs w:val="22"/>
        </w:rPr>
        <w:t>საინვესტიციო გრანტები - 3</w:t>
      </w:r>
      <w:r w:rsidR="0006589B" w:rsidRPr="00E34769">
        <w:rPr>
          <w:rFonts w:ascii="Sylfaen" w:hAnsi="Sylfaen" w:cs="Sylfaen"/>
          <w:sz w:val="22"/>
          <w:szCs w:val="22"/>
          <w:lang w:val="en-US"/>
        </w:rPr>
        <w:t>1</w:t>
      </w:r>
      <w:r w:rsidRPr="00E34769">
        <w:rPr>
          <w:rFonts w:ascii="Sylfaen" w:hAnsi="Sylfaen" w:cs="Sylfaen"/>
          <w:sz w:val="22"/>
          <w:szCs w:val="22"/>
        </w:rPr>
        <w:t xml:space="preserve"> </w:t>
      </w:r>
      <w:r w:rsidR="0006589B" w:rsidRPr="00E34769">
        <w:rPr>
          <w:rFonts w:ascii="Sylfaen" w:hAnsi="Sylfaen" w:cs="Sylfaen"/>
          <w:sz w:val="22"/>
          <w:szCs w:val="22"/>
          <w:lang w:val="en-US"/>
        </w:rPr>
        <w:t>572</w:t>
      </w:r>
      <w:r w:rsidRPr="00E34769">
        <w:rPr>
          <w:rFonts w:ascii="Sylfaen" w:hAnsi="Sylfaen" w:cs="Sylfaen"/>
          <w:sz w:val="22"/>
          <w:szCs w:val="22"/>
        </w:rPr>
        <w:t>.</w:t>
      </w:r>
      <w:r w:rsidR="0006589B" w:rsidRPr="00E34769">
        <w:rPr>
          <w:rFonts w:ascii="Sylfaen" w:hAnsi="Sylfaen" w:cs="Sylfaen"/>
          <w:sz w:val="22"/>
          <w:szCs w:val="22"/>
          <w:lang w:val="en-US"/>
        </w:rPr>
        <w:t>2</w:t>
      </w:r>
      <w:r w:rsidRPr="00E34769">
        <w:rPr>
          <w:rFonts w:ascii="Sylfaen" w:hAnsi="Sylfaen" w:cs="Sylfaen"/>
          <w:sz w:val="22"/>
          <w:szCs w:val="22"/>
        </w:rPr>
        <w:t xml:space="preserve"> ათასი ლარი</w:t>
      </w:r>
      <w:r w:rsidRPr="00E34769">
        <w:rPr>
          <w:rFonts w:ascii="Sylfaen" w:hAnsi="Sylfaen" w:cs="Sylfaen"/>
          <w:sz w:val="22"/>
          <w:szCs w:val="22"/>
          <w:lang w:val="ka-GE"/>
        </w:rPr>
        <w:t>;</w:t>
      </w:r>
    </w:p>
    <w:p w:rsidR="008009FF" w:rsidRPr="00E34769" w:rsidRDefault="008009FF" w:rsidP="008009FF">
      <w:pPr>
        <w:pStyle w:val="ListParagraph"/>
        <w:numPr>
          <w:ilvl w:val="0"/>
          <w:numId w:val="21"/>
        </w:numPr>
        <w:jc w:val="both"/>
        <w:rPr>
          <w:rFonts w:ascii="Sylfaen" w:hAnsi="Sylfaen" w:cs="Sylfaen"/>
          <w:sz w:val="22"/>
          <w:szCs w:val="22"/>
          <w:lang w:val="ka-GE"/>
        </w:rPr>
      </w:pPr>
      <w:r w:rsidRPr="00E34769">
        <w:rPr>
          <w:rFonts w:ascii="Sylfaen" w:hAnsi="Sylfaen" w:cs="Sylfaen"/>
          <w:sz w:val="22"/>
          <w:szCs w:val="22"/>
        </w:rPr>
        <w:t>ხაზინის ანგარიშზე რიცხული რეესტრის გრანტები</w:t>
      </w:r>
      <w:r w:rsidRPr="00E34769">
        <w:rPr>
          <w:rFonts w:ascii="Sylfaen" w:hAnsi="Sylfaen" w:cs="Sylfaen"/>
          <w:sz w:val="22"/>
          <w:szCs w:val="22"/>
          <w:lang w:val="ka-GE"/>
        </w:rPr>
        <w:t xml:space="preserve"> - 1</w:t>
      </w:r>
      <w:r w:rsidR="0006589B" w:rsidRPr="00E34769">
        <w:rPr>
          <w:rFonts w:ascii="Sylfaen" w:hAnsi="Sylfaen" w:cs="Sylfaen"/>
          <w:sz w:val="22"/>
          <w:szCs w:val="22"/>
          <w:lang w:val="en-US"/>
        </w:rPr>
        <w:t>07</w:t>
      </w:r>
      <w:r w:rsidRPr="00E34769">
        <w:rPr>
          <w:rFonts w:ascii="Sylfaen" w:hAnsi="Sylfaen" w:cs="Sylfaen"/>
          <w:sz w:val="22"/>
          <w:szCs w:val="22"/>
          <w:lang w:val="ka-GE"/>
        </w:rPr>
        <w:t xml:space="preserve"> </w:t>
      </w:r>
      <w:r w:rsidR="0006589B" w:rsidRPr="00E34769">
        <w:rPr>
          <w:rFonts w:ascii="Sylfaen" w:hAnsi="Sylfaen" w:cs="Sylfaen"/>
          <w:sz w:val="22"/>
          <w:szCs w:val="22"/>
          <w:lang w:val="en-US"/>
        </w:rPr>
        <w:t>695</w:t>
      </w:r>
      <w:r w:rsidRPr="00E34769">
        <w:rPr>
          <w:rFonts w:ascii="Sylfaen" w:hAnsi="Sylfaen" w:cs="Sylfaen"/>
          <w:sz w:val="22"/>
          <w:szCs w:val="22"/>
          <w:lang w:val="ka-GE"/>
        </w:rPr>
        <w:t>.</w:t>
      </w:r>
      <w:r w:rsidR="0006589B" w:rsidRPr="00E34769">
        <w:rPr>
          <w:rFonts w:ascii="Sylfaen" w:hAnsi="Sylfaen" w:cs="Sylfaen"/>
          <w:sz w:val="22"/>
          <w:szCs w:val="22"/>
          <w:lang w:val="en-US"/>
        </w:rPr>
        <w:t>6</w:t>
      </w:r>
      <w:r w:rsidRPr="00E34769">
        <w:rPr>
          <w:rFonts w:ascii="Sylfaen" w:hAnsi="Sylfaen" w:cs="Sylfaen"/>
          <w:sz w:val="22"/>
          <w:szCs w:val="22"/>
          <w:lang w:val="ka-GE"/>
        </w:rPr>
        <w:t xml:space="preserve"> ათასი ლარი;</w:t>
      </w:r>
    </w:p>
    <w:p w:rsidR="00CF0ACA" w:rsidRPr="00E34769" w:rsidRDefault="005C52A5" w:rsidP="008009FF">
      <w:pPr>
        <w:pStyle w:val="ListParagraph"/>
        <w:numPr>
          <w:ilvl w:val="0"/>
          <w:numId w:val="21"/>
        </w:numPr>
        <w:jc w:val="both"/>
        <w:rPr>
          <w:rFonts w:ascii="Sylfaen" w:hAnsi="Sylfaen" w:cs="Sylfaen"/>
          <w:color w:val="000000" w:themeColor="text1"/>
          <w:sz w:val="22"/>
          <w:szCs w:val="22"/>
          <w:lang w:val="ka-GE"/>
        </w:rPr>
      </w:pPr>
      <w:r w:rsidRPr="00E34769">
        <w:rPr>
          <w:rFonts w:ascii="Sylfaen" w:hAnsi="Sylfaen" w:cs="Sylfaen"/>
          <w:color w:val="000000" w:themeColor="text1"/>
          <w:sz w:val="22"/>
          <w:szCs w:val="22"/>
        </w:rPr>
        <w:t xml:space="preserve">„საქართველოს </w:t>
      </w:r>
      <w:r w:rsidRPr="00E34769">
        <w:rPr>
          <w:rFonts w:ascii="Sylfaen" w:hAnsi="Sylfaen"/>
          <w:color w:val="000000" w:themeColor="text1"/>
          <w:sz w:val="22"/>
          <w:szCs w:val="22"/>
        </w:rPr>
        <w:t>20</w:t>
      </w:r>
      <w:r w:rsidR="00446CEF" w:rsidRPr="00E34769">
        <w:rPr>
          <w:rFonts w:ascii="Sylfaen" w:hAnsi="Sylfaen"/>
          <w:color w:val="000000" w:themeColor="text1"/>
          <w:sz w:val="22"/>
          <w:szCs w:val="22"/>
          <w:lang w:val="ka-GE"/>
        </w:rPr>
        <w:t>2</w:t>
      </w:r>
      <w:r w:rsidR="0081453F" w:rsidRPr="00E34769">
        <w:rPr>
          <w:rFonts w:ascii="Sylfaen" w:hAnsi="Sylfaen"/>
          <w:color w:val="000000" w:themeColor="text1"/>
          <w:sz w:val="22"/>
          <w:szCs w:val="22"/>
          <w:lang w:val="ka-GE"/>
        </w:rPr>
        <w:t>2</w:t>
      </w:r>
      <w:r w:rsidRPr="00E34769">
        <w:rPr>
          <w:rFonts w:ascii="Sylfaen" w:hAnsi="Sylfaen"/>
          <w:color w:val="000000" w:themeColor="text1"/>
          <w:sz w:val="22"/>
          <w:szCs w:val="22"/>
        </w:rPr>
        <w:t xml:space="preserve"> </w:t>
      </w:r>
      <w:r w:rsidRPr="00E34769">
        <w:rPr>
          <w:rFonts w:ascii="Sylfaen" w:hAnsi="Sylfaen" w:cs="Sylfaen"/>
          <w:color w:val="000000" w:themeColor="text1"/>
          <w:sz w:val="22"/>
          <w:szCs w:val="22"/>
        </w:rPr>
        <w:t>წლის</w:t>
      </w:r>
      <w:r w:rsidRPr="00E34769">
        <w:rPr>
          <w:rFonts w:ascii="Sylfaen" w:hAnsi="Sylfaen"/>
          <w:color w:val="000000" w:themeColor="text1"/>
          <w:sz w:val="22"/>
          <w:szCs w:val="22"/>
        </w:rPr>
        <w:t xml:space="preserve"> </w:t>
      </w:r>
      <w:r w:rsidRPr="00E34769">
        <w:rPr>
          <w:rFonts w:ascii="Sylfaen" w:hAnsi="Sylfaen" w:cs="Sylfaen"/>
          <w:color w:val="000000" w:themeColor="text1"/>
          <w:sz w:val="22"/>
          <w:szCs w:val="22"/>
        </w:rPr>
        <w:t>სახელმწიფო</w:t>
      </w:r>
      <w:r w:rsidRPr="00E34769">
        <w:rPr>
          <w:rFonts w:ascii="Sylfaen" w:hAnsi="Sylfaen"/>
          <w:color w:val="000000" w:themeColor="text1"/>
          <w:sz w:val="22"/>
          <w:szCs w:val="22"/>
        </w:rPr>
        <w:t xml:space="preserve"> </w:t>
      </w:r>
      <w:r w:rsidRPr="00E34769">
        <w:rPr>
          <w:rFonts w:ascii="Sylfaen" w:hAnsi="Sylfaen" w:cs="Sylfaen"/>
          <w:color w:val="000000" w:themeColor="text1"/>
          <w:sz w:val="22"/>
          <w:szCs w:val="22"/>
        </w:rPr>
        <w:t>ბიუჯეტის</w:t>
      </w:r>
      <w:r w:rsidRPr="00E34769">
        <w:rPr>
          <w:rFonts w:ascii="Sylfaen" w:hAnsi="Sylfaen"/>
          <w:color w:val="000000" w:themeColor="text1"/>
          <w:sz w:val="22"/>
          <w:szCs w:val="22"/>
        </w:rPr>
        <w:t xml:space="preserve"> </w:t>
      </w:r>
      <w:r w:rsidRPr="00E34769">
        <w:rPr>
          <w:rFonts w:ascii="Sylfaen" w:hAnsi="Sylfaen" w:cs="Sylfaen"/>
          <w:color w:val="000000" w:themeColor="text1"/>
          <w:sz w:val="22"/>
          <w:szCs w:val="22"/>
        </w:rPr>
        <w:t>შესახებ</w:t>
      </w:r>
      <w:r w:rsidRPr="00E34769">
        <w:rPr>
          <w:rFonts w:ascii="Sylfaen" w:hAnsi="Sylfaen"/>
          <w:color w:val="000000" w:themeColor="text1"/>
          <w:sz w:val="22"/>
          <w:szCs w:val="22"/>
        </w:rPr>
        <w:t xml:space="preserve">“ </w:t>
      </w:r>
      <w:r w:rsidRPr="00E34769">
        <w:rPr>
          <w:rFonts w:ascii="Sylfaen" w:hAnsi="Sylfaen" w:cs="Sylfaen"/>
          <w:color w:val="000000" w:themeColor="text1"/>
          <w:sz w:val="22"/>
          <w:szCs w:val="22"/>
        </w:rPr>
        <w:t>საქართველოს</w:t>
      </w:r>
      <w:r w:rsidRPr="00E34769">
        <w:rPr>
          <w:rFonts w:ascii="Sylfaen" w:hAnsi="Sylfaen"/>
          <w:color w:val="000000" w:themeColor="text1"/>
          <w:sz w:val="22"/>
          <w:szCs w:val="22"/>
        </w:rPr>
        <w:t xml:space="preserve"> </w:t>
      </w:r>
      <w:r w:rsidRPr="00E34769">
        <w:rPr>
          <w:rFonts w:ascii="Sylfaen" w:hAnsi="Sylfaen" w:cs="Sylfaen"/>
          <w:color w:val="000000" w:themeColor="text1"/>
          <w:sz w:val="22"/>
          <w:szCs w:val="22"/>
        </w:rPr>
        <w:t>კანონის</w:t>
      </w:r>
      <w:r w:rsidRPr="00E34769">
        <w:rPr>
          <w:rFonts w:ascii="Sylfaen" w:hAnsi="Sylfaen"/>
          <w:color w:val="000000" w:themeColor="text1"/>
          <w:sz w:val="22"/>
          <w:szCs w:val="22"/>
        </w:rPr>
        <w:t xml:space="preserve"> 3</w:t>
      </w:r>
      <w:r w:rsidR="00240684" w:rsidRPr="00E34769">
        <w:rPr>
          <w:rFonts w:ascii="Sylfaen" w:hAnsi="Sylfaen"/>
          <w:color w:val="000000" w:themeColor="text1"/>
          <w:sz w:val="22"/>
          <w:szCs w:val="22"/>
          <w:lang w:val="en-US"/>
        </w:rPr>
        <w:t>5</w:t>
      </w:r>
      <w:r w:rsidRPr="00E34769">
        <w:rPr>
          <w:rFonts w:ascii="Sylfaen" w:hAnsi="Sylfaen"/>
          <w:color w:val="000000" w:themeColor="text1"/>
          <w:sz w:val="22"/>
          <w:szCs w:val="22"/>
        </w:rPr>
        <w:t>-</w:t>
      </w:r>
      <w:r w:rsidRPr="00E34769">
        <w:rPr>
          <w:rFonts w:ascii="Sylfaen" w:hAnsi="Sylfaen" w:cs="Sylfaen"/>
          <w:color w:val="000000" w:themeColor="text1"/>
          <w:sz w:val="22"/>
          <w:szCs w:val="22"/>
        </w:rPr>
        <w:t>ე</w:t>
      </w:r>
      <w:r w:rsidRPr="00E34769">
        <w:rPr>
          <w:rFonts w:ascii="Sylfaen" w:hAnsi="Sylfaen"/>
          <w:color w:val="000000" w:themeColor="text1"/>
          <w:sz w:val="22"/>
          <w:szCs w:val="22"/>
        </w:rPr>
        <w:t xml:space="preserve"> </w:t>
      </w:r>
      <w:r w:rsidRPr="00E34769">
        <w:rPr>
          <w:rFonts w:ascii="Sylfaen" w:hAnsi="Sylfaen" w:cs="Sylfaen"/>
          <w:color w:val="000000" w:themeColor="text1"/>
          <w:sz w:val="22"/>
          <w:szCs w:val="22"/>
        </w:rPr>
        <w:t>მუხლის</w:t>
      </w:r>
      <w:r w:rsidRPr="00E34769">
        <w:rPr>
          <w:rFonts w:ascii="Sylfaen" w:hAnsi="Sylfaen"/>
          <w:color w:val="000000" w:themeColor="text1"/>
          <w:sz w:val="22"/>
          <w:szCs w:val="22"/>
        </w:rPr>
        <w:t xml:space="preserve"> </w:t>
      </w:r>
      <w:r w:rsidRPr="00E34769">
        <w:rPr>
          <w:rFonts w:ascii="Sylfaen" w:hAnsi="Sylfaen" w:cs="Sylfaen"/>
          <w:color w:val="000000" w:themeColor="text1"/>
          <w:sz w:val="22"/>
          <w:szCs w:val="22"/>
        </w:rPr>
        <w:t>შესაბამისად</w:t>
      </w:r>
      <w:r w:rsidRPr="00E34769">
        <w:rPr>
          <w:rFonts w:ascii="Sylfaen" w:hAnsi="Sylfaen"/>
          <w:color w:val="000000" w:themeColor="text1"/>
          <w:sz w:val="22"/>
          <w:szCs w:val="22"/>
        </w:rPr>
        <w:t xml:space="preserve"> </w:t>
      </w:r>
      <w:r w:rsidRPr="00E34769">
        <w:rPr>
          <w:rFonts w:ascii="Sylfaen" w:hAnsi="Sylfaen" w:cs="Sylfaen"/>
          <w:color w:val="000000" w:themeColor="text1"/>
          <w:sz w:val="22"/>
          <w:szCs w:val="22"/>
        </w:rPr>
        <w:t>საჯარო</w:t>
      </w:r>
      <w:r w:rsidRPr="00E34769">
        <w:rPr>
          <w:rFonts w:ascii="Sylfaen" w:hAnsi="Sylfaen"/>
          <w:color w:val="000000" w:themeColor="text1"/>
          <w:sz w:val="22"/>
          <w:szCs w:val="22"/>
        </w:rPr>
        <w:t xml:space="preserve"> </w:t>
      </w:r>
      <w:r w:rsidRPr="00E34769">
        <w:rPr>
          <w:rFonts w:ascii="Sylfaen" w:hAnsi="Sylfaen" w:cs="Sylfaen"/>
          <w:color w:val="000000" w:themeColor="text1"/>
          <w:sz w:val="22"/>
          <w:szCs w:val="22"/>
        </w:rPr>
        <w:t>სამართლის</w:t>
      </w:r>
      <w:r w:rsidRPr="00E34769">
        <w:rPr>
          <w:rFonts w:ascii="Sylfaen" w:hAnsi="Sylfaen"/>
          <w:color w:val="000000" w:themeColor="text1"/>
          <w:sz w:val="22"/>
          <w:szCs w:val="22"/>
        </w:rPr>
        <w:t xml:space="preserve"> </w:t>
      </w:r>
      <w:r w:rsidRPr="00E34769">
        <w:rPr>
          <w:rFonts w:ascii="Sylfaen" w:hAnsi="Sylfaen" w:cs="Sylfaen"/>
          <w:color w:val="000000" w:themeColor="text1"/>
          <w:sz w:val="22"/>
          <w:szCs w:val="22"/>
        </w:rPr>
        <w:t>იურიდიული</w:t>
      </w:r>
      <w:r w:rsidRPr="00E34769">
        <w:rPr>
          <w:rFonts w:ascii="Sylfaen" w:hAnsi="Sylfaen"/>
          <w:color w:val="000000" w:themeColor="text1"/>
          <w:sz w:val="22"/>
          <w:szCs w:val="22"/>
        </w:rPr>
        <w:t xml:space="preserve"> </w:t>
      </w:r>
      <w:r w:rsidRPr="00E34769">
        <w:rPr>
          <w:rFonts w:ascii="Sylfaen" w:hAnsi="Sylfaen" w:cs="Sylfaen"/>
          <w:color w:val="000000" w:themeColor="text1"/>
          <w:sz w:val="22"/>
          <w:szCs w:val="22"/>
        </w:rPr>
        <w:t>პირების</w:t>
      </w:r>
      <w:r w:rsidRPr="00E34769">
        <w:rPr>
          <w:rFonts w:ascii="Sylfaen" w:hAnsi="Sylfaen"/>
          <w:color w:val="000000" w:themeColor="text1"/>
          <w:sz w:val="22"/>
          <w:szCs w:val="22"/>
        </w:rPr>
        <w:t xml:space="preserve"> </w:t>
      </w:r>
      <w:r w:rsidRPr="00E34769">
        <w:rPr>
          <w:rFonts w:ascii="Sylfaen" w:hAnsi="Sylfaen" w:cs="Sylfaen"/>
          <w:color w:val="000000" w:themeColor="text1"/>
          <w:sz w:val="22"/>
          <w:szCs w:val="22"/>
        </w:rPr>
        <w:t>მიერ</w:t>
      </w:r>
      <w:r w:rsidRPr="00E34769">
        <w:rPr>
          <w:rFonts w:ascii="Sylfaen" w:hAnsi="Sylfaen"/>
          <w:color w:val="000000" w:themeColor="text1"/>
          <w:sz w:val="22"/>
          <w:szCs w:val="22"/>
        </w:rPr>
        <w:t xml:space="preserve"> </w:t>
      </w:r>
      <w:r w:rsidRPr="00E34769">
        <w:rPr>
          <w:rFonts w:ascii="Sylfaen" w:hAnsi="Sylfaen" w:cs="Sylfaen"/>
          <w:color w:val="000000" w:themeColor="text1"/>
          <w:sz w:val="22"/>
          <w:szCs w:val="22"/>
        </w:rPr>
        <w:t>სახელმწიფო</w:t>
      </w:r>
      <w:r w:rsidRPr="00E34769">
        <w:rPr>
          <w:rFonts w:ascii="Sylfaen" w:hAnsi="Sylfaen"/>
          <w:color w:val="000000" w:themeColor="text1"/>
          <w:sz w:val="22"/>
          <w:szCs w:val="22"/>
        </w:rPr>
        <w:t xml:space="preserve"> </w:t>
      </w:r>
      <w:r w:rsidRPr="00E34769">
        <w:rPr>
          <w:rFonts w:ascii="Sylfaen" w:hAnsi="Sylfaen" w:cs="Sylfaen"/>
          <w:color w:val="000000" w:themeColor="text1"/>
          <w:sz w:val="22"/>
          <w:szCs w:val="22"/>
        </w:rPr>
        <w:t>ბიუჯეტში</w:t>
      </w:r>
      <w:r w:rsidRPr="00E34769">
        <w:rPr>
          <w:rFonts w:ascii="Sylfaen" w:hAnsi="Sylfaen"/>
          <w:color w:val="000000" w:themeColor="text1"/>
          <w:sz w:val="22"/>
          <w:szCs w:val="22"/>
        </w:rPr>
        <w:t xml:space="preserve"> </w:t>
      </w:r>
      <w:r w:rsidRPr="00E34769">
        <w:rPr>
          <w:rFonts w:ascii="Sylfaen" w:hAnsi="Sylfaen" w:cs="Sylfaen"/>
          <w:color w:val="000000" w:themeColor="text1"/>
          <w:sz w:val="22"/>
          <w:szCs w:val="22"/>
        </w:rPr>
        <w:t>მიმართული</w:t>
      </w:r>
      <w:r w:rsidRPr="00E34769">
        <w:rPr>
          <w:rFonts w:ascii="Sylfaen" w:hAnsi="Sylfaen"/>
          <w:color w:val="000000" w:themeColor="text1"/>
          <w:sz w:val="22"/>
          <w:szCs w:val="22"/>
        </w:rPr>
        <w:t xml:space="preserve"> </w:t>
      </w:r>
      <w:r w:rsidRPr="00E34769">
        <w:rPr>
          <w:rFonts w:ascii="Sylfaen" w:hAnsi="Sylfaen" w:cs="Sylfaen"/>
          <w:color w:val="000000" w:themeColor="text1"/>
          <w:sz w:val="22"/>
          <w:szCs w:val="22"/>
        </w:rPr>
        <w:t>სახსრები</w:t>
      </w:r>
      <w:r w:rsidRPr="00E34769">
        <w:rPr>
          <w:rFonts w:ascii="Sylfaen" w:hAnsi="Sylfaen"/>
          <w:color w:val="000000" w:themeColor="text1"/>
          <w:sz w:val="22"/>
          <w:szCs w:val="22"/>
        </w:rPr>
        <w:t xml:space="preserve"> - </w:t>
      </w:r>
      <w:r w:rsidR="0081453F" w:rsidRPr="00E34769">
        <w:rPr>
          <w:rFonts w:ascii="Sylfaen" w:hAnsi="Sylfaen"/>
          <w:color w:val="000000" w:themeColor="text1"/>
          <w:sz w:val="22"/>
          <w:szCs w:val="22"/>
          <w:lang w:val="ka-GE"/>
        </w:rPr>
        <w:t>98</w:t>
      </w:r>
      <w:r w:rsidRPr="00E34769">
        <w:rPr>
          <w:rFonts w:ascii="Sylfaen" w:hAnsi="Sylfaen"/>
          <w:color w:val="000000" w:themeColor="text1"/>
          <w:sz w:val="22"/>
          <w:szCs w:val="22"/>
        </w:rPr>
        <w:t xml:space="preserve"> </w:t>
      </w:r>
      <w:r w:rsidR="0081453F" w:rsidRPr="00E34769">
        <w:rPr>
          <w:rFonts w:ascii="Sylfaen" w:hAnsi="Sylfaen"/>
          <w:color w:val="000000" w:themeColor="text1"/>
          <w:sz w:val="22"/>
          <w:szCs w:val="22"/>
          <w:lang w:val="ka-GE"/>
        </w:rPr>
        <w:t>162</w:t>
      </w:r>
      <w:r w:rsidRPr="00E34769">
        <w:rPr>
          <w:rFonts w:ascii="Sylfaen" w:hAnsi="Sylfaen"/>
          <w:color w:val="000000" w:themeColor="text1"/>
          <w:sz w:val="22"/>
          <w:szCs w:val="22"/>
          <w:lang w:val="ka-GE"/>
        </w:rPr>
        <w:t>.</w:t>
      </w:r>
      <w:r w:rsidR="0081453F" w:rsidRPr="00E34769">
        <w:rPr>
          <w:rFonts w:ascii="Sylfaen" w:hAnsi="Sylfaen"/>
          <w:color w:val="000000" w:themeColor="text1"/>
          <w:sz w:val="22"/>
          <w:szCs w:val="22"/>
          <w:lang w:val="ka-GE"/>
        </w:rPr>
        <w:t>1</w:t>
      </w:r>
      <w:r w:rsidRPr="00E34769">
        <w:rPr>
          <w:rFonts w:ascii="Sylfaen" w:hAnsi="Sylfaen"/>
          <w:color w:val="000000" w:themeColor="text1"/>
          <w:sz w:val="22"/>
          <w:szCs w:val="22"/>
        </w:rPr>
        <w:t xml:space="preserve"> </w:t>
      </w:r>
      <w:r w:rsidRPr="00E34769">
        <w:rPr>
          <w:rFonts w:ascii="Sylfaen" w:hAnsi="Sylfaen" w:cs="Sylfaen"/>
          <w:color w:val="000000" w:themeColor="text1"/>
          <w:sz w:val="22"/>
          <w:szCs w:val="22"/>
        </w:rPr>
        <w:t>ათასი</w:t>
      </w:r>
      <w:r w:rsidRPr="00E34769">
        <w:rPr>
          <w:rFonts w:ascii="Sylfaen" w:hAnsi="Sylfaen"/>
          <w:color w:val="000000" w:themeColor="text1"/>
          <w:sz w:val="22"/>
          <w:szCs w:val="22"/>
        </w:rPr>
        <w:t xml:space="preserve"> </w:t>
      </w:r>
      <w:r w:rsidR="008009FF" w:rsidRPr="00E34769">
        <w:rPr>
          <w:rFonts w:ascii="Sylfaen" w:hAnsi="Sylfaen" w:cs="Sylfaen"/>
          <w:color w:val="000000" w:themeColor="text1"/>
          <w:sz w:val="22"/>
          <w:szCs w:val="22"/>
        </w:rPr>
        <w:t>ლარი</w:t>
      </w:r>
      <w:r w:rsidR="008009FF" w:rsidRPr="00E34769">
        <w:rPr>
          <w:rFonts w:ascii="Sylfaen" w:hAnsi="Sylfaen"/>
          <w:color w:val="000000" w:themeColor="text1"/>
          <w:sz w:val="22"/>
          <w:szCs w:val="22"/>
        </w:rPr>
        <w:t>)</w:t>
      </w:r>
      <w:r w:rsidR="008009FF" w:rsidRPr="00E34769">
        <w:rPr>
          <w:rFonts w:ascii="Sylfaen" w:hAnsi="Sylfaen" w:cs="Sylfaen"/>
          <w:color w:val="000000" w:themeColor="text1"/>
          <w:sz w:val="22"/>
          <w:szCs w:val="22"/>
          <w:lang w:val="ka-GE"/>
        </w:rPr>
        <w:t>.</w:t>
      </w:r>
      <w:r w:rsidR="008009FF" w:rsidRPr="00E34769">
        <w:rPr>
          <w:rFonts w:ascii="Sylfaen" w:hAnsi="Sylfaen"/>
          <w:color w:val="000000" w:themeColor="text1"/>
          <w:sz w:val="22"/>
          <w:szCs w:val="22"/>
          <w:lang w:val="ka-GE"/>
        </w:rPr>
        <w:t xml:space="preserve"> </w:t>
      </w:r>
    </w:p>
    <w:p w:rsidR="00A06BAC" w:rsidRPr="00E34769" w:rsidRDefault="0024736D" w:rsidP="001161F5">
      <w:pPr>
        <w:ind w:firstLine="720"/>
        <w:jc w:val="right"/>
        <w:rPr>
          <w:rFonts w:ascii="Sylfaen" w:hAnsi="Sylfaen" w:cs="Sylfaen"/>
          <w:i/>
          <w:color w:val="FF0000"/>
          <w:sz w:val="22"/>
          <w:szCs w:val="22"/>
          <w:lang w:val="en-US"/>
        </w:rPr>
      </w:pPr>
      <w:r w:rsidRPr="00E34769">
        <w:rPr>
          <w:rFonts w:ascii="Sylfaen" w:hAnsi="Sylfaen" w:cs="Sylfaen"/>
          <w:i/>
          <w:color w:val="FF0000"/>
          <w:sz w:val="22"/>
          <w:szCs w:val="22"/>
          <w:lang w:val="en-US"/>
        </w:rPr>
        <w:t xml:space="preserve">  </w:t>
      </w:r>
    </w:p>
    <w:p w:rsidR="0024736D" w:rsidRDefault="0024736D" w:rsidP="001161F5">
      <w:pPr>
        <w:ind w:firstLine="720"/>
        <w:jc w:val="right"/>
        <w:rPr>
          <w:rFonts w:ascii="Sylfaen" w:hAnsi="Sylfaen" w:cs="Sylfaen"/>
          <w:i/>
          <w:sz w:val="18"/>
          <w:szCs w:val="18"/>
          <w:lang w:val="ka-GE"/>
        </w:rPr>
      </w:pPr>
      <w:r w:rsidRPr="00E34769">
        <w:rPr>
          <w:rFonts w:ascii="Sylfaen" w:hAnsi="Sylfaen" w:cs="Sylfaen"/>
          <w:i/>
          <w:sz w:val="18"/>
          <w:szCs w:val="18"/>
          <w:lang w:val="ka-GE"/>
        </w:rPr>
        <w:t>ათასი ლარი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144"/>
        <w:gridCol w:w="4068"/>
      </w:tblGrid>
      <w:tr w:rsidR="00155F0B" w:rsidRPr="00155F0B" w:rsidTr="00155F0B">
        <w:trPr>
          <w:trHeight w:val="610"/>
          <w:tblHeader/>
        </w:trPr>
        <w:tc>
          <w:tcPr>
            <w:tcW w:w="3008" w:type="pct"/>
            <w:shd w:val="clear" w:color="auto" w:fill="auto"/>
            <w:vAlign w:val="center"/>
            <w:hideMark/>
          </w:tcPr>
          <w:p w:rsidR="00155F0B" w:rsidRPr="00155F0B" w:rsidRDefault="00155F0B" w:rsidP="00155F0B">
            <w:pPr>
              <w:jc w:val="center"/>
              <w:rPr>
                <w:rFonts w:ascii="Sylfaen" w:hAnsi="Sylfaen" w:cs="Calibri"/>
                <w:b/>
                <w:bCs/>
                <w:color w:val="000000"/>
                <w:lang w:val="en-US"/>
              </w:rPr>
            </w:pPr>
            <w:proofErr w:type="spellStart"/>
            <w:r w:rsidRPr="00155F0B">
              <w:rPr>
                <w:rFonts w:ascii="Sylfaen" w:hAnsi="Sylfaen" w:cs="Calibri"/>
                <w:b/>
                <w:bCs/>
                <w:color w:val="000000"/>
                <w:lang w:val="en-US"/>
              </w:rPr>
              <w:t>დასახელება</w:t>
            </w:r>
            <w:proofErr w:type="spellEnd"/>
          </w:p>
        </w:tc>
        <w:tc>
          <w:tcPr>
            <w:tcW w:w="1992" w:type="pct"/>
            <w:shd w:val="clear" w:color="auto" w:fill="auto"/>
            <w:vAlign w:val="center"/>
            <w:hideMark/>
          </w:tcPr>
          <w:p w:rsidR="00155F0B" w:rsidRPr="00155F0B" w:rsidRDefault="00155F0B" w:rsidP="00155F0B">
            <w:pPr>
              <w:jc w:val="center"/>
              <w:rPr>
                <w:rFonts w:ascii="Sylfaen" w:hAnsi="Sylfaen" w:cs="Calibri"/>
                <w:b/>
                <w:bCs/>
                <w:color w:val="000000"/>
                <w:lang w:val="en-US"/>
              </w:rPr>
            </w:pPr>
            <w:proofErr w:type="spellStart"/>
            <w:r w:rsidRPr="00155F0B">
              <w:rPr>
                <w:rFonts w:ascii="Sylfaen" w:hAnsi="Sylfaen" w:cs="Calibri"/>
                <w:b/>
                <w:bCs/>
                <w:color w:val="000000"/>
                <w:lang w:val="en-US"/>
              </w:rPr>
              <w:t>საანგარიშო</w:t>
            </w:r>
            <w:proofErr w:type="spellEnd"/>
            <w:r w:rsidRPr="00155F0B">
              <w:rPr>
                <w:rFonts w:ascii="Sylfaen" w:hAnsi="Sylfaen" w:cs="Calibri"/>
                <w:b/>
                <w:bCs/>
                <w:color w:val="000000"/>
                <w:lang w:val="en-US"/>
              </w:rPr>
              <w:t xml:space="preserve"> </w:t>
            </w:r>
            <w:proofErr w:type="spellStart"/>
            <w:r w:rsidRPr="00155F0B">
              <w:rPr>
                <w:rFonts w:ascii="Sylfaen" w:hAnsi="Sylfaen" w:cs="Calibri"/>
                <w:b/>
                <w:bCs/>
                <w:color w:val="000000"/>
                <w:lang w:val="en-US"/>
              </w:rPr>
              <w:t>პერიოდის</w:t>
            </w:r>
            <w:proofErr w:type="spellEnd"/>
            <w:r w:rsidRPr="00155F0B">
              <w:rPr>
                <w:rFonts w:ascii="Sylfaen" w:hAnsi="Sylfaen" w:cs="Calibri"/>
                <w:b/>
                <w:bCs/>
                <w:color w:val="000000"/>
                <w:lang w:val="en-US"/>
              </w:rPr>
              <w:t xml:space="preserve"> </w:t>
            </w:r>
            <w:proofErr w:type="spellStart"/>
            <w:r w:rsidRPr="00155F0B">
              <w:rPr>
                <w:rFonts w:ascii="Sylfaen" w:hAnsi="Sylfaen" w:cs="Calibri"/>
                <w:b/>
                <w:bCs/>
                <w:color w:val="000000"/>
                <w:lang w:val="en-US"/>
              </w:rPr>
              <w:t>ფაქტი</w:t>
            </w:r>
            <w:proofErr w:type="spellEnd"/>
          </w:p>
        </w:tc>
      </w:tr>
      <w:tr w:rsidR="00155F0B" w:rsidRPr="00155F0B" w:rsidTr="00155F0B">
        <w:trPr>
          <w:trHeight w:val="300"/>
        </w:trPr>
        <w:tc>
          <w:tcPr>
            <w:tcW w:w="3008" w:type="pct"/>
            <w:shd w:val="clear" w:color="auto" w:fill="auto"/>
            <w:vAlign w:val="center"/>
            <w:hideMark/>
          </w:tcPr>
          <w:p w:rsidR="00155F0B" w:rsidRPr="00155F0B" w:rsidRDefault="00155F0B" w:rsidP="00155F0B">
            <w:pPr>
              <w:rPr>
                <w:rFonts w:ascii="Sylfaen" w:hAnsi="Sylfaen" w:cs="Calibri"/>
                <w:b/>
                <w:bCs/>
                <w:color w:val="000000"/>
                <w:lang w:val="en-US"/>
              </w:rPr>
            </w:pPr>
            <w:proofErr w:type="spellStart"/>
            <w:r w:rsidRPr="00155F0B">
              <w:rPr>
                <w:rFonts w:ascii="Sylfaen" w:hAnsi="Sylfaen" w:cs="Calibri"/>
                <w:b/>
                <w:bCs/>
                <w:color w:val="000000"/>
                <w:lang w:val="en-US"/>
              </w:rPr>
              <w:t>გრანტები</w:t>
            </w:r>
            <w:proofErr w:type="spellEnd"/>
          </w:p>
        </w:tc>
        <w:tc>
          <w:tcPr>
            <w:tcW w:w="1992" w:type="pct"/>
            <w:shd w:val="clear" w:color="auto" w:fill="auto"/>
            <w:vAlign w:val="center"/>
            <w:hideMark/>
          </w:tcPr>
          <w:p w:rsidR="00155F0B" w:rsidRPr="00155F0B" w:rsidRDefault="00155F0B" w:rsidP="00155F0B">
            <w:pPr>
              <w:jc w:val="center"/>
              <w:rPr>
                <w:rFonts w:ascii="Sylfaen" w:hAnsi="Sylfaen" w:cs="Calibri"/>
                <w:b/>
                <w:bCs/>
                <w:color w:val="000000"/>
                <w:lang w:val="en-US"/>
              </w:rPr>
            </w:pPr>
            <w:r w:rsidRPr="00155F0B">
              <w:rPr>
                <w:rFonts w:ascii="Sylfaen" w:hAnsi="Sylfaen" w:cs="Calibri"/>
                <w:b/>
                <w:bCs/>
                <w:color w:val="000000"/>
                <w:lang w:val="en-US"/>
              </w:rPr>
              <w:t>359,062.1</w:t>
            </w:r>
          </w:p>
        </w:tc>
      </w:tr>
      <w:tr w:rsidR="00155F0B" w:rsidRPr="00155F0B" w:rsidTr="00155F0B">
        <w:trPr>
          <w:trHeight w:val="300"/>
        </w:trPr>
        <w:tc>
          <w:tcPr>
            <w:tcW w:w="3008" w:type="pct"/>
            <w:shd w:val="clear" w:color="auto" w:fill="auto"/>
            <w:vAlign w:val="center"/>
            <w:hideMark/>
          </w:tcPr>
          <w:p w:rsidR="00155F0B" w:rsidRPr="00155F0B" w:rsidRDefault="00155F0B" w:rsidP="00155F0B">
            <w:pPr>
              <w:rPr>
                <w:rFonts w:ascii="Sylfaen" w:hAnsi="Sylfaen" w:cs="Calibri"/>
                <w:b/>
                <w:bCs/>
                <w:color w:val="000000"/>
                <w:lang w:val="en-US"/>
              </w:rPr>
            </w:pPr>
            <w:r w:rsidRPr="00155F0B">
              <w:rPr>
                <w:rFonts w:ascii="Sylfaen" w:hAnsi="Sylfaen" w:cs="Calibri"/>
                <w:b/>
                <w:bCs/>
                <w:color w:val="000000"/>
                <w:lang w:val="ka-GE"/>
              </w:rPr>
              <w:t xml:space="preserve">   ბიუჯეტის მხარდამჭერი გრანტები</w:t>
            </w:r>
          </w:p>
        </w:tc>
        <w:tc>
          <w:tcPr>
            <w:tcW w:w="1992" w:type="pct"/>
            <w:shd w:val="clear" w:color="auto" w:fill="auto"/>
            <w:vAlign w:val="center"/>
            <w:hideMark/>
          </w:tcPr>
          <w:p w:rsidR="00155F0B" w:rsidRPr="00155F0B" w:rsidRDefault="00155F0B" w:rsidP="00155F0B">
            <w:pPr>
              <w:jc w:val="center"/>
              <w:rPr>
                <w:rFonts w:ascii="Sylfaen" w:hAnsi="Sylfaen" w:cs="Calibri"/>
                <w:b/>
                <w:bCs/>
                <w:color w:val="000000"/>
                <w:lang w:val="en-US"/>
              </w:rPr>
            </w:pPr>
            <w:r w:rsidRPr="00155F0B">
              <w:rPr>
                <w:rFonts w:ascii="Sylfaen" w:hAnsi="Sylfaen" w:cs="Calibri"/>
                <w:b/>
                <w:bCs/>
                <w:color w:val="000000"/>
                <w:lang w:val="en-US"/>
              </w:rPr>
              <w:t>121,632.2</w:t>
            </w:r>
          </w:p>
        </w:tc>
      </w:tr>
      <w:tr w:rsidR="00155F0B" w:rsidRPr="00155F0B" w:rsidTr="00155F0B">
        <w:trPr>
          <w:trHeight w:val="300"/>
        </w:trPr>
        <w:tc>
          <w:tcPr>
            <w:tcW w:w="3008" w:type="pct"/>
            <w:shd w:val="clear" w:color="auto" w:fill="auto"/>
            <w:vAlign w:val="center"/>
            <w:hideMark/>
          </w:tcPr>
          <w:p w:rsidR="00155F0B" w:rsidRPr="00155F0B" w:rsidRDefault="00155F0B" w:rsidP="00155F0B">
            <w:pPr>
              <w:rPr>
                <w:rFonts w:ascii="Sylfaen" w:hAnsi="Sylfaen" w:cs="Calibri"/>
                <w:b/>
                <w:bCs/>
                <w:color w:val="000000"/>
                <w:lang w:val="en-US"/>
              </w:rPr>
            </w:pPr>
            <w:r w:rsidRPr="00155F0B">
              <w:rPr>
                <w:rFonts w:ascii="Sylfaen" w:hAnsi="Sylfaen" w:cs="Calibri"/>
                <w:b/>
                <w:bCs/>
                <w:color w:val="000000"/>
                <w:lang w:val="ka-GE"/>
              </w:rPr>
              <w:t xml:space="preserve">   საინვესტიციო გრანტები</w:t>
            </w:r>
          </w:p>
        </w:tc>
        <w:tc>
          <w:tcPr>
            <w:tcW w:w="1992" w:type="pct"/>
            <w:shd w:val="clear" w:color="auto" w:fill="auto"/>
            <w:vAlign w:val="center"/>
            <w:hideMark/>
          </w:tcPr>
          <w:p w:rsidR="00155F0B" w:rsidRPr="00155F0B" w:rsidRDefault="00155F0B" w:rsidP="00155F0B">
            <w:pPr>
              <w:jc w:val="center"/>
              <w:rPr>
                <w:rFonts w:ascii="Sylfaen" w:hAnsi="Sylfaen" w:cs="Calibri"/>
                <w:b/>
                <w:bCs/>
                <w:color w:val="000000"/>
                <w:lang w:val="en-US"/>
              </w:rPr>
            </w:pPr>
            <w:r w:rsidRPr="00155F0B">
              <w:rPr>
                <w:rFonts w:ascii="Sylfaen" w:hAnsi="Sylfaen" w:cs="Calibri"/>
                <w:b/>
                <w:bCs/>
                <w:color w:val="000000"/>
                <w:lang w:val="en-US"/>
              </w:rPr>
              <w:t>31,572.2</w:t>
            </w:r>
          </w:p>
        </w:tc>
      </w:tr>
      <w:tr w:rsidR="00155F0B" w:rsidRPr="00155F0B" w:rsidTr="00155F0B">
        <w:trPr>
          <w:trHeight w:val="300"/>
        </w:trPr>
        <w:tc>
          <w:tcPr>
            <w:tcW w:w="3008" w:type="pct"/>
            <w:shd w:val="clear" w:color="auto" w:fill="auto"/>
            <w:vAlign w:val="center"/>
            <w:hideMark/>
          </w:tcPr>
          <w:p w:rsidR="00155F0B" w:rsidRPr="00155F0B" w:rsidRDefault="00155F0B" w:rsidP="00155F0B">
            <w:pPr>
              <w:ind w:firstLineChars="300" w:firstLine="600"/>
              <w:rPr>
                <w:rFonts w:ascii="Sylfaen" w:hAnsi="Sylfaen" w:cs="Calibri"/>
                <w:color w:val="000000"/>
                <w:lang w:val="en-US"/>
              </w:rPr>
            </w:pPr>
            <w:r w:rsidRPr="00155F0B">
              <w:rPr>
                <w:rFonts w:ascii="Sylfaen" w:hAnsi="Sylfaen" w:cs="Calibri"/>
                <w:color w:val="000000"/>
                <w:lang w:val="en-US"/>
              </w:rPr>
              <w:t>SDC</w:t>
            </w:r>
          </w:p>
        </w:tc>
        <w:tc>
          <w:tcPr>
            <w:tcW w:w="1992" w:type="pct"/>
            <w:shd w:val="clear" w:color="auto" w:fill="auto"/>
            <w:vAlign w:val="center"/>
            <w:hideMark/>
          </w:tcPr>
          <w:p w:rsidR="00155F0B" w:rsidRPr="00155F0B" w:rsidRDefault="00155F0B" w:rsidP="00155F0B">
            <w:pPr>
              <w:jc w:val="center"/>
              <w:rPr>
                <w:rFonts w:ascii="Sylfaen" w:hAnsi="Sylfaen" w:cs="Calibri"/>
                <w:color w:val="000000"/>
                <w:lang w:val="en-US"/>
              </w:rPr>
            </w:pPr>
            <w:r w:rsidRPr="00155F0B">
              <w:rPr>
                <w:rFonts w:ascii="Sylfaen" w:hAnsi="Sylfaen" w:cs="Calibri"/>
                <w:color w:val="000000"/>
                <w:lang w:val="en-US"/>
              </w:rPr>
              <w:t>95.1</w:t>
            </w:r>
          </w:p>
        </w:tc>
      </w:tr>
      <w:tr w:rsidR="00155F0B" w:rsidRPr="00155F0B" w:rsidTr="00155F0B">
        <w:trPr>
          <w:trHeight w:val="300"/>
        </w:trPr>
        <w:tc>
          <w:tcPr>
            <w:tcW w:w="3008" w:type="pct"/>
            <w:shd w:val="clear" w:color="auto" w:fill="auto"/>
            <w:vAlign w:val="center"/>
            <w:hideMark/>
          </w:tcPr>
          <w:p w:rsidR="00155F0B" w:rsidRPr="00155F0B" w:rsidRDefault="00155F0B" w:rsidP="00155F0B">
            <w:pPr>
              <w:ind w:firstLineChars="300" w:firstLine="600"/>
              <w:rPr>
                <w:rFonts w:ascii="Sylfaen" w:hAnsi="Sylfaen" w:cs="Calibri"/>
                <w:color w:val="000000"/>
                <w:lang w:val="en-US"/>
              </w:rPr>
            </w:pPr>
            <w:r w:rsidRPr="00155F0B">
              <w:rPr>
                <w:rFonts w:ascii="Sylfaen" w:hAnsi="Sylfaen" w:cs="Calibri"/>
                <w:color w:val="000000"/>
                <w:lang w:val="en-US"/>
              </w:rPr>
              <w:t>IFAD</w:t>
            </w:r>
          </w:p>
        </w:tc>
        <w:tc>
          <w:tcPr>
            <w:tcW w:w="1992" w:type="pct"/>
            <w:shd w:val="clear" w:color="auto" w:fill="auto"/>
            <w:vAlign w:val="center"/>
            <w:hideMark/>
          </w:tcPr>
          <w:p w:rsidR="00155F0B" w:rsidRPr="00155F0B" w:rsidRDefault="00155F0B" w:rsidP="00155F0B">
            <w:pPr>
              <w:jc w:val="center"/>
              <w:rPr>
                <w:rFonts w:ascii="Sylfaen" w:hAnsi="Sylfaen" w:cs="Calibri"/>
                <w:color w:val="000000"/>
                <w:lang w:val="en-US"/>
              </w:rPr>
            </w:pPr>
            <w:r w:rsidRPr="00155F0B">
              <w:rPr>
                <w:rFonts w:ascii="Sylfaen" w:hAnsi="Sylfaen" w:cs="Calibri"/>
                <w:color w:val="000000"/>
                <w:lang w:val="en-US"/>
              </w:rPr>
              <w:t>1,251.3</w:t>
            </w:r>
          </w:p>
        </w:tc>
      </w:tr>
      <w:tr w:rsidR="00155F0B" w:rsidRPr="00155F0B" w:rsidTr="00155F0B">
        <w:trPr>
          <w:trHeight w:val="300"/>
        </w:trPr>
        <w:tc>
          <w:tcPr>
            <w:tcW w:w="3008" w:type="pct"/>
            <w:shd w:val="clear" w:color="auto" w:fill="auto"/>
            <w:vAlign w:val="center"/>
            <w:hideMark/>
          </w:tcPr>
          <w:p w:rsidR="00155F0B" w:rsidRPr="00155F0B" w:rsidRDefault="00155F0B" w:rsidP="00155F0B">
            <w:pPr>
              <w:ind w:firstLineChars="300" w:firstLine="600"/>
              <w:rPr>
                <w:rFonts w:ascii="Sylfaen" w:hAnsi="Sylfaen" w:cs="Calibri"/>
                <w:color w:val="000000"/>
                <w:lang w:val="en-US"/>
              </w:rPr>
            </w:pPr>
            <w:r w:rsidRPr="00155F0B">
              <w:rPr>
                <w:rFonts w:ascii="Sylfaen" w:hAnsi="Sylfaen" w:cs="Calibri"/>
                <w:color w:val="000000"/>
                <w:lang w:val="en-US"/>
              </w:rPr>
              <w:t>EU</w:t>
            </w:r>
          </w:p>
        </w:tc>
        <w:tc>
          <w:tcPr>
            <w:tcW w:w="1992" w:type="pct"/>
            <w:shd w:val="clear" w:color="auto" w:fill="auto"/>
            <w:vAlign w:val="center"/>
            <w:hideMark/>
          </w:tcPr>
          <w:p w:rsidR="00155F0B" w:rsidRPr="00155F0B" w:rsidRDefault="00155F0B" w:rsidP="00155F0B">
            <w:pPr>
              <w:jc w:val="center"/>
              <w:rPr>
                <w:rFonts w:ascii="Sylfaen" w:hAnsi="Sylfaen" w:cs="Calibri"/>
                <w:color w:val="000000"/>
                <w:lang w:val="en-US"/>
              </w:rPr>
            </w:pPr>
            <w:r w:rsidRPr="00155F0B">
              <w:rPr>
                <w:rFonts w:ascii="Sylfaen" w:hAnsi="Sylfaen" w:cs="Calibri"/>
                <w:color w:val="000000"/>
                <w:lang w:val="en-US"/>
              </w:rPr>
              <w:t>19,182.0</w:t>
            </w:r>
          </w:p>
        </w:tc>
      </w:tr>
      <w:tr w:rsidR="00155F0B" w:rsidRPr="00155F0B" w:rsidTr="00155F0B">
        <w:trPr>
          <w:trHeight w:val="300"/>
        </w:trPr>
        <w:tc>
          <w:tcPr>
            <w:tcW w:w="3008" w:type="pct"/>
            <w:shd w:val="clear" w:color="auto" w:fill="auto"/>
            <w:vAlign w:val="center"/>
            <w:hideMark/>
          </w:tcPr>
          <w:p w:rsidR="00155F0B" w:rsidRPr="00155F0B" w:rsidRDefault="00155F0B" w:rsidP="00155F0B">
            <w:pPr>
              <w:ind w:firstLineChars="300" w:firstLine="600"/>
              <w:rPr>
                <w:rFonts w:ascii="Sylfaen" w:hAnsi="Sylfaen" w:cs="Calibri"/>
                <w:color w:val="000000"/>
                <w:lang w:val="en-US"/>
              </w:rPr>
            </w:pPr>
            <w:r w:rsidRPr="00155F0B">
              <w:rPr>
                <w:rFonts w:ascii="Sylfaen" w:hAnsi="Sylfaen" w:cs="Calibri"/>
                <w:color w:val="000000"/>
                <w:lang w:val="en-US"/>
              </w:rPr>
              <w:t>EBRD</w:t>
            </w:r>
          </w:p>
        </w:tc>
        <w:tc>
          <w:tcPr>
            <w:tcW w:w="1992" w:type="pct"/>
            <w:shd w:val="clear" w:color="auto" w:fill="auto"/>
            <w:vAlign w:val="center"/>
            <w:hideMark/>
          </w:tcPr>
          <w:p w:rsidR="00155F0B" w:rsidRPr="00155F0B" w:rsidRDefault="00155F0B" w:rsidP="00155F0B">
            <w:pPr>
              <w:jc w:val="center"/>
              <w:rPr>
                <w:rFonts w:ascii="Sylfaen" w:hAnsi="Sylfaen" w:cs="Calibri"/>
                <w:color w:val="000000"/>
                <w:lang w:val="en-US"/>
              </w:rPr>
            </w:pPr>
            <w:r w:rsidRPr="00155F0B">
              <w:rPr>
                <w:rFonts w:ascii="Sylfaen" w:hAnsi="Sylfaen" w:cs="Calibri"/>
                <w:color w:val="000000"/>
                <w:lang w:val="en-US"/>
              </w:rPr>
              <w:t>336.5</w:t>
            </w:r>
          </w:p>
        </w:tc>
      </w:tr>
      <w:tr w:rsidR="00155F0B" w:rsidRPr="00155F0B" w:rsidTr="00155F0B">
        <w:trPr>
          <w:trHeight w:val="300"/>
        </w:trPr>
        <w:tc>
          <w:tcPr>
            <w:tcW w:w="3008" w:type="pct"/>
            <w:shd w:val="clear" w:color="auto" w:fill="auto"/>
            <w:vAlign w:val="center"/>
            <w:hideMark/>
          </w:tcPr>
          <w:p w:rsidR="00155F0B" w:rsidRPr="00155F0B" w:rsidRDefault="00155F0B" w:rsidP="00155F0B">
            <w:pPr>
              <w:ind w:firstLineChars="300" w:firstLine="600"/>
              <w:rPr>
                <w:rFonts w:ascii="Sylfaen" w:hAnsi="Sylfaen" w:cs="Calibri"/>
                <w:color w:val="000000"/>
                <w:lang w:val="en-US"/>
              </w:rPr>
            </w:pPr>
            <w:r w:rsidRPr="00155F0B">
              <w:rPr>
                <w:rFonts w:ascii="Sylfaen" w:hAnsi="Sylfaen" w:cs="Calibri"/>
                <w:color w:val="000000"/>
                <w:lang w:val="en-US"/>
              </w:rPr>
              <w:t>E5P</w:t>
            </w:r>
          </w:p>
        </w:tc>
        <w:tc>
          <w:tcPr>
            <w:tcW w:w="1992" w:type="pct"/>
            <w:shd w:val="clear" w:color="auto" w:fill="auto"/>
            <w:vAlign w:val="center"/>
            <w:hideMark/>
          </w:tcPr>
          <w:p w:rsidR="00155F0B" w:rsidRPr="00155F0B" w:rsidRDefault="00155F0B" w:rsidP="00155F0B">
            <w:pPr>
              <w:jc w:val="center"/>
              <w:rPr>
                <w:rFonts w:ascii="Sylfaen" w:hAnsi="Sylfaen" w:cs="Calibri"/>
                <w:color w:val="000000"/>
                <w:lang w:val="en-US"/>
              </w:rPr>
            </w:pPr>
            <w:r w:rsidRPr="00155F0B">
              <w:rPr>
                <w:rFonts w:ascii="Sylfaen" w:hAnsi="Sylfaen" w:cs="Calibri"/>
                <w:color w:val="000000"/>
                <w:lang w:val="en-US"/>
              </w:rPr>
              <w:t>2,170.5</w:t>
            </w:r>
          </w:p>
        </w:tc>
      </w:tr>
      <w:tr w:rsidR="00155F0B" w:rsidRPr="00155F0B" w:rsidTr="00155F0B">
        <w:trPr>
          <w:trHeight w:val="300"/>
        </w:trPr>
        <w:tc>
          <w:tcPr>
            <w:tcW w:w="3008" w:type="pct"/>
            <w:shd w:val="clear" w:color="auto" w:fill="auto"/>
            <w:vAlign w:val="center"/>
            <w:hideMark/>
          </w:tcPr>
          <w:p w:rsidR="00155F0B" w:rsidRPr="00155F0B" w:rsidRDefault="00155F0B" w:rsidP="00155F0B">
            <w:pPr>
              <w:ind w:firstLineChars="300" w:firstLine="600"/>
              <w:rPr>
                <w:rFonts w:ascii="Sylfaen" w:hAnsi="Sylfaen" w:cs="Calibri"/>
                <w:color w:val="000000"/>
                <w:lang w:val="en-US"/>
              </w:rPr>
            </w:pPr>
            <w:proofErr w:type="spellStart"/>
            <w:r w:rsidRPr="00155F0B">
              <w:rPr>
                <w:rFonts w:ascii="Sylfaen" w:hAnsi="Sylfaen" w:cs="Calibri"/>
                <w:color w:val="000000"/>
                <w:lang w:val="en-US"/>
              </w:rPr>
              <w:t>KfW</w:t>
            </w:r>
            <w:proofErr w:type="spellEnd"/>
          </w:p>
        </w:tc>
        <w:tc>
          <w:tcPr>
            <w:tcW w:w="1992" w:type="pct"/>
            <w:shd w:val="clear" w:color="auto" w:fill="auto"/>
            <w:vAlign w:val="center"/>
            <w:hideMark/>
          </w:tcPr>
          <w:p w:rsidR="00155F0B" w:rsidRPr="00155F0B" w:rsidRDefault="00155F0B" w:rsidP="00155F0B">
            <w:pPr>
              <w:jc w:val="center"/>
              <w:rPr>
                <w:rFonts w:ascii="Sylfaen" w:hAnsi="Sylfaen" w:cs="Calibri"/>
                <w:color w:val="000000"/>
                <w:lang w:val="en-US"/>
              </w:rPr>
            </w:pPr>
            <w:r w:rsidRPr="00155F0B">
              <w:rPr>
                <w:rFonts w:ascii="Sylfaen" w:hAnsi="Sylfaen" w:cs="Calibri"/>
                <w:color w:val="000000"/>
                <w:lang w:val="en-US"/>
              </w:rPr>
              <w:t>6,647.4</w:t>
            </w:r>
          </w:p>
        </w:tc>
      </w:tr>
      <w:tr w:rsidR="00155F0B" w:rsidRPr="00155F0B" w:rsidTr="00155F0B">
        <w:trPr>
          <w:trHeight w:val="300"/>
        </w:trPr>
        <w:tc>
          <w:tcPr>
            <w:tcW w:w="3008" w:type="pct"/>
            <w:shd w:val="clear" w:color="auto" w:fill="auto"/>
            <w:vAlign w:val="center"/>
            <w:hideMark/>
          </w:tcPr>
          <w:p w:rsidR="00155F0B" w:rsidRPr="00155F0B" w:rsidRDefault="00155F0B" w:rsidP="00155F0B">
            <w:pPr>
              <w:ind w:firstLineChars="300" w:firstLine="600"/>
              <w:rPr>
                <w:rFonts w:ascii="Sylfaen" w:hAnsi="Sylfaen" w:cs="Calibri"/>
                <w:color w:val="000000"/>
                <w:lang w:val="en-US"/>
              </w:rPr>
            </w:pPr>
            <w:r w:rsidRPr="00155F0B">
              <w:rPr>
                <w:rFonts w:ascii="Sylfaen" w:hAnsi="Sylfaen" w:cs="Calibri"/>
                <w:color w:val="000000"/>
                <w:lang w:val="en-US"/>
              </w:rPr>
              <w:t>CNF</w:t>
            </w:r>
          </w:p>
        </w:tc>
        <w:tc>
          <w:tcPr>
            <w:tcW w:w="1992" w:type="pct"/>
            <w:shd w:val="clear" w:color="auto" w:fill="auto"/>
            <w:vAlign w:val="center"/>
            <w:hideMark/>
          </w:tcPr>
          <w:p w:rsidR="00155F0B" w:rsidRPr="00155F0B" w:rsidRDefault="00155F0B" w:rsidP="00155F0B">
            <w:pPr>
              <w:jc w:val="center"/>
              <w:rPr>
                <w:rFonts w:ascii="Sylfaen" w:hAnsi="Sylfaen" w:cs="Calibri"/>
                <w:color w:val="000000"/>
                <w:lang w:val="en-US"/>
              </w:rPr>
            </w:pPr>
            <w:r w:rsidRPr="00155F0B">
              <w:rPr>
                <w:rFonts w:ascii="Sylfaen" w:hAnsi="Sylfaen" w:cs="Calibri"/>
                <w:color w:val="000000"/>
                <w:lang w:val="en-US"/>
              </w:rPr>
              <w:t>1,889.4</w:t>
            </w:r>
          </w:p>
        </w:tc>
      </w:tr>
      <w:tr w:rsidR="00155F0B" w:rsidRPr="00155F0B" w:rsidTr="00155F0B">
        <w:trPr>
          <w:trHeight w:val="300"/>
        </w:trPr>
        <w:tc>
          <w:tcPr>
            <w:tcW w:w="3008" w:type="pct"/>
            <w:shd w:val="clear" w:color="auto" w:fill="auto"/>
            <w:vAlign w:val="center"/>
            <w:hideMark/>
          </w:tcPr>
          <w:p w:rsidR="00155F0B" w:rsidRPr="00155F0B" w:rsidRDefault="00155F0B" w:rsidP="00155F0B">
            <w:pPr>
              <w:rPr>
                <w:rFonts w:ascii="Sylfaen" w:hAnsi="Sylfaen" w:cs="Calibri"/>
                <w:b/>
                <w:bCs/>
                <w:color w:val="000000"/>
                <w:lang w:val="en-US"/>
              </w:rPr>
            </w:pPr>
            <w:r w:rsidRPr="00155F0B">
              <w:rPr>
                <w:rFonts w:ascii="Sylfaen" w:hAnsi="Sylfaen" w:cs="Calibri"/>
                <w:b/>
                <w:bCs/>
                <w:color w:val="000000"/>
                <w:lang w:val="ka-GE"/>
              </w:rPr>
              <w:t xml:space="preserve">   ხაზინის ანგარიშზე რიცხული რეესტრის გრანტები</w:t>
            </w:r>
          </w:p>
        </w:tc>
        <w:tc>
          <w:tcPr>
            <w:tcW w:w="1992" w:type="pct"/>
            <w:shd w:val="clear" w:color="auto" w:fill="auto"/>
            <w:vAlign w:val="center"/>
            <w:hideMark/>
          </w:tcPr>
          <w:p w:rsidR="00155F0B" w:rsidRPr="00155F0B" w:rsidRDefault="00155F0B" w:rsidP="00155F0B">
            <w:pPr>
              <w:jc w:val="center"/>
              <w:rPr>
                <w:rFonts w:ascii="Sylfaen" w:hAnsi="Sylfaen" w:cs="Calibri"/>
                <w:b/>
                <w:bCs/>
                <w:color w:val="000000"/>
                <w:lang w:val="en-US"/>
              </w:rPr>
            </w:pPr>
            <w:r w:rsidRPr="00155F0B">
              <w:rPr>
                <w:rFonts w:ascii="Sylfaen" w:hAnsi="Sylfaen" w:cs="Calibri"/>
                <w:b/>
                <w:bCs/>
                <w:color w:val="000000"/>
                <w:lang w:val="en-US"/>
              </w:rPr>
              <w:t>107,695.6</w:t>
            </w:r>
          </w:p>
        </w:tc>
      </w:tr>
      <w:tr w:rsidR="00155F0B" w:rsidRPr="00155F0B" w:rsidTr="00155F0B">
        <w:trPr>
          <w:trHeight w:val="600"/>
        </w:trPr>
        <w:tc>
          <w:tcPr>
            <w:tcW w:w="3008" w:type="pct"/>
            <w:shd w:val="clear" w:color="auto" w:fill="auto"/>
            <w:vAlign w:val="center"/>
            <w:hideMark/>
          </w:tcPr>
          <w:p w:rsidR="00155F0B" w:rsidRPr="00155F0B" w:rsidRDefault="00155F0B" w:rsidP="00155F0B">
            <w:pPr>
              <w:rPr>
                <w:rFonts w:ascii="Sylfaen" w:hAnsi="Sylfaen" w:cs="Calibri"/>
                <w:b/>
                <w:bCs/>
                <w:color w:val="000000"/>
                <w:lang w:val="en-US"/>
              </w:rPr>
            </w:pPr>
            <w:r w:rsidRPr="00155F0B">
              <w:rPr>
                <w:rFonts w:ascii="Sylfaen" w:hAnsi="Sylfaen" w:cs="Calibri"/>
                <w:b/>
                <w:bCs/>
                <w:color w:val="000000"/>
                <w:lang w:val="ka-GE"/>
              </w:rPr>
              <w:t xml:space="preserve">   მიმდინარე გრანტები ცენტრალური სსიპ(ებ)-დან/ა(ა)იპ(ებ)-დან </w:t>
            </w:r>
          </w:p>
        </w:tc>
        <w:tc>
          <w:tcPr>
            <w:tcW w:w="1992" w:type="pct"/>
            <w:shd w:val="clear" w:color="auto" w:fill="auto"/>
            <w:vAlign w:val="center"/>
            <w:hideMark/>
          </w:tcPr>
          <w:p w:rsidR="00155F0B" w:rsidRPr="00155F0B" w:rsidRDefault="00155F0B" w:rsidP="00155F0B">
            <w:pPr>
              <w:jc w:val="center"/>
              <w:rPr>
                <w:rFonts w:ascii="Sylfaen" w:hAnsi="Sylfaen" w:cs="Calibri"/>
                <w:b/>
                <w:bCs/>
                <w:color w:val="000000"/>
                <w:lang w:val="en-US"/>
              </w:rPr>
            </w:pPr>
            <w:r w:rsidRPr="00155F0B">
              <w:rPr>
                <w:rFonts w:ascii="Sylfaen" w:hAnsi="Sylfaen" w:cs="Calibri"/>
                <w:b/>
                <w:bCs/>
                <w:color w:val="000000"/>
                <w:lang w:val="en-US"/>
              </w:rPr>
              <w:t>98,162.1</w:t>
            </w:r>
          </w:p>
        </w:tc>
      </w:tr>
    </w:tbl>
    <w:p w:rsidR="00155F0B" w:rsidRDefault="00155F0B" w:rsidP="001161F5">
      <w:pPr>
        <w:ind w:firstLine="720"/>
        <w:jc w:val="right"/>
        <w:rPr>
          <w:rFonts w:ascii="Sylfaen" w:hAnsi="Sylfaen" w:cs="Sylfaen"/>
          <w:i/>
          <w:sz w:val="18"/>
          <w:szCs w:val="18"/>
          <w:lang w:val="ka-GE"/>
        </w:rPr>
      </w:pPr>
    </w:p>
    <w:p w:rsidR="008F3FE2" w:rsidRPr="00E34769" w:rsidRDefault="008F3FE2" w:rsidP="001161F5">
      <w:pPr>
        <w:ind w:firstLine="720"/>
        <w:jc w:val="both"/>
        <w:rPr>
          <w:rFonts w:ascii="Sylfaen" w:hAnsi="Sylfaen" w:cs="Sylfaen"/>
          <w:color w:val="FF0000"/>
          <w:sz w:val="22"/>
          <w:szCs w:val="22"/>
          <w:lang w:val="ka-GE"/>
        </w:rPr>
      </w:pPr>
    </w:p>
    <w:p w:rsidR="00435036" w:rsidRPr="00E34769" w:rsidRDefault="00435036" w:rsidP="00435036">
      <w:pPr>
        <w:ind w:firstLine="720"/>
        <w:jc w:val="both"/>
        <w:rPr>
          <w:rFonts w:ascii="Sylfaen" w:hAnsi="Sylfaen" w:cs="Arial"/>
          <w:sz w:val="22"/>
          <w:szCs w:val="22"/>
          <w:lang w:val="ka-GE"/>
        </w:rPr>
      </w:pPr>
      <w:r w:rsidRPr="00E34769">
        <w:rPr>
          <w:rFonts w:ascii="Sylfaen" w:hAnsi="Sylfaen" w:cs="Sylfaen"/>
          <w:b/>
          <w:sz w:val="22"/>
          <w:szCs w:val="22"/>
          <w:lang w:val="ka-GE"/>
        </w:rPr>
        <w:t>სხვა</w:t>
      </w:r>
      <w:r w:rsidRPr="00E34769">
        <w:rPr>
          <w:rFonts w:ascii="Sylfaen" w:hAnsi="Sylfaen" w:cs="Arial"/>
          <w:b/>
          <w:sz w:val="22"/>
          <w:szCs w:val="22"/>
          <w:lang w:val="ka-GE"/>
        </w:rPr>
        <w:t xml:space="preserve"> </w:t>
      </w:r>
      <w:r w:rsidRPr="00E34769">
        <w:rPr>
          <w:rFonts w:ascii="Sylfaen" w:hAnsi="Sylfaen" w:cs="Sylfaen"/>
          <w:b/>
          <w:sz w:val="22"/>
          <w:szCs w:val="22"/>
          <w:lang w:val="ka-GE"/>
        </w:rPr>
        <w:t>შემოსავლების</w:t>
      </w:r>
      <w:r w:rsidRPr="00E34769">
        <w:rPr>
          <w:rFonts w:ascii="Sylfaen" w:hAnsi="Sylfaen" w:cs="Arial"/>
          <w:sz w:val="22"/>
          <w:szCs w:val="22"/>
          <w:lang w:val="ka-GE"/>
        </w:rPr>
        <w:t xml:space="preserve"> </w:t>
      </w:r>
      <w:r w:rsidRPr="00E34769">
        <w:rPr>
          <w:rFonts w:ascii="Sylfaen" w:hAnsi="Sylfaen" w:cs="Sylfaen"/>
          <w:sz w:val="22"/>
          <w:szCs w:val="22"/>
          <w:lang w:val="ka-GE"/>
        </w:rPr>
        <w:t>საპროგნოზო</w:t>
      </w:r>
      <w:r w:rsidRPr="00E34769">
        <w:rPr>
          <w:rFonts w:ascii="Sylfaen" w:hAnsi="Sylfaen" w:cs="Arial"/>
          <w:sz w:val="22"/>
          <w:szCs w:val="22"/>
          <w:lang w:val="ka-GE"/>
        </w:rPr>
        <w:t xml:space="preserve"> </w:t>
      </w:r>
      <w:r w:rsidRPr="00E34769">
        <w:rPr>
          <w:rFonts w:ascii="Sylfaen" w:hAnsi="Sylfaen" w:cs="Sylfaen"/>
          <w:sz w:val="22"/>
          <w:szCs w:val="22"/>
          <w:lang w:val="ka-GE"/>
        </w:rPr>
        <w:t>მაჩვენებელი</w:t>
      </w:r>
      <w:r w:rsidRPr="00E34769">
        <w:rPr>
          <w:rFonts w:ascii="Sylfaen" w:hAnsi="Sylfaen" w:cs="Arial"/>
          <w:sz w:val="22"/>
          <w:szCs w:val="22"/>
          <w:lang w:val="ka-GE"/>
        </w:rPr>
        <w:t xml:space="preserve"> </w:t>
      </w:r>
      <w:r w:rsidRPr="00E34769">
        <w:rPr>
          <w:rFonts w:ascii="Sylfaen" w:hAnsi="Sylfaen" w:cs="Sylfaen"/>
          <w:sz w:val="22"/>
          <w:szCs w:val="22"/>
          <w:lang w:val="ka-GE"/>
        </w:rPr>
        <w:t>განისაზღვრა</w:t>
      </w:r>
      <w:r w:rsidRPr="00E34769">
        <w:rPr>
          <w:rFonts w:ascii="Sylfaen" w:hAnsi="Sylfaen" w:cs="Arial"/>
          <w:sz w:val="22"/>
          <w:szCs w:val="22"/>
          <w:lang w:val="ka-GE"/>
        </w:rPr>
        <w:t xml:space="preserve"> </w:t>
      </w:r>
      <w:r w:rsidRPr="00E34769">
        <w:rPr>
          <w:rFonts w:ascii="Sylfaen" w:hAnsi="Sylfaen" w:cs="Arial"/>
          <w:sz w:val="22"/>
          <w:szCs w:val="22"/>
          <w:lang w:val="en-US"/>
        </w:rPr>
        <w:t xml:space="preserve">1 050 000.0 </w:t>
      </w:r>
      <w:r w:rsidRPr="00E34769">
        <w:rPr>
          <w:rFonts w:ascii="Sylfaen" w:hAnsi="Sylfaen" w:cs="Arial"/>
          <w:sz w:val="22"/>
          <w:szCs w:val="22"/>
          <w:lang w:val="ka-GE"/>
        </w:rPr>
        <w:t xml:space="preserve">ათასი </w:t>
      </w:r>
      <w:r w:rsidRPr="00E34769">
        <w:rPr>
          <w:rFonts w:ascii="Sylfaen" w:hAnsi="Sylfaen" w:cs="Sylfaen"/>
          <w:sz w:val="22"/>
          <w:szCs w:val="22"/>
          <w:lang w:val="ka-GE"/>
        </w:rPr>
        <w:t>ლარის</w:t>
      </w:r>
      <w:r w:rsidRPr="00E34769">
        <w:rPr>
          <w:rFonts w:ascii="Sylfaen" w:hAnsi="Sylfaen" w:cs="Arial"/>
          <w:sz w:val="22"/>
          <w:szCs w:val="22"/>
          <w:lang w:val="ka-GE"/>
        </w:rPr>
        <w:t xml:space="preserve"> </w:t>
      </w:r>
      <w:r w:rsidRPr="00E34769">
        <w:rPr>
          <w:rFonts w:ascii="Sylfaen" w:hAnsi="Sylfaen" w:cs="Sylfaen"/>
          <w:sz w:val="22"/>
          <w:szCs w:val="22"/>
          <w:lang w:val="ka-GE"/>
        </w:rPr>
        <w:t>ოდენობით</w:t>
      </w:r>
      <w:r w:rsidRPr="00E34769">
        <w:rPr>
          <w:rFonts w:ascii="Sylfaen" w:hAnsi="Sylfaen" w:cs="Arial"/>
          <w:sz w:val="22"/>
          <w:szCs w:val="22"/>
          <w:lang w:val="ka-GE"/>
        </w:rPr>
        <w:t xml:space="preserve">,  </w:t>
      </w:r>
      <w:r w:rsidRPr="00E34769">
        <w:rPr>
          <w:rFonts w:ascii="Sylfaen" w:hAnsi="Sylfaen" w:cs="Sylfaen"/>
          <w:sz w:val="22"/>
          <w:szCs w:val="22"/>
          <w:lang w:val="ka-GE"/>
        </w:rPr>
        <w:t>მობილიზებულ</w:t>
      </w:r>
      <w:r w:rsidRPr="00E34769">
        <w:rPr>
          <w:rFonts w:ascii="Sylfaen" w:hAnsi="Sylfaen" w:cs="Arial"/>
          <w:sz w:val="22"/>
          <w:szCs w:val="22"/>
          <w:lang w:val="ka-GE"/>
        </w:rPr>
        <w:t xml:space="preserve"> </w:t>
      </w:r>
      <w:r w:rsidRPr="00E34769">
        <w:rPr>
          <w:rFonts w:ascii="Sylfaen" w:hAnsi="Sylfaen" w:cs="Sylfaen"/>
          <w:sz w:val="22"/>
          <w:szCs w:val="22"/>
          <w:lang w:val="ka-GE"/>
        </w:rPr>
        <w:t>იქნა</w:t>
      </w:r>
      <w:r w:rsidRPr="00E34769">
        <w:rPr>
          <w:rFonts w:ascii="Sylfaen" w:hAnsi="Sylfaen" w:cs="Arial"/>
          <w:sz w:val="22"/>
          <w:szCs w:val="22"/>
          <w:lang w:val="ka-GE"/>
        </w:rPr>
        <w:t xml:space="preserve"> </w:t>
      </w:r>
      <w:r w:rsidRPr="00E34769">
        <w:rPr>
          <w:rFonts w:ascii="Sylfaen" w:hAnsi="Sylfaen" w:cs="Arial"/>
          <w:sz w:val="22"/>
          <w:szCs w:val="22"/>
          <w:lang w:val="en-US"/>
        </w:rPr>
        <w:t xml:space="preserve">1 114 499.2 </w:t>
      </w:r>
      <w:r w:rsidRPr="00E34769">
        <w:rPr>
          <w:rFonts w:ascii="Sylfaen" w:hAnsi="Sylfaen" w:cs="Sylfaen"/>
          <w:sz w:val="22"/>
          <w:szCs w:val="22"/>
          <w:lang w:val="ka-GE"/>
        </w:rPr>
        <w:t>ათასი</w:t>
      </w:r>
      <w:r w:rsidRPr="00E34769">
        <w:rPr>
          <w:rFonts w:ascii="Sylfaen" w:hAnsi="Sylfaen" w:cs="Arial"/>
          <w:sz w:val="22"/>
          <w:szCs w:val="22"/>
          <w:lang w:val="ka-GE"/>
        </w:rPr>
        <w:t xml:space="preserve"> </w:t>
      </w:r>
      <w:r w:rsidRPr="00E34769">
        <w:rPr>
          <w:rFonts w:ascii="Sylfaen" w:hAnsi="Sylfaen" w:cs="Sylfaen"/>
          <w:sz w:val="22"/>
          <w:szCs w:val="22"/>
          <w:lang w:val="ka-GE"/>
        </w:rPr>
        <w:t>ლარი</w:t>
      </w:r>
      <w:r w:rsidRPr="00E34769">
        <w:rPr>
          <w:rFonts w:ascii="Sylfaen" w:hAnsi="Sylfaen" w:cs="Arial"/>
          <w:sz w:val="22"/>
          <w:szCs w:val="22"/>
          <w:lang w:val="ka-GE"/>
        </w:rPr>
        <w:t xml:space="preserve">, </w:t>
      </w:r>
      <w:r w:rsidRPr="00E34769">
        <w:rPr>
          <w:rFonts w:ascii="Sylfaen" w:hAnsi="Sylfaen" w:cs="Sylfaen"/>
          <w:sz w:val="22"/>
          <w:szCs w:val="22"/>
          <w:lang w:val="ka-GE"/>
        </w:rPr>
        <w:t>ანუ</w:t>
      </w:r>
      <w:r w:rsidRPr="00E34769">
        <w:rPr>
          <w:rFonts w:ascii="Sylfaen" w:hAnsi="Sylfaen" w:cs="Arial"/>
          <w:sz w:val="22"/>
          <w:szCs w:val="22"/>
          <w:lang w:val="ka-GE"/>
        </w:rPr>
        <w:t xml:space="preserve"> </w:t>
      </w:r>
      <w:r w:rsidRPr="00E34769">
        <w:rPr>
          <w:rFonts w:ascii="Sylfaen" w:hAnsi="Sylfaen" w:cs="Sylfaen"/>
          <w:sz w:val="22"/>
          <w:szCs w:val="22"/>
          <w:lang w:val="ka-GE"/>
        </w:rPr>
        <w:t>საპროგნოზო</w:t>
      </w:r>
      <w:r w:rsidRPr="00E34769">
        <w:rPr>
          <w:rFonts w:ascii="Sylfaen" w:hAnsi="Sylfaen" w:cs="Arial"/>
          <w:sz w:val="22"/>
          <w:szCs w:val="22"/>
          <w:lang w:val="ka-GE"/>
        </w:rPr>
        <w:t xml:space="preserve"> </w:t>
      </w:r>
      <w:r w:rsidRPr="00E34769">
        <w:rPr>
          <w:rFonts w:ascii="Sylfaen" w:hAnsi="Sylfaen" w:cs="Sylfaen"/>
          <w:sz w:val="22"/>
          <w:szCs w:val="22"/>
          <w:lang w:val="ka-GE"/>
        </w:rPr>
        <w:t>მაჩვენებლის</w:t>
      </w:r>
      <w:r w:rsidRPr="00E34769">
        <w:rPr>
          <w:rFonts w:ascii="Sylfaen" w:hAnsi="Sylfaen" w:cs="Arial"/>
          <w:sz w:val="22"/>
          <w:szCs w:val="22"/>
          <w:lang w:val="ka-GE"/>
        </w:rPr>
        <w:t xml:space="preserve"> </w:t>
      </w:r>
      <w:r w:rsidRPr="00E34769">
        <w:rPr>
          <w:rFonts w:ascii="Sylfaen" w:hAnsi="Sylfaen" w:cs="Arial"/>
          <w:sz w:val="22"/>
          <w:szCs w:val="22"/>
          <w:lang w:val="en-US"/>
        </w:rPr>
        <w:t>106.1</w:t>
      </w:r>
      <w:r w:rsidRPr="00E34769">
        <w:rPr>
          <w:rFonts w:ascii="Sylfaen" w:hAnsi="Sylfaen" w:cs="Arial"/>
          <w:sz w:val="22"/>
          <w:szCs w:val="22"/>
          <w:lang w:val="ka-GE"/>
        </w:rPr>
        <w:t xml:space="preserve">%.  </w:t>
      </w:r>
    </w:p>
    <w:p w:rsidR="00435036" w:rsidRPr="00E34769" w:rsidRDefault="00435036" w:rsidP="00435036">
      <w:pPr>
        <w:ind w:firstLine="720"/>
        <w:jc w:val="both"/>
        <w:rPr>
          <w:rFonts w:ascii="Sylfaen" w:hAnsi="Sylfaen" w:cs="Arial"/>
          <w:sz w:val="22"/>
          <w:szCs w:val="22"/>
          <w:lang w:val="ka-GE"/>
        </w:rPr>
      </w:pPr>
      <w:r w:rsidRPr="00E34769">
        <w:rPr>
          <w:rFonts w:ascii="Sylfaen" w:hAnsi="Sylfaen" w:cs="Sylfaen"/>
          <w:sz w:val="22"/>
          <w:szCs w:val="22"/>
          <w:lang w:val="ka-GE"/>
        </w:rPr>
        <w:t>საანგარიშო</w:t>
      </w:r>
      <w:r w:rsidRPr="00E34769">
        <w:rPr>
          <w:rFonts w:ascii="Sylfaen" w:hAnsi="Sylfaen" w:cs="Arial"/>
          <w:sz w:val="22"/>
          <w:szCs w:val="22"/>
          <w:lang w:val="ka-GE"/>
        </w:rPr>
        <w:t xml:space="preserve"> </w:t>
      </w:r>
      <w:r w:rsidRPr="00E34769">
        <w:rPr>
          <w:rFonts w:ascii="Sylfaen" w:hAnsi="Sylfaen" w:cs="Sylfaen"/>
          <w:sz w:val="22"/>
          <w:szCs w:val="22"/>
          <w:lang w:val="ka-GE"/>
        </w:rPr>
        <w:t>პერიოდში</w:t>
      </w:r>
      <w:r w:rsidRPr="00E34769">
        <w:rPr>
          <w:rFonts w:ascii="Sylfaen" w:hAnsi="Sylfaen" w:cs="Arial"/>
          <w:sz w:val="22"/>
          <w:szCs w:val="22"/>
          <w:lang w:val="ka-GE"/>
        </w:rPr>
        <w:t xml:space="preserve"> </w:t>
      </w:r>
      <w:r w:rsidRPr="00E34769">
        <w:rPr>
          <w:rFonts w:ascii="Sylfaen" w:hAnsi="Sylfaen" w:cs="Sylfaen"/>
          <w:sz w:val="22"/>
          <w:szCs w:val="22"/>
          <w:lang w:val="ka-GE"/>
        </w:rPr>
        <w:t>სხვა</w:t>
      </w:r>
      <w:r w:rsidRPr="00E34769">
        <w:rPr>
          <w:rFonts w:ascii="Sylfaen" w:hAnsi="Sylfaen" w:cs="Arial"/>
          <w:sz w:val="22"/>
          <w:szCs w:val="22"/>
          <w:lang w:val="ka-GE"/>
        </w:rPr>
        <w:t xml:space="preserve"> </w:t>
      </w:r>
      <w:r w:rsidRPr="00E34769">
        <w:rPr>
          <w:rFonts w:ascii="Sylfaen" w:hAnsi="Sylfaen" w:cs="Sylfaen"/>
          <w:sz w:val="22"/>
          <w:szCs w:val="22"/>
          <w:lang w:val="ka-GE"/>
        </w:rPr>
        <w:t>შემოსავლების</w:t>
      </w:r>
      <w:r w:rsidRPr="00E34769">
        <w:rPr>
          <w:rFonts w:ascii="Sylfaen" w:hAnsi="Sylfaen" w:cs="Arial"/>
          <w:sz w:val="22"/>
          <w:szCs w:val="22"/>
          <w:lang w:val="ka-GE"/>
        </w:rPr>
        <w:t xml:space="preserve"> </w:t>
      </w:r>
      <w:r w:rsidRPr="00E34769">
        <w:rPr>
          <w:rFonts w:ascii="Sylfaen" w:hAnsi="Sylfaen" w:cs="Sylfaen"/>
          <w:sz w:val="22"/>
          <w:szCs w:val="22"/>
          <w:lang w:val="ka-GE"/>
        </w:rPr>
        <w:t>მობილიზაციის</w:t>
      </w:r>
      <w:r w:rsidRPr="00E34769">
        <w:rPr>
          <w:rFonts w:ascii="Sylfaen" w:hAnsi="Sylfaen" w:cs="Arial"/>
          <w:sz w:val="22"/>
          <w:szCs w:val="22"/>
          <w:lang w:val="ka-GE"/>
        </w:rPr>
        <w:t xml:space="preserve"> </w:t>
      </w:r>
      <w:r w:rsidRPr="00E34769">
        <w:rPr>
          <w:rFonts w:ascii="Sylfaen" w:hAnsi="Sylfaen" w:cs="Sylfaen"/>
          <w:sz w:val="22"/>
          <w:szCs w:val="22"/>
          <w:lang w:val="ka-GE"/>
        </w:rPr>
        <w:t>მდგომარეობა</w:t>
      </w:r>
      <w:r w:rsidRPr="00E34769">
        <w:rPr>
          <w:rFonts w:ascii="Sylfaen" w:hAnsi="Sylfaen" w:cs="Arial"/>
          <w:sz w:val="22"/>
          <w:szCs w:val="22"/>
          <w:lang w:val="ka-GE"/>
        </w:rPr>
        <w:t xml:space="preserve"> </w:t>
      </w:r>
      <w:r w:rsidRPr="00E34769">
        <w:rPr>
          <w:rFonts w:ascii="Sylfaen" w:hAnsi="Sylfaen" w:cs="Sylfaen"/>
          <w:sz w:val="22"/>
          <w:szCs w:val="22"/>
          <w:lang w:val="ka-GE"/>
        </w:rPr>
        <w:t>ცალკეული</w:t>
      </w:r>
      <w:r w:rsidRPr="00E34769">
        <w:rPr>
          <w:rFonts w:ascii="Sylfaen" w:hAnsi="Sylfaen" w:cs="Arial"/>
          <w:sz w:val="22"/>
          <w:szCs w:val="22"/>
          <w:lang w:val="ka-GE"/>
        </w:rPr>
        <w:t xml:space="preserve"> </w:t>
      </w:r>
      <w:r w:rsidRPr="00E34769">
        <w:rPr>
          <w:rFonts w:ascii="Sylfaen" w:hAnsi="Sylfaen" w:cs="Sylfaen"/>
          <w:sz w:val="22"/>
          <w:szCs w:val="22"/>
          <w:lang w:val="ka-GE"/>
        </w:rPr>
        <w:t>სახეების</w:t>
      </w:r>
      <w:r w:rsidRPr="00E34769">
        <w:rPr>
          <w:rFonts w:ascii="Sylfaen" w:hAnsi="Sylfaen" w:cs="Arial"/>
          <w:sz w:val="22"/>
          <w:szCs w:val="22"/>
          <w:lang w:val="ka-GE"/>
        </w:rPr>
        <w:t xml:space="preserve"> </w:t>
      </w:r>
      <w:r w:rsidRPr="00E34769">
        <w:rPr>
          <w:rFonts w:ascii="Sylfaen" w:hAnsi="Sylfaen" w:cs="Sylfaen"/>
          <w:sz w:val="22"/>
          <w:szCs w:val="22"/>
          <w:lang w:val="ka-GE"/>
        </w:rPr>
        <w:t>მიხედვით</w:t>
      </w:r>
      <w:r w:rsidRPr="00E34769">
        <w:rPr>
          <w:rFonts w:ascii="Sylfaen" w:hAnsi="Sylfaen" w:cs="Arial"/>
          <w:sz w:val="22"/>
          <w:szCs w:val="22"/>
          <w:lang w:val="ka-GE"/>
        </w:rPr>
        <w:t xml:space="preserve"> </w:t>
      </w:r>
      <w:r w:rsidRPr="00E34769">
        <w:rPr>
          <w:rFonts w:ascii="Sylfaen" w:hAnsi="Sylfaen" w:cs="Sylfaen"/>
          <w:sz w:val="22"/>
          <w:szCs w:val="22"/>
          <w:lang w:val="ka-GE"/>
        </w:rPr>
        <w:t>შემდეგია</w:t>
      </w:r>
      <w:r w:rsidRPr="00E34769">
        <w:rPr>
          <w:rFonts w:ascii="Sylfaen" w:hAnsi="Sylfaen" w:cs="Arial"/>
          <w:sz w:val="22"/>
          <w:szCs w:val="22"/>
          <w:lang w:val="ka-GE"/>
        </w:rPr>
        <w:t>:</w:t>
      </w:r>
    </w:p>
    <w:p w:rsidR="00435036" w:rsidRPr="00E34769" w:rsidRDefault="00435036" w:rsidP="00435036">
      <w:pPr>
        <w:numPr>
          <w:ilvl w:val="1"/>
          <w:numId w:val="7"/>
        </w:numPr>
        <w:tabs>
          <w:tab w:val="left" w:pos="990"/>
        </w:tabs>
        <w:ind w:left="993" w:hanging="284"/>
        <w:jc w:val="both"/>
        <w:rPr>
          <w:rFonts w:ascii="Sylfaen" w:hAnsi="Sylfaen" w:cs="Arial"/>
          <w:sz w:val="22"/>
          <w:szCs w:val="22"/>
          <w:lang w:val="ka-GE"/>
        </w:rPr>
      </w:pPr>
      <w:r w:rsidRPr="00E34769">
        <w:rPr>
          <w:rFonts w:ascii="Sylfaen" w:hAnsi="Sylfaen" w:cs="Sylfaen"/>
          <w:b/>
          <w:sz w:val="22"/>
          <w:szCs w:val="22"/>
          <w:lang w:val="ka-GE"/>
        </w:rPr>
        <w:t>საკუთრებიდან</w:t>
      </w:r>
      <w:r w:rsidRPr="00E34769">
        <w:rPr>
          <w:rFonts w:ascii="Sylfaen" w:hAnsi="Sylfaen" w:cs="Arial"/>
          <w:b/>
          <w:sz w:val="22"/>
          <w:szCs w:val="22"/>
          <w:lang w:val="ka-GE"/>
        </w:rPr>
        <w:t xml:space="preserve"> </w:t>
      </w:r>
      <w:r w:rsidRPr="00E34769">
        <w:rPr>
          <w:rFonts w:ascii="Sylfaen" w:hAnsi="Sylfaen" w:cs="Sylfaen"/>
          <w:b/>
          <w:sz w:val="22"/>
          <w:szCs w:val="22"/>
          <w:lang w:val="ka-GE"/>
        </w:rPr>
        <w:t>მიღებული</w:t>
      </w:r>
      <w:r w:rsidRPr="00E34769">
        <w:rPr>
          <w:rFonts w:ascii="Sylfaen" w:hAnsi="Sylfaen" w:cs="Arial"/>
          <w:b/>
          <w:sz w:val="22"/>
          <w:szCs w:val="22"/>
          <w:lang w:val="ka-GE"/>
        </w:rPr>
        <w:t xml:space="preserve"> </w:t>
      </w:r>
      <w:r w:rsidRPr="00E34769">
        <w:rPr>
          <w:rFonts w:ascii="Sylfaen" w:hAnsi="Sylfaen" w:cs="Sylfaen"/>
          <w:b/>
          <w:sz w:val="22"/>
          <w:szCs w:val="22"/>
          <w:lang w:val="ka-GE"/>
        </w:rPr>
        <w:t>შემოსავლების</w:t>
      </w:r>
      <w:r w:rsidRPr="00E34769">
        <w:rPr>
          <w:rFonts w:ascii="Sylfaen" w:hAnsi="Sylfaen" w:cs="Arial"/>
          <w:sz w:val="22"/>
          <w:szCs w:val="22"/>
          <w:lang w:val="ka-GE"/>
        </w:rPr>
        <w:t xml:space="preserve"> </w:t>
      </w:r>
      <w:r w:rsidRPr="00E34769">
        <w:rPr>
          <w:rFonts w:ascii="Sylfaen" w:hAnsi="Sylfaen" w:cs="Arial"/>
          <w:sz w:val="22"/>
          <w:szCs w:val="22"/>
          <w:lang w:val="en-US"/>
        </w:rPr>
        <w:t xml:space="preserve"> </w:t>
      </w:r>
      <w:r w:rsidRPr="00E34769">
        <w:rPr>
          <w:rFonts w:ascii="Sylfaen" w:hAnsi="Sylfaen" w:cs="Sylfaen"/>
          <w:sz w:val="22"/>
          <w:szCs w:val="22"/>
          <w:lang w:val="ka-GE"/>
        </w:rPr>
        <w:t>სახით</w:t>
      </w:r>
      <w:r w:rsidRPr="00E34769">
        <w:rPr>
          <w:rFonts w:ascii="Sylfaen" w:hAnsi="Sylfaen" w:cs="Sylfaen"/>
          <w:sz w:val="22"/>
          <w:szCs w:val="22"/>
          <w:lang w:val="en-US"/>
        </w:rPr>
        <w:t xml:space="preserve"> </w:t>
      </w:r>
      <w:r w:rsidRPr="00E34769">
        <w:rPr>
          <w:rFonts w:ascii="Sylfaen" w:hAnsi="Sylfaen" w:cs="Arial"/>
          <w:sz w:val="22"/>
          <w:szCs w:val="22"/>
          <w:lang w:val="ka-GE"/>
        </w:rPr>
        <w:t xml:space="preserve"> </w:t>
      </w:r>
      <w:r w:rsidRPr="00E34769">
        <w:rPr>
          <w:rFonts w:ascii="Sylfaen" w:hAnsi="Sylfaen" w:cs="Sylfaen"/>
          <w:sz w:val="22"/>
          <w:szCs w:val="22"/>
          <w:lang w:val="ka-GE"/>
        </w:rPr>
        <w:t xml:space="preserve">მობილიზებულია </w:t>
      </w:r>
      <w:r w:rsidRPr="00E34769">
        <w:rPr>
          <w:rFonts w:ascii="Sylfaen" w:hAnsi="Sylfaen" w:cs="Arial"/>
          <w:sz w:val="22"/>
          <w:szCs w:val="22"/>
          <w:lang w:val="en-US"/>
        </w:rPr>
        <w:t xml:space="preserve">642 725.8 </w:t>
      </w:r>
      <w:r w:rsidRPr="00E34769">
        <w:rPr>
          <w:rFonts w:ascii="Sylfaen" w:hAnsi="Sylfaen" w:cs="Arial"/>
          <w:sz w:val="22"/>
          <w:szCs w:val="22"/>
          <w:lang w:val="ka-GE"/>
        </w:rPr>
        <w:t>ა</w:t>
      </w:r>
      <w:r w:rsidRPr="00E34769">
        <w:rPr>
          <w:rFonts w:ascii="Sylfaen" w:hAnsi="Sylfaen" w:cs="Sylfaen"/>
          <w:sz w:val="22"/>
          <w:szCs w:val="22"/>
          <w:lang w:val="ka-GE"/>
        </w:rPr>
        <w:t>თასი</w:t>
      </w:r>
      <w:r w:rsidRPr="00E34769">
        <w:rPr>
          <w:rFonts w:ascii="Sylfaen" w:hAnsi="Sylfaen" w:cs="Arial"/>
          <w:sz w:val="22"/>
          <w:szCs w:val="22"/>
          <w:lang w:val="ka-GE"/>
        </w:rPr>
        <w:t xml:space="preserve"> </w:t>
      </w:r>
      <w:r w:rsidRPr="00E34769">
        <w:rPr>
          <w:rFonts w:ascii="Sylfaen" w:hAnsi="Sylfaen" w:cs="Sylfaen"/>
          <w:sz w:val="22"/>
          <w:szCs w:val="22"/>
          <w:lang w:val="ka-GE"/>
        </w:rPr>
        <w:t>ლარი</w:t>
      </w:r>
      <w:r w:rsidRPr="00E34769">
        <w:rPr>
          <w:rFonts w:ascii="Sylfaen" w:hAnsi="Sylfaen" w:cs="Arial"/>
          <w:sz w:val="22"/>
          <w:szCs w:val="22"/>
          <w:lang w:val="ka-GE"/>
        </w:rPr>
        <w:t xml:space="preserve">, </w:t>
      </w:r>
      <w:r w:rsidRPr="00E34769">
        <w:rPr>
          <w:rFonts w:ascii="Sylfaen" w:hAnsi="Sylfaen" w:cs="Sylfaen"/>
          <w:sz w:val="22"/>
          <w:szCs w:val="22"/>
          <w:lang w:val="ka-GE"/>
        </w:rPr>
        <w:t>რაც</w:t>
      </w:r>
      <w:r w:rsidRPr="00E34769">
        <w:rPr>
          <w:rFonts w:ascii="Sylfaen" w:hAnsi="Sylfaen" w:cs="Arial"/>
          <w:sz w:val="22"/>
          <w:szCs w:val="22"/>
          <w:lang w:val="ka-GE"/>
        </w:rPr>
        <w:t xml:space="preserve"> </w:t>
      </w:r>
      <w:r w:rsidRPr="00E34769">
        <w:rPr>
          <w:rFonts w:ascii="Sylfaen" w:hAnsi="Sylfaen" w:cs="Sylfaen"/>
          <w:sz w:val="22"/>
          <w:szCs w:val="22"/>
          <w:lang w:val="ka-GE"/>
        </w:rPr>
        <w:t>საპროგნოზო</w:t>
      </w:r>
      <w:r w:rsidRPr="00E34769">
        <w:rPr>
          <w:rFonts w:ascii="Sylfaen" w:hAnsi="Sylfaen" w:cs="Arial"/>
          <w:sz w:val="22"/>
          <w:szCs w:val="22"/>
          <w:lang w:val="ka-GE"/>
        </w:rPr>
        <w:t xml:space="preserve"> </w:t>
      </w:r>
      <w:r w:rsidRPr="00E34769">
        <w:rPr>
          <w:rFonts w:ascii="Sylfaen" w:hAnsi="Sylfaen" w:cs="Sylfaen"/>
          <w:sz w:val="22"/>
          <w:szCs w:val="22"/>
          <w:lang w:val="ka-GE"/>
        </w:rPr>
        <w:t>მაჩვენებლის</w:t>
      </w:r>
      <w:r w:rsidRPr="00E34769">
        <w:rPr>
          <w:rFonts w:ascii="Sylfaen" w:hAnsi="Sylfaen" w:cs="Arial"/>
          <w:sz w:val="22"/>
          <w:szCs w:val="22"/>
          <w:lang w:val="ka-GE"/>
        </w:rPr>
        <w:t xml:space="preserve"> (</w:t>
      </w:r>
      <w:r w:rsidRPr="00E34769">
        <w:rPr>
          <w:rFonts w:ascii="Sylfaen" w:hAnsi="Sylfaen" w:cs="Arial"/>
          <w:sz w:val="22"/>
          <w:szCs w:val="22"/>
          <w:lang w:val="en-US"/>
        </w:rPr>
        <w:t>625</w:t>
      </w:r>
      <w:r w:rsidRPr="00E34769">
        <w:rPr>
          <w:rFonts w:ascii="Sylfaen" w:hAnsi="Sylfaen" w:cs="Arial"/>
          <w:sz w:val="22"/>
          <w:szCs w:val="22"/>
          <w:lang w:val="ka-GE"/>
        </w:rPr>
        <w:t xml:space="preserve"> </w:t>
      </w:r>
      <w:r w:rsidRPr="00E34769">
        <w:rPr>
          <w:rFonts w:ascii="Sylfaen" w:hAnsi="Sylfaen" w:cs="Arial"/>
          <w:sz w:val="22"/>
          <w:szCs w:val="22"/>
          <w:lang w:val="en-US"/>
        </w:rPr>
        <w:t>615</w:t>
      </w:r>
      <w:r w:rsidRPr="00E34769">
        <w:rPr>
          <w:rFonts w:ascii="Sylfaen" w:hAnsi="Sylfaen" w:cs="Arial"/>
          <w:sz w:val="22"/>
          <w:szCs w:val="22"/>
          <w:lang w:val="ka-GE"/>
        </w:rPr>
        <w:t xml:space="preserve">.0 ათასი </w:t>
      </w:r>
      <w:r w:rsidRPr="00E34769">
        <w:rPr>
          <w:rFonts w:ascii="Sylfaen" w:hAnsi="Sylfaen" w:cs="Sylfaen"/>
          <w:sz w:val="22"/>
          <w:szCs w:val="22"/>
          <w:lang w:val="ka-GE"/>
        </w:rPr>
        <w:t>ლარი</w:t>
      </w:r>
      <w:r w:rsidRPr="00E34769">
        <w:rPr>
          <w:rFonts w:ascii="Sylfaen" w:hAnsi="Sylfaen" w:cs="Arial"/>
          <w:sz w:val="22"/>
          <w:szCs w:val="22"/>
          <w:lang w:val="ka-GE"/>
        </w:rPr>
        <w:t xml:space="preserve">) </w:t>
      </w:r>
      <w:r w:rsidRPr="00E34769">
        <w:rPr>
          <w:rFonts w:ascii="Sylfaen" w:hAnsi="Sylfaen" w:cs="Arial"/>
          <w:sz w:val="22"/>
          <w:szCs w:val="22"/>
          <w:lang w:val="en-US"/>
        </w:rPr>
        <w:t>102.7</w:t>
      </w:r>
      <w:r w:rsidRPr="00E34769">
        <w:rPr>
          <w:rFonts w:ascii="Sylfaen" w:hAnsi="Sylfaen" w:cs="Arial"/>
          <w:sz w:val="22"/>
          <w:szCs w:val="22"/>
          <w:lang w:val="ka-GE"/>
        </w:rPr>
        <w:t>%-</w:t>
      </w:r>
      <w:r w:rsidRPr="00E34769">
        <w:rPr>
          <w:rFonts w:ascii="Sylfaen" w:hAnsi="Sylfaen" w:cs="Sylfaen"/>
          <w:sz w:val="22"/>
          <w:szCs w:val="22"/>
          <w:lang w:val="ka-GE"/>
        </w:rPr>
        <w:t>ია</w:t>
      </w:r>
      <w:r w:rsidRPr="00E34769">
        <w:rPr>
          <w:rFonts w:ascii="Sylfaen" w:hAnsi="Sylfaen" w:cs="Arial"/>
          <w:sz w:val="22"/>
          <w:szCs w:val="22"/>
          <w:lang w:val="ka-GE"/>
        </w:rPr>
        <w:t xml:space="preserve">. </w:t>
      </w:r>
      <w:r w:rsidRPr="00E34769">
        <w:rPr>
          <w:rFonts w:ascii="Sylfaen" w:hAnsi="Sylfaen" w:cs="Sylfaen"/>
          <w:sz w:val="22"/>
          <w:szCs w:val="22"/>
          <w:lang w:val="ka-GE"/>
        </w:rPr>
        <w:t>აქედან</w:t>
      </w:r>
      <w:r w:rsidRPr="00E34769">
        <w:rPr>
          <w:rFonts w:ascii="Sylfaen" w:hAnsi="Sylfaen" w:cs="Arial"/>
          <w:sz w:val="22"/>
          <w:szCs w:val="22"/>
          <w:lang w:val="ka-GE"/>
        </w:rPr>
        <w:t xml:space="preserve">, </w:t>
      </w:r>
    </w:p>
    <w:p w:rsidR="00435036" w:rsidRPr="00E34769" w:rsidRDefault="00435036" w:rsidP="00435036">
      <w:pPr>
        <w:numPr>
          <w:ilvl w:val="0"/>
          <w:numId w:val="16"/>
        </w:numPr>
        <w:tabs>
          <w:tab w:val="left" w:pos="990"/>
        </w:tabs>
        <w:ind w:left="990" w:firstLine="0"/>
        <w:jc w:val="both"/>
        <w:rPr>
          <w:rFonts w:ascii="Sylfaen" w:hAnsi="Sylfaen" w:cs="Arial"/>
          <w:sz w:val="22"/>
          <w:szCs w:val="22"/>
          <w:lang w:val="ka-GE"/>
        </w:rPr>
      </w:pPr>
      <w:r w:rsidRPr="00E34769">
        <w:rPr>
          <w:rFonts w:ascii="Sylfaen" w:hAnsi="Sylfaen" w:cs="Sylfaen"/>
          <w:b/>
          <w:sz w:val="22"/>
          <w:szCs w:val="22"/>
          <w:lang w:val="ka-GE"/>
        </w:rPr>
        <w:t>პროცენტები</w:t>
      </w:r>
      <w:r w:rsidRPr="00E34769">
        <w:rPr>
          <w:rFonts w:ascii="Sylfaen" w:hAnsi="Sylfaen" w:cs="Arial"/>
          <w:sz w:val="22"/>
          <w:szCs w:val="22"/>
          <w:lang w:val="ka-GE"/>
        </w:rPr>
        <w:t xml:space="preserve"> - </w:t>
      </w:r>
      <w:r w:rsidRPr="00E34769">
        <w:rPr>
          <w:rFonts w:ascii="Sylfaen" w:hAnsi="Sylfaen" w:cs="Arial"/>
          <w:sz w:val="22"/>
          <w:szCs w:val="22"/>
          <w:lang w:val="en-US"/>
        </w:rPr>
        <w:t>251 360.7</w:t>
      </w:r>
      <w:r w:rsidRPr="00E34769">
        <w:rPr>
          <w:rFonts w:ascii="Sylfaen" w:hAnsi="Sylfaen" w:cs="Arial"/>
          <w:sz w:val="22"/>
          <w:szCs w:val="22"/>
          <w:lang w:val="ka-GE"/>
        </w:rPr>
        <w:t xml:space="preserve"> </w:t>
      </w:r>
      <w:r w:rsidRPr="00E34769">
        <w:rPr>
          <w:rFonts w:ascii="Sylfaen" w:hAnsi="Sylfaen" w:cs="Sylfaen"/>
          <w:sz w:val="22"/>
          <w:szCs w:val="22"/>
          <w:lang w:val="ka-GE"/>
        </w:rPr>
        <w:t>ათასი</w:t>
      </w:r>
      <w:r w:rsidRPr="00E34769">
        <w:rPr>
          <w:rFonts w:ascii="Sylfaen" w:hAnsi="Sylfaen" w:cs="Arial"/>
          <w:sz w:val="22"/>
          <w:szCs w:val="22"/>
          <w:lang w:val="ka-GE"/>
        </w:rPr>
        <w:t xml:space="preserve"> </w:t>
      </w:r>
      <w:r w:rsidRPr="00E34769">
        <w:rPr>
          <w:rFonts w:ascii="Sylfaen" w:hAnsi="Sylfaen" w:cs="Sylfaen"/>
          <w:sz w:val="22"/>
          <w:szCs w:val="22"/>
          <w:lang w:val="ka-GE"/>
        </w:rPr>
        <w:t>ლარი</w:t>
      </w:r>
      <w:r w:rsidRPr="00E34769">
        <w:rPr>
          <w:rFonts w:ascii="Sylfaen" w:hAnsi="Sylfaen" w:cs="Arial"/>
          <w:sz w:val="22"/>
          <w:szCs w:val="22"/>
          <w:lang w:val="ka-GE"/>
        </w:rPr>
        <w:t xml:space="preserve">, </w:t>
      </w:r>
      <w:r w:rsidRPr="00E34769">
        <w:rPr>
          <w:rFonts w:ascii="Sylfaen" w:hAnsi="Sylfaen" w:cs="Sylfaen"/>
          <w:sz w:val="22"/>
          <w:szCs w:val="22"/>
          <w:lang w:val="ka-GE"/>
        </w:rPr>
        <w:t>რაც</w:t>
      </w:r>
      <w:r w:rsidRPr="00E34769">
        <w:rPr>
          <w:rFonts w:ascii="Sylfaen" w:hAnsi="Sylfaen" w:cs="Arial"/>
          <w:sz w:val="22"/>
          <w:szCs w:val="22"/>
          <w:lang w:val="ka-GE"/>
        </w:rPr>
        <w:t xml:space="preserve"> </w:t>
      </w:r>
      <w:r w:rsidRPr="00E34769">
        <w:rPr>
          <w:rFonts w:ascii="Sylfaen" w:hAnsi="Sylfaen" w:cs="Sylfaen"/>
          <w:sz w:val="22"/>
          <w:szCs w:val="22"/>
          <w:lang w:val="ka-GE"/>
        </w:rPr>
        <w:t>საპროგნოზო</w:t>
      </w:r>
      <w:r w:rsidRPr="00E34769">
        <w:rPr>
          <w:rFonts w:ascii="Sylfaen" w:hAnsi="Sylfaen" w:cs="Arial"/>
          <w:sz w:val="22"/>
          <w:szCs w:val="22"/>
          <w:lang w:val="ka-GE"/>
        </w:rPr>
        <w:t xml:space="preserve"> </w:t>
      </w:r>
      <w:r w:rsidRPr="00E34769">
        <w:rPr>
          <w:rFonts w:ascii="Sylfaen" w:hAnsi="Sylfaen" w:cs="Sylfaen"/>
          <w:sz w:val="22"/>
          <w:szCs w:val="22"/>
          <w:lang w:val="ka-GE"/>
        </w:rPr>
        <w:t>მაჩვენებლის</w:t>
      </w:r>
      <w:r w:rsidRPr="00E34769">
        <w:rPr>
          <w:rFonts w:ascii="Sylfaen" w:hAnsi="Sylfaen" w:cs="Arial"/>
          <w:sz w:val="22"/>
          <w:szCs w:val="22"/>
          <w:lang w:val="ka-GE"/>
        </w:rPr>
        <w:t xml:space="preserve">  (240 000.0 </w:t>
      </w:r>
      <w:r w:rsidRPr="00E34769">
        <w:rPr>
          <w:rFonts w:ascii="Sylfaen" w:hAnsi="Sylfaen" w:cs="Sylfaen"/>
          <w:sz w:val="22"/>
          <w:szCs w:val="22"/>
          <w:lang w:val="ka-GE"/>
        </w:rPr>
        <w:t>ათასი ლარი</w:t>
      </w:r>
      <w:r w:rsidRPr="00E34769">
        <w:rPr>
          <w:rFonts w:ascii="Sylfaen" w:hAnsi="Sylfaen" w:cs="Arial"/>
          <w:sz w:val="22"/>
          <w:szCs w:val="22"/>
          <w:lang w:val="ka-GE"/>
        </w:rPr>
        <w:t xml:space="preserve">) </w:t>
      </w:r>
      <w:r w:rsidRPr="00E34769">
        <w:rPr>
          <w:rFonts w:ascii="Sylfaen" w:hAnsi="Sylfaen" w:cs="Arial"/>
          <w:sz w:val="22"/>
          <w:szCs w:val="22"/>
          <w:lang w:val="en-US"/>
        </w:rPr>
        <w:t>104.7</w:t>
      </w:r>
      <w:r w:rsidRPr="00E34769">
        <w:rPr>
          <w:rFonts w:ascii="Sylfaen" w:hAnsi="Sylfaen" w:cs="Arial"/>
          <w:sz w:val="22"/>
          <w:szCs w:val="22"/>
          <w:lang w:val="ka-GE"/>
        </w:rPr>
        <w:t xml:space="preserve">%-ს შეადგენს. </w:t>
      </w:r>
    </w:p>
    <w:p w:rsidR="00435036" w:rsidRPr="00E34769" w:rsidRDefault="00435036" w:rsidP="00435036">
      <w:pPr>
        <w:numPr>
          <w:ilvl w:val="0"/>
          <w:numId w:val="16"/>
        </w:numPr>
        <w:tabs>
          <w:tab w:val="left" w:pos="990"/>
        </w:tabs>
        <w:ind w:left="1350"/>
        <w:jc w:val="both"/>
        <w:rPr>
          <w:rFonts w:ascii="Sylfaen" w:hAnsi="Sylfaen" w:cs="Sylfaen"/>
          <w:sz w:val="22"/>
          <w:szCs w:val="22"/>
          <w:lang w:val="ka-GE"/>
        </w:rPr>
      </w:pPr>
      <w:r w:rsidRPr="00E34769">
        <w:rPr>
          <w:rFonts w:ascii="Sylfaen" w:hAnsi="Sylfaen" w:cs="Sylfaen"/>
          <w:b/>
          <w:sz w:val="22"/>
          <w:szCs w:val="22"/>
          <w:lang w:val="ka-GE"/>
        </w:rPr>
        <w:t>დივიდენდები</w:t>
      </w:r>
      <w:r w:rsidRPr="00E34769">
        <w:rPr>
          <w:rFonts w:ascii="Sylfaen" w:hAnsi="Sylfaen" w:cs="Sylfaen"/>
          <w:b/>
          <w:sz w:val="22"/>
          <w:szCs w:val="22"/>
          <w:lang w:val="en-US"/>
        </w:rPr>
        <w:t xml:space="preserve"> - </w:t>
      </w:r>
      <w:r w:rsidRPr="00E34769">
        <w:rPr>
          <w:rFonts w:ascii="Sylfaen" w:hAnsi="Sylfaen" w:cs="Sylfaen"/>
          <w:b/>
          <w:sz w:val="22"/>
          <w:szCs w:val="22"/>
          <w:lang w:val="ka-GE"/>
        </w:rPr>
        <w:t xml:space="preserve"> </w:t>
      </w:r>
      <w:r w:rsidRPr="00E34769">
        <w:rPr>
          <w:rFonts w:ascii="Sylfaen" w:hAnsi="Sylfaen" w:cs="Sylfaen"/>
          <w:sz w:val="22"/>
          <w:szCs w:val="22"/>
          <w:lang w:val="en-US"/>
        </w:rPr>
        <w:t>356 242.8</w:t>
      </w:r>
      <w:r w:rsidRPr="00E34769">
        <w:rPr>
          <w:rFonts w:ascii="Sylfaen" w:hAnsi="Sylfaen" w:cs="Sylfaen"/>
          <w:sz w:val="22"/>
          <w:szCs w:val="22"/>
          <w:lang w:val="ka-GE"/>
        </w:rPr>
        <w:t xml:space="preserve"> ათასი ლარი, რაც საპროგნოზო მაჩვენებლის  (</w:t>
      </w:r>
      <w:r w:rsidRPr="00E34769">
        <w:rPr>
          <w:rFonts w:ascii="Sylfaen" w:hAnsi="Sylfaen" w:cs="Sylfaen"/>
          <w:sz w:val="22"/>
          <w:szCs w:val="22"/>
          <w:lang w:val="en-US"/>
        </w:rPr>
        <w:t xml:space="preserve">356 115.0 </w:t>
      </w:r>
      <w:r w:rsidRPr="00E34769">
        <w:rPr>
          <w:rFonts w:ascii="Sylfaen" w:hAnsi="Sylfaen" w:cs="Sylfaen"/>
          <w:sz w:val="22"/>
          <w:szCs w:val="22"/>
          <w:lang w:val="ka-GE"/>
        </w:rPr>
        <w:t>ათასი</w:t>
      </w:r>
      <w:r w:rsidRPr="00E34769">
        <w:rPr>
          <w:rFonts w:ascii="Sylfaen" w:hAnsi="Sylfaen" w:cs="Sylfaen"/>
          <w:sz w:val="22"/>
          <w:szCs w:val="22"/>
          <w:lang w:val="en-US"/>
        </w:rPr>
        <w:t xml:space="preserve"> </w:t>
      </w:r>
      <w:r w:rsidRPr="00E34769">
        <w:rPr>
          <w:rFonts w:ascii="Sylfaen" w:hAnsi="Sylfaen" w:cs="Sylfaen"/>
          <w:sz w:val="22"/>
          <w:szCs w:val="22"/>
          <w:lang w:val="ka-GE"/>
        </w:rPr>
        <w:t xml:space="preserve">ლარი) 100.0%-ს შეადგენს. მათ შორის, შემოსავალი ეროვნული ბანკიდან  შეადგენს </w:t>
      </w:r>
      <w:r w:rsidR="00A65A67" w:rsidRPr="00E34769">
        <w:rPr>
          <w:rFonts w:ascii="Sylfaen" w:hAnsi="Sylfaen" w:cs="Sylfaen"/>
          <w:sz w:val="22"/>
          <w:szCs w:val="22"/>
          <w:lang w:val="ka-GE"/>
        </w:rPr>
        <w:t xml:space="preserve">         </w:t>
      </w:r>
      <w:r w:rsidRPr="00E34769">
        <w:rPr>
          <w:rFonts w:ascii="Sylfaen" w:hAnsi="Sylfaen" w:cs="Sylfaen"/>
          <w:sz w:val="22"/>
          <w:szCs w:val="22"/>
          <w:lang w:val="en-US"/>
        </w:rPr>
        <w:t>356 060</w:t>
      </w:r>
      <w:r w:rsidRPr="00E34769">
        <w:rPr>
          <w:rFonts w:ascii="Sylfaen" w:hAnsi="Sylfaen" w:cs="Sylfaen"/>
          <w:sz w:val="22"/>
          <w:szCs w:val="22"/>
          <w:lang w:val="ka-GE"/>
        </w:rPr>
        <w:t>.0 ათასს ლარს.</w:t>
      </w:r>
    </w:p>
    <w:p w:rsidR="00435036" w:rsidRPr="00E34769" w:rsidRDefault="00435036" w:rsidP="00A65A67">
      <w:pPr>
        <w:numPr>
          <w:ilvl w:val="0"/>
          <w:numId w:val="16"/>
        </w:numPr>
        <w:tabs>
          <w:tab w:val="left" w:pos="990"/>
        </w:tabs>
        <w:ind w:left="1350"/>
        <w:jc w:val="both"/>
        <w:rPr>
          <w:rFonts w:ascii="Sylfaen" w:hAnsi="Sylfaen" w:cs="Sylfaen"/>
          <w:sz w:val="22"/>
          <w:szCs w:val="22"/>
          <w:lang w:val="ka-GE"/>
        </w:rPr>
      </w:pPr>
      <w:r w:rsidRPr="00E34769">
        <w:rPr>
          <w:rFonts w:ascii="Sylfaen" w:hAnsi="Sylfaen" w:cs="Sylfaen"/>
          <w:b/>
          <w:sz w:val="22"/>
          <w:szCs w:val="22"/>
          <w:lang w:val="ka-GE"/>
        </w:rPr>
        <w:t xml:space="preserve">რენტის  </w:t>
      </w:r>
      <w:r w:rsidRPr="00E34769">
        <w:rPr>
          <w:rFonts w:ascii="Sylfaen" w:hAnsi="Sylfaen" w:cs="Sylfaen"/>
          <w:sz w:val="22"/>
          <w:szCs w:val="22"/>
          <w:lang w:val="ka-GE"/>
        </w:rPr>
        <w:t>სახით მობილიზებულია 35 122.3 ათასი ლარი, რაც საპროგნოზო მაჩვენებლის (29 500.0 ათასი ლარი) 119.1%-ია.</w:t>
      </w:r>
    </w:p>
    <w:p w:rsidR="00435036" w:rsidRPr="00E34769" w:rsidRDefault="00435036" w:rsidP="00435036">
      <w:pPr>
        <w:numPr>
          <w:ilvl w:val="1"/>
          <w:numId w:val="7"/>
        </w:numPr>
        <w:tabs>
          <w:tab w:val="left" w:pos="851"/>
        </w:tabs>
        <w:ind w:left="851" w:hanging="142"/>
        <w:jc w:val="both"/>
        <w:rPr>
          <w:rFonts w:ascii="Sylfaen" w:hAnsi="Sylfaen" w:cs="Sylfaen"/>
          <w:sz w:val="22"/>
          <w:szCs w:val="22"/>
          <w:lang w:val="ka-GE"/>
        </w:rPr>
      </w:pPr>
      <w:r w:rsidRPr="00E34769">
        <w:rPr>
          <w:rFonts w:ascii="Sylfaen" w:hAnsi="Sylfaen" w:cs="Sylfaen"/>
          <w:b/>
          <w:sz w:val="22"/>
          <w:szCs w:val="22"/>
          <w:lang w:val="ka-GE"/>
        </w:rPr>
        <w:t xml:space="preserve">  საქონლისა</w:t>
      </w:r>
      <w:r w:rsidRPr="00E34769">
        <w:rPr>
          <w:rFonts w:ascii="Sylfaen" w:hAnsi="Sylfaen" w:cs="Arial"/>
          <w:b/>
          <w:sz w:val="22"/>
          <w:szCs w:val="22"/>
          <w:lang w:val="ka-GE"/>
        </w:rPr>
        <w:t xml:space="preserve"> </w:t>
      </w:r>
      <w:r w:rsidRPr="00E34769">
        <w:rPr>
          <w:rFonts w:ascii="Sylfaen" w:hAnsi="Sylfaen" w:cs="Sylfaen"/>
          <w:b/>
          <w:sz w:val="22"/>
          <w:szCs w:val="22"/>
          <w:lang w:val="ka-GE"/>
        </w:rPr>
        <w:t>და</w:t>
      </w:r>
      <w:r w:rsidRPr="00E34769">
        <w:rPr>
          <w:rFonts w:ascii="Sylfaen" w:hAnsi="Sylfaen" w:cs="Arial"/>
          <w:b/>
          <w:sz w:val="22"/>
          <w:szCs w:val="22"/>
          <w:lang w:val="ka-GE"/>
        </w:rPr>
        <w:t xml:space="preserve"> </w:t>
      </w:r>
      <w:r w:rsidRPr="00E34769">
        <w:rPr>
          <w:rFonts w:ascii="Sylfaen" w:hAnsi="Sylfaen" w:cs="Sylfaen"/>
          <w:b/>
          <w:sz w:val="22"/>
          <w:szCs w:val="22"/>
          <w:lang w:val="ka-GE"/>
        </w:rPr>
        <w:t>მომსახურების</w:t>
      </w:r>
      <w:r w:rsidRPr="00E34769">
        <w:rPr>
          <w:rFonts w:ascii="Sylfaen" w:hAnsi="Sylfaen" w:cs="Arial"/>
          <w:b/>
          <w:sz w:val="22"/>
          <w:szCs w:val="22"/>
          <w:lang w:val="ka-GE"/>
        </w:rPr>
        <w:t xml:space="preserve"> </w:t>
      </w:r>
      <w:r w:rsidRPr="00E34769">
        <w:rPr>
          <w:rFonts w:ascii="Sylfaen" w:hAnsi="Sylfaen" w:cs="Sylfaen"/>
          <w:b/>
          <w:sz w:val="22"/>
          <w:szCs w:val="22"/>
          <w:lang w:val="ka-GE"/>
        </w:rPr>
        <w:t>რეალიზაციიდან</w:t>
      </w:r>
      <w:r w:rsidRPr="00E34769">
        <w:rPr>
          <w:rFonts w:ascii="Sylfaen" w:hAnsi="Sylfaen" w:cs="Sylfaen"/>
          <w:sz w:val="22"/>
          <w:szCs w:val="22"/>
          <w:lang w:val="ka-GE"/>
        </w:rPr>
        <w:t xml:space="preserve"> </w:t>
      </w:r>
      <w:r w:rsidRPr="00E34769">
        <w:rPr>
          <w:rFonts w:ascii="Sylfaen" w:hAnsi="Sylfaen" w:cs="Sylfaen"/>
          <w:sz w:val="22"/>
          <w:szCs w:val="22"/>
          <w:lang w:val="en-US"/>
        </w:rPr>
        <w:t xml:space="preserve"> </w:t>
      </w:r>
      <w:r w:rsidRPr="00E34769">
        <w:rPr>
          <w:rFonts w:ascii="Sylfaen" w:hAnsi="Sylfaen" w:cs="Sylfaen"/>
          <w:sz w:val="22"/>
          <w:szCs w:val="22"/>
          <w:lang w:val="ka-GE"/>
        </w:rPr>
        <w:t xml:space="preserve">მობილიზებულია  </w:t>
      </w:r>
      <w:r w:rsidRPr="00E34769">
        <w:rPr>
          <w:rFonts w:ascii="Sylfaen" w:hAnsi="Sylfaen" w:cs="Sylfaen"/>
          <w:sz w:val="22"/>
          <w:szCs w:val="22"/>
          <w:lang w:val="en-US"/>
        </w:rPr>
        <w:t xml:space="preserve">93 084.9 </w:t>
      </w:r>
      <w:r w:rsidRPr="00E34769">
        <w:rPr>
          <w:rFonts w:ascii="Sylfaen" w:hAnsi="Sylfaen" w:cs="Sylfaen"/>
          <w:sz w:val="22"/>
          <w:szCs w:val="22"/>
          <w:lang w:val="ka-GE"/>
        </w:rPr>
        <w:t>ათასი   ლარი, რაც საპროგნოზო მაჩვენებლის (</w:t>
      </w:r>
      <w:r w:rsidRPr="00E34769">
        <w:rPr>
          <w:rFonts w:ascii="Sylfaen" w:hAnsi="Sylfaen" w:cs="Sylfaen"/>
          <w:sz w:val="22"/>
          <w:szCs w:val="22"/>
          <w:lang w:val="en-US"/>
        </w:rPr>
        <w:t>80 385.0</w:t>
      </w:r>
      <w:r w:rsidRPr="00E34769">
        <w:rPr>
          <w:rFonts w:ascii="Sylfaen" w:hAnsi="Sylfaen" w:cs="Sylfaen"/>
          <w:sz w:val="22"/>
          <w:szCs w:val="22"/>
          <w:lang w:val="ka-GE"/>
        </w:rPr>
        <w:t xml:space="preserve"> ათასი  ლარი) </w:t>
      </w:r>
      <w:r w:rsidRPr="00E34769">
        <w:rPr>
          <w:rFonts w:ascii="Sylfaen" w:hAnsi="Sylfaen" w:cs="Sylfaen"/>
          <w:sz w:val="22"/>
          <w:szCs w:val="22"/>
          <w:lang w:val="en-US"/>
        </w:rPr>
        <w:t>115.8</w:t>
      </w:r>
      <w:r w:rsidRPr="00E34769">
        <w:rPr>
          <w:rFonts w:ascii="Sylfaen" w:hAnsi="Sylfaen" w:cs="Sylfaen"/>
          <w:sz w:val="22"/>
          <w:szCs w:val="22"/>
          <w:lang w:val="ka-GE"/>
        </w:rPr>
        <w:t>%-ია. აქედან,</w:t>
      </w:r>
    </w:p>
    <w:p w:rsidR="00435036" w:rsidRPr="00E34769" w:rsidRDefault="00435036" w:rsidP="00435036">
      <w:pPr>
        <w:numPr>
          <w:ilvl w:val="0"/>
          <w:numId w:val="16"/>
        </w:numPr>
        <w:tabs>
          <w:tab w:val="left" w:pos="990"/>
        </w:tabs>
        <w:ind w:left="851" w:firstLine="270"/>
        <w:jc w:val="both"/>
        <w:rPr>
          <w:rFonts w:ascii="Sylfaen" w:hAnsi="Sylfaen" w:cs="Sylfaen"/>
          <w:b/>
          <w:sz w:val="22"/>
          <w:szCs w:val="22"/>
          <w:lang w:val="ka-GE"/>
        </w:rPr>
      </w:pPr>
      <w:r w:rsidRPr="00E34769">
        <w:rPr>
          <w:rFonts w:ascii="Sylfaen" w:hAnsi="Sylfaen" w:cs="Sylfaen"/>
          <w:b/>
          <w:sz w:val="22"/>
          <w:szCs w:val="22"/>
          <w:lang w:val="ka-GE"/>
        </w:rPr>
        <w:lastRenderedPageBreak/>
        <w:t xml:space="preserve">ადმინისტრაციული მოსაკრებლებისა და გადასახდელების სახით </w:t>
      </w:r>
      <w:r w:rsidR="0065341C" w:rsidRPr="00E34769">
        <w:rPr>
          <w:rFonts w:ascii="Sylfaen" w:hAnsi="Sylfaen" w:cs="Sylfaen"/>
          <w:b/>
          <w:sz w:val="22"/>
          <w:szCs w:val="22"/>
          <w:lang w:val="ka-GE"/>
        </w:rPr>
        <w:t xml:space="preserve"> </w:t>
      </w:r>
      <w:r w:rsidRPr="00E34769">
        <w:rPr>
          <w:rFonts w:ascii="Sylfaen" w:hAnsi="Sylfaen" w:cs="Sylfaen"/>
          <w:b/>
          <w:sz w:val="22"/>
          <w:szCs w:val="22"/>
          <w:lang w:val="ka-GE"/>
        </w:rPr>
        <w:t>-</w:t>
      </w:r>
      <w:r w:rsidR="0065341C" w:rsidRPr="00E34769">
        <w:rPr>
          <w:rFonts w:ascii="Sylfaen" w:hAnsi="Sylfaen" w:cs="Sylfaen"/>
          <w:b/>
          <w:sz w:val="22"/>
          <w:szCs w:val="22"/>
          <w:lang w:val="ka-GE"/>
        </w:rPr>
        <w:t xml:space="preserve"> </w:t>
      </w:r>
      <w:r w:rsidRPr="00E34769">
        <w:rPr>
          <w:rFonts w:ascii="Sylfaen" w:hAnsi="Sylfaen" w:cs="Sylfaen"/>
          <w:b/>
          <w:sz w:val="22"/>
          <w:szCs w:val="22"/>
          <w:lang w:val="ka-GE"/>
        </w:rPr>
        <w:t xml:space="preserve"> </w:t>
      </w:r>
      <w:r w:rsidRPr="00E34769">
        <w:rPr>
          <w:rFonts w:ascii="Sylfaen" w:hAnsi="Sylfaen" w:cs="Sylfaen"/>
          <w:sz w:val="22"/>
          <w:szCs w:val="22"/>
          <w:lang w:val="en-US"/>
        </w:rPr>
        <w:t>89 086.1</w:t>
      </w:r>
      <w:r w:rsidRPr="00E34769">
        <w:rPr>
          <w:rFonts w:ascii="Sylfaen" w:hAnsi="Sylfaen" w:cs="Sylfaen"/>
          <w:sz w:val="22"/>
          <w:szCs w:val="22"/>
          <w:lang w:val="ka-GE"/>
        </w:rPr>
        <w:t xml:space="preserve"> ათასი ლარი, რაც საპროგნოზო მაჩვენებლის (</w:t>
      </w:r>
      <w:r w:rsidRPr="00E34769">
        <w:rPr>
          <w:rFonts w:ascii="Sylfaen" w:hAnsi="Sylfaen" w:cs="Sylfaen"/>
          <w:sz w:val="22"/>
          <w:szCs w:val="22"/>
          <w:lang w:val="en-US"/>
        </w:rPr>
        <w:t xml:space="preserve">76 385.0 </w:t>
      </w:r>
      <w:r w:rsidRPr="00E34769">
        <w:rPr>
          <w:rFonts w:ascii="Sylfaen" w:hAnsi="Sylfaen" w:cs="Sylfaen"/>
          <w:sz w:val="22"/>
          <w:szCs w:val="22"/>
          <w:lang w:val="ka-GE"/>
        </w:rPr>
        <w:t xml:space="preserve">ათასი ლარი) </w:t>
      </w:r>
      <w:r w:rsidRPr="00E34769">
        <w:rPr>
          <w:rFonts w:ascii="Sylfaen" w:hAnsi="Sylfaen" w:cs="Sylfaen"/>
          <w:sz w:val="22"/>
          <w:szCs w:val="22"/>
          <w:lang w:val="en-US"/>
        </w:rPr>
        <w:t>116.6</w:t>
      </w:r>
      <w:r w:rsidRPr="00E34769">
        <w:rPr>
          <w:rFonts w:ascii="Sylfaen" w:hAnsi="Sylfaen" w:cs="Sylfaen"/>
          <w:sz w:val="22"/>
          <w:szCs w:val="22"/>
          <w:lang w:val="ka-GE"/>
        </w:rPr>
        <w:t>%-ია. მათ შორის:</w:t>
      </w:r>
      <w:r w:rsidRPr="00E34769">
        <w:rPr>
          <w:rFonts w:ascii="Sylfaen" w:hAnsi="Sylfaen" w:cs="Sylfaen"/>
          <w:b/>
          <w:sz w:val="22"/>
          <w:szCs w:val="22"/>
          <w:lang w:val="ka-GE"/>
        </w:rPr>
        <w:t xml:space="preserve"> </w:t>
      </w:r>
    </w:p>
    <w:p w:rsidR="00435036" w:rsidRPr="00E34769" w:rsidRDefault="00435036" w:rsidP="00435036">
      <w:pPr>
        <w:numPr>
          <w:ilvl w:val="2"/>
          <w:numId w:val="7"/>
        </w:numPr>
        <w:tabs>
          <w:tab w:val="left" w:pos="540"/>
        </w:tabs>
        <w:ind w:left="1751" w:right="90" w:hanging="180"/>
        <w:jc w:val="both"/>
        <w:rPr>
          <w:rFonts w:ascii="Sylfaen" w:hAnsi="Sylfaen" w:cs="Arial"/>
          <w:sz w:val="22"/>
          <w:szCs w:val="22"/>
          <w:lang w:val="ka-GE"/>
        </w:rPr>
      </w:pPr>
      <w:r w:rsidRPr="00E34769">
        <w:rPr>
          <w:rFonts w:ascii="Sylfaen" w:hAnsi="Sylfaen" w:cs="Sylfaen"/>
          <w:sz w:val="22"/>
          <w:szCs w:val="22"/>
          <w:lang w:val="ka-GE"/>
        </w:rPr>
        <w:t>სალიცენზიო</w:t>
      </w:r>
      <w:r w:rsidRPr="00E34769">
        <w:rPr>
          <w:rFonts w:ascii="Sylfaen" w:hAnsi="Sylfaen" w:cs="Arial"/>
          <w:sz w:val="22"/>
          <w:szCs w:val="22"/>
          <w:lang w:val="ka-GE"/>
        </w:rPr>
        <w:t xml:space="preserve"> </w:t>
      </w:r>
      <w:r w:rsidRPr="00E34769">
        <w:rPr>
          <w:rFonts w:ascii="Sylfaen" w:hAnsi="Sylfaen" w:cs="Sylfaen"/>
          <w:sz w:val="22"/>
          <w:szCs w:val="22"/>
          <w:lang w:val="ka-GE"/>
        </w:rPr>
        <w:t>მოსაკრებელი</w:t>
      </w:r>
      <w:r w:rsidRPr="00E34769">
        <w:rPr>
          <w:rFonts w:ascii="Sylfaen" w:hAnsi="Sylfaen" w:cs="Arial"/>
          <w:sz w:val="22"/>
          <w:szCs w:val="22"/>
          <w:lang w:val="ka-GE"/>
        </w:rPr>
        <w:t xml:space="preserve"> - </w:t>
      </w:r>
      <w:r w:rsidRPr="00E34769">
        <w:rPr>
          <w:rFonts w:ascii="Sylfaen" w:hAnsi="Sylfaen" w:cs="Arial"/>
          <w:sz w:val="22"/>
          <w:szCs w:val="22"/>
          <w:lang w:val="en-US"/>
        </w:rPr>
        <w:t>551.9</w:t>
      </w:r>
      <w:r w:rsidRPr="00E34769">
        <w:rPr>
          <w:rFonts w:ascii="Sylfaen" w:hAnsi="Sylfaen" w:cs="Arial"/>
          <w:sz w:val="22"/>
          <w:szCs w:val="22"/>
          <w:lang w:val="ka-GE"/>
        </w:rPr>
        <w:t xml:space="preserve"> </w:t>
      </w:r>
      <w:r w:rsidRPr="00E34769">
        <w:rPr>
          <w:rFonts w:ascii="Sylfaen" w:hAnsi="Sylfaen" w:cs="Sylfaen"/>
          <w:sz w:val="22"/>
          <w:szCs w:val="22"/>
          <w:lang w:val="ka-GE"/>
        </w:rPr>
        <w:t>ათასი</w:t>
      </w:r>
      <w:r w:rsidRPr="00E34769">
        <w:rPr>
          <w:rFonts w:ascii="Sylfaen" w:hAnsi="Sylfaen" w:cs="Arial"/>
          <w:sz w:val="22"/>
          <w:szCs w:val="22"/>
          <w:lang w:val="ka-GE"/>
        </w:rPr>
        <w:t xml:space="preserve"> </w:t>
      </w:r>
      <w:r w:rsidRPr="00E34769">
        <w:rPr>
          <w:rFonts w:ascii="Sylfaen" w:hAnsi="Sylfaen" w:cs="Sylfaen"/>
          <w:sz w:val="22"/>
          <w:szCs w:val="22"/>
          <w:lang w:val="ka-GE"/>
        </w:rPr>
        <w:t>ლარი</w:t>
      </w:r>
      <w:r w:rsidRPr="00E34769">
        <w:rPr>
          <w:rFonts w:ascii="Sylfaen" w:hAnsi="Sylfaen" w:cs="Arial"/>
          <w:sz w:val="22"/>
          <w:szCs w:val="22"/>
          <w:lang w:val="ka-GE"/>
        </w:rPr>
        <w:t xml:space="preserve">, </w:t>
      </w:r>
      <w:r w:rsidRPr="00E34769">
        <w:rPr>
          <w:rFonts w:ascii="Sylfaen" w:hAnsi="Sylfaen" w:cs="Sylfaen"/>
          <w:sz w:val="22"/>
          <w:szCs w:val="22"/>
          <w:lang w:val="ka-GE"/>
        </w:rPr>
        <w:t>რაც</w:t>
      </w:r>
      <w:r w:rsidRPr="00E34769">
        <w:rPr>
          <w:rFonts w:ascii="Sylfaen" w:hAnsi="Sylfaen" w:cs="Arial"/>
          <w:sz w:val="22"/>
          <w:szCs w:val="22"/>
          <w:lang w:val="ka-GE"/>
        </w:rPr>
        <w:t xml:space="preserve"> </w:t>
      </w:r>
      <w:r w:rsidRPr="00E34769">
        <w:rPr>
          <w:rFonts w:ascii="Sylfaen" w:hAnsi="Sylfaen" w:cs="Sylfaen"/>
          <w:sz w:val="22"/>
          <w:szCs w:val="22"/>
          <w:lang w:val="ka-GE"/>
        </w:rPr>
        <w:t>საპროგნოზო</w:t>
      </w:r>
      <w:r w:rsidRPr="00E34769">
        <w:rPr>
          <w:rFonts w:ascii="Sylfaen" w:hAnsi="Sylfaen" w:cs="Arial"/>
          <w:sz w:val="22"/>
          <w:szCs w:val="22"/>
          <w:lang w:val="ka-GE"/>
        </w:rPr>
        <w:t xml:space="preserve"> </w:t>
      </w:r>
      <w:r w:rsidRPr="00E34769">
        <w:rPr>
          <w:rFonts w:ascii="Sylfaen" w:hAnsi="Sylfaen" w:cs="Sylfaen"/>
          <w:sz w:val="22"/>
          <w:szCs w:val="22"/>
          <w:lang w:val="ka-GE"/>
        </w:rPr>
        <w:t>მაჩვენებლის</w:t>
      </w:r>
      <w:r w:rsidRPr="00E34769">
        <w:rPr>
          <w:rFonts w:ascii="Sylfaen" w:hAnsi="Sylfaen" w:cs="Arial"/>
          <w:sz w:val="22"/>
          <w:szCs w:val="22"/>
          <w:lang w:val="ka-GE"/>
        </w:rPr>
        <w:t xml:space="preserve"> (</w:t>
      </w:r>
      <w:r w:rsidRPr="00E34769">
        <w:rPr>
          <w:rFonts w:ascii="Sylfaen" w:hAnsi="Sylfaen" w:cs="Arial"/>
          <w:sz w:val="22"/>
          <w:szCs w:val="22"/>
          <w:lang w:val="en-US"/>
        </w:rPr>
        <w:t>585</w:t>
      </w:r>
      <w:r w:rsidRPr="00E34769">
        <w:rPr>
          <w:rFonts w:ascii="Sylfaen" w:hAnsi="Sylfaen" w:cs="Arial"/>
          <w:sz w:val="22"/>
          <w:szCs w:val="22"/>
          <w:lang w:val="ka-GE"/>
        </w:rPr>
        <w:t xml:space="preserve">.0 </w:t>
      </w:r>
      <w:r w:rsidRPr="00E34769">
        <w:rPr>
          <w:rFonts w:ascii="Sylfaen" w:hAnsi="Sylfaen" w:cs="Sylfaen"/>
          <w:sz w:val="22"/>
          <w:szCs w:val="22"/>
          <w:lang w:val="ka-GE"/>
        </w:rPr>
        <w:t>ათასი</w:t>
      </w:r>
      <w:r w:rsidRPr="00E34769">
        <w:rPr>
          <w:rFonts w:ascii="Sylfaen" w:hAnsi="Sylfaen" w:cs="Arial"/>
          <w:sz w:val="22"/>
          <w:szCs w:val="22"/>
          <w:lang w:val="ka-GE"/>
        </w:rPr>
        <w:t xml:space="preserve"> </w:t>
      </w:r>
      <w:r w:rsidRPr="00E34769">
        <w:rPr>
          <w:rFonts w:ascii="Sylfaen" w:hAnsi="Sylfaen" w:cs="Sylfaen"/>
          <w:sz w:val="22"/>
          <w:szCs w:val="22"/>
          <w:lang w:val="ka-GE"/>
        </w:rPr>
        <w:t>ლარი</w:t>
      </w:r>
      <w:r w:rsidRPr="00E34769">
        <w:rPr>
          <w:rFonts w:ascii="Sylfaen" w:hAnsi="Sylfaen" w:cs="Arial"/>
          <w:sz w:val="22"/>
          <w:szCs w:val="22"/>
          <w:lang w:val="ka-GE"/>
        </w:rPr>
        <w:t xml:space="preserve">) </w:t>
      </w:r>
      <w:r w:rsidRPr="00E34769">
        <w:rPr>
          <w:rFonts w:ascii="Sylfaen" w:hAnsi="Sylfaen" w:cs="Arial"/>
          <w:sz w:val="22"/>
          <w:szCs w:val="22"/>
          <w:lang w:val="en-US"/>
        </w:rPr>
        <w:t>94.3</w:t>
      </w:r>
      <w:r w:rsidRPr="00E34769">
        <w:rPr>
          <w:rFonts w:ascii="Sylfaen" w:hAnsi="Sylfaen" w:cs="Arial"/>
          <w:sz w:val="22"/>
          <w:szCs w:val="22"/>
          <w:lang w:val="ka-GE"/>
        </w:rPr>
        <w:t>%-</w:t>
      </w:r>
      <w:r w:rsidRPr="00E34769">
        <w:rPr>
          <w:rFonts w:ascii="Sylfaen" w:hAnsi="Sylfaen" w:cs="Sylfaen"/>
          <w:sz w:val="22"/>
          <w:szCs w:val="22"/>
          <w:lang w:val="ka-GE"/>
        </w:rPr>
        <w:t>ია</w:t>
      </w:r>
      <w:r w:rsidRPr="00E34769">
        <w:rPr>
          <w:rFonts w:ascii="Sylfaen" w:hAnsi="Sylfaen" w:cs="Arial"/>
          <w:sz w:val="22"/>
          <w:szCs w:val="22"/>
          <w:lang w:val="ka-GE"/>
        </w:rPr>
        <w:t>;</w:t>
      </w:r>
    </w:p>
    <w:p w:rsidR="00435036" w:rsidRPr="00E34769" w:rsidRDefault="00435036" w:rsidP="00435036">
      <w:pPr>
        <w:numPr>
          <w:ilvl w:val="2"/>
          <w:numId w:val="7"/>
        </w:numPr>
        <w:tabs>
          <w:tab w:val="left" w:pos="540"/>
          <w:tab w:val="left" w:pos="900"/>
        </w:tabs>
        <w:ind w:left="1751" w:right="90" w:hanging="180"/>
        <w:jc w:val="both"/>
        <w:rPr>
          <w:rFonts w:ascii="Sylfaen" w:hAnsi="Sylfaen" w:cs="Arial"/>
          <w:sz w:val="22"/>
          <w:szCs w:val="22"/>
          <w:lang w:val="ka-GE"/>
        </w:rPr>
      </w:pPr>
      <w:r w:rsidRPr="00E34769">
        <w:rPr>
          <w:rFonts w:ascii="Sylfaen" w:hAnsi="Sylfaen" w:cs="Sylfaen"/>
          <w:sz w:val="22"/>
          <w:szCs w:val="22"/>
          <w:lang w:val="ka-GE"/>
        </w:rPr>
        <w:t>სანებართვო</w:t>
      </w:r>
      <w:r w:rsidRPr="00E34769">
        <w:rPr>
          <w:rFonts w:ascii="Sylfaen" w:hAnsi="Sylfaen" w:cs="Arial"/>
          <w:sz w:val="22"/>
          <w:szCs w:val="22"/>
          <w:lang w:val="ka-GE"/>
        </w:rPr>
        <w:t xml:space="preserve"> </w:t>
      </w:r>
      <w:r w:rsidRPr="00E34769">
        <w:rPr>
          <w:rFonts w:ascii="Sylfaen" w:hAnsi="Sylfaen" w:cs="Sylfaen"/>
          <w:sz w:val="22"/>
          <w:szCs w:val="22"/>
          <w:lang w:val="ka-GE"/>
        </w:rPr>
        <w:t>მოსაკრებელი</w:t>
      </w:r>
      <w:r w:rsidRPr="00E34769">
        <w:rPr>
          <w:rFonts w:ascii="Sylfaen" w:hAnsi="Sylfaen" w:cs="Arial"/>
          <w:sz w:val="22"/>
          <w:szCs w:val="22"/>
          <w:lang w:val="ka-GE"/>
        </w:rPr>
        <w:t xml:space="preserve"> - </w:t>
      </w:r>
      <w:r w:rsidRPr="00E34769">
        <w:rPr>
          <w:rFonts w:ascii="Sylfaen" w:hAnsi="Sylfaen" w:cs="Arial"/>
          <w:sz w:val="22"/>
          <w:szCs w:val="22"/>
          <w:lang w:val="en-US"/>
        </w:rPr>
        <w:t xml:space="preserve">57 317.6 </w:t>
      </w:r>
      <w:r w:rsidRPr="00E34769">
        <w:rPr>
          <w:rFonts w:ascii="Sylfaen" w:hAnsi="Sylfaen" w:cs="Arial"/>
          <w:sz w:val="22"/>
          <w:szCs w:val="22"/>
          <w:lang w:val="ka-GE"/>
        </w:rPr>
        <w:t xml:space="preserve"> </w:t>
      </w:r>
      <w:r w:rsidRPr="00E34769">
        <w:rPr>
          <w:rFonts w:ascii="Sylfaen" w:hAnsi="Sylfaen" w:cs="Sylfaen"/>
          <w:sz w:val="22"/>
          <w:szCs w:val="22"/>
          <w:lang w:val="ka-GE"/>
        </w:rPr>
        <w:t>ათასი</w:t>
      </w:r>
      <w:r w:rsidRPr="00E34769">
        <w:rPr>
          <w:rFonts w:ascii="Sylfaen" w:hAnsi="Sylfaen" w:cs="Arial"/>
          <w:sz w:val="22"/>
          <w:szCs w:val="22"/>
          <w:lang w:val="ka-GE"/>
        </w:rPr>
        <w:t xml:space="preserve"> </w:t>
      </w:r>
      <w:r w:rsidRPr="00E34769">
        <w:rPr>
          <w:rFonts w:ascii="Sylfaen" w:hAnsi="Sylfaen" w:cs="Sylfaen"/>
          <w:sz w:val="22"/>
          <w:szCs w:val="22"/>
          <w:lang w:val="ka-GE"/>
        </w:rPr>
        <w:t>ლარი</w:t>
      </w:r>
      <w:r w:rsidRPr="00E34769">
        <w:rPr>
          <w:rFonts w:ascii="Sylfaen" w:hAnsi="Sylfaen" w:cs="Arial"/>
          <w:sz w:val="22"/>
          <w:szCs w:val="22"/>
          <w:lang w:val="ka-GE"/>
        </w:rPr>
        <w:t xml:space="preserve">, </w:t>
      </w:r>
      <w:r w:rsidRPr="00E34769">
        <w:rPr>
          <w:rFonts w:ascii="Sylfaen" w:hAnsi="Sylfaen" w:cs="Sylfaen"/>
          <w:sz w:val="22"/>
          <w:szCs w:val="22"/>
          <w:lang w:val="ka-GE"/>
        </w:rPr>
        <w:t>რაც</w:t>
      </w:r>
      <w:r w:rsidRPr="00E34769">
        <w:rPr>
          <w:rFonts w:ascii="Sylfaen" w:hAnsi="Sylfaen" w:cs="Arial"/>
          <w:sz w:val="22"/>
          <w:szCs w:val="22"/>
          <w:lang w:val="ka-GE"/>
        </w:rPr>
        <w:t xml:space="preserve"> </w:t>
      </w:r>
      <w:r w:rsidRPr="00E34769">
        <w:rPr>
          <w:rFonts w:ascii="Sylfaen" w:hAnsi="Sylfaen" w:cs="Sylfaen"/>
          <w:sz w:val="22"/>
          <w:szCs w:val="22"/>
          <w:lang w:val="ka-GE"/>
        </w:rPr>
        <w:t>საპროგნოზო</w:t>
      </w:r>
      <w:r w:rsidRPr="00E34769">
        <w:rPr>
          <w:rFonts w:ascii="Sylfaen" w:hAnsi="Sylfaen" w:cs="Arial"/>
          <w:sz w:val="22"/>
          <w:szCs w:val="22"/>
          <w:lang w:val="ka-GE"/>
        </w:rPr>
        <w:t xml:space="preserve"> </w:t>
      </w:r>
      <w:r w:rsidRPr="00E34769">
        <w:rPr>
          <w:rFonts w:ascii="Sylfaen" w:hAnsi="Sylfaen" w:cs="Sylfaen"/>
          <w:sz w:val="22"/>
          <w:szCs w:val="22"/>
          <w:lang w:val="ka-GE"/>
        </w:rPr>
        <w:t>მაჩვენებლის</w:t>
      </w:r>
      <w:r w:rsidRPr="00E34769">
        <w:rPr>
          <w:rFonts w:ascii="Sylfaen" w:hAnsi="Sylfaen" w:cs="Arial"/>
          <w:sz w:val="22"/>
          <w:szCs w:val="22"/>
          <w:lang w:val="en-US"/>
        </w:rPr>
        <w:t xml:space="preserve">  </w:t>
      </w:r>
      <w:r w:rsidRPr="00E34769">
        <w:rPr>
          <w:rFonts w:ascii="Sylfaen" w:hAnsi="Sylfaen" w:cs="Arial"/>
          <w:sz w:val="22"/>
          <w:szCs w:val="22"/>
          <w:lang w:val="ka-GE"/>
        </w:rPr>
        <w:t>(</w:t>
      </w:r>
      <w:r w:rsidRPr="00E34769">
        <w:rPr>
          <w:rFonts w:ascii="Sylfaen" w:hAnsi="Sylfaen" w:cs="Arial"/>
          <w:sz w:val="22"/>
          <w:szCs w:val="22"/>
          <w:lang w:val="en-US"/>
        </w:rPr>
        <w:t xml:space="preserve">46 </w:t>
      </w:r>
      <w:r w:rsidRPr="00E34769">
        <w:rPr>
          <w:rFonts w:ascii="Sylfaen" w:hAnsi="Sylfaen" w:cs="Arial"/>
          <w:sz w:val="22"/>
          <w:szCs w:val="22"/>
          <w:lang w:val="ka-GE"/>
        </w:rPr>
        <w:t xml:space="preserve">400.0 </w:t>
      </w:r>
      <w:r w:rsidRPr="00E34769">
        <w:rPr>
          <w:rFonts w:ascii="Sylfaen" w:hAnsi="Sylfaen" w:cs="Sylfaen"/>
          <w:sz w:val="22"/>
          <w:szCs w:val="22"/>
          <w:lang w:val="ka-GE"/>
        </w:rPr>
        <w:t>ათასი</w:t>
      </w:r>
      <w:r w:rsidRPr="00E34769">
        <w:rPr>
          <w:rFonts w:ascii="Sylfaen" w:hAnsi="Sylfaen" w:cs="Arial"/>
          <w:sz w:val="22"/>
          <w:szCs w:val="22"/>
          <w:lang w:val="ka-GE"/>
        </w:rPr>
        <w:t xml:space="preserve"> </w:t>
      </w:r>
      <w:r w:rsidRPr="00E34769">
        <w:rPr>
          <w:rFonts w:ascii="Sylfaen" w:hAnsi="Sylfaen" w:cs="Sylfaen"/>
          <w:sz w:val="22"/>
          <w:szCs w:val="22"/>
          <w:lang w:val="ka-GE"/>
        </w:rPr>
        <w:t>ლარი</w:t>
      </w:r>
      <w:r w:rsidRPr="00E34769">
        <w:rPr>
          <w:rFonts w:ascii="Sylfaen" w:hAnsi="Sylfaen" w:cs="Arial"/>
          <w:sz w:val="22"/>
          <w:szCs w:val="22"/>
          <w:lang w:val="ka-GE"/>
        </w:rPr>
        <w:t xml:space="preserve">) </w:t>
      </w:r>
      <w:r w:rsidRPr="00E34769">
        <w:rPr>
          <w:rFonts w:ascii="Sylfaen" w:hAnsi="Sylfaen" w:cs="Arial"/>
          <w:sz w:val="22"/>
          <w:szCs w:val="22"/>
          <w:lang w:val="en-US"/>
        </w:rPr>
        <w:t>123.5</w:t>
      </w:r>
      <w:r w:rsidRPr="00E34769">
        <w:rPr>
          <w:rFonts w:ascii="Sylfaen" w:hAnsi="Sylfaen" w:cs="Arial"/>
          <w:sz w:val="22"/>
          <w:szCs w:val="22"/>
          <w:lang w:val="ka-GE"/>
        </w:rPr>
        <w:t>%-</w:t>
      </w:r>
      <w:r w:rsidRPr="00E34769">
        <w:rPr>
          <w:rFonts w:ascii="Sylfaen" w:hAnsi="Sylfaen" w:cs="Sylfaen"/>
          <w:sz w:val="22"/>
          <w:szCs w:val="22"/>
          <w:lang w:val="ka-GE"/>
        </w:rPr>
        <w:t>ია</w:t>
      </w:r>
      <w:r w:rsidRPr="00E34769">
        <w:rPr>
          <w:rFonts w:ascii="Sylfaen" w:hAnsi="Sylfaen" w:cs="Arial"/>
          <w:sz w:val="22"/>
          <w:szCs w:val="22"/>
          <w:lang w:val="ka-GE"/>
        </w:rPr>
        <w:t>.</w:t>
      </w:r>
    </w:p>
    <w:p w:rsidR="00435036" w:rsidRPr="00E34769" w:rsidRDefault="00435036" w:rsidP="00435036">
      <w:pPr>
        <w:numPr>
          <w:ilvl w:val="2"/>
          <w:numId w:val="7"/>
        </w:numPr>
        <w:tabs>
          <w:tab w:val="left" w:pos="540"/>
          <w:tab w:val="left" w:pos="900"/>
          <w:tab w:val="left" w:pos="1080"/>
        </w:tabs>
        <w:ind w:left="1751" w:right="90" w:hanging="180"/>
        <w:jc w:val="both"/>
        <w:rPr>
          <w:rFonts w:ascii="Sylfaen" w:hAnsi="Sylfaen" w:cs="Sylfaen"/>
          <w:sz w:val="22"/>
          <w:szCs w:val="22"/>
          <w:lang w:val="ka-GE"/>
        </w:rPr>
      </w:pPr>
      <w:r w:rsidRPr="00E34769">
        <w:rPr>
          <w:rFonts w:ascii="Sylfaen" w:hAnsi="Sylfaen" w:cs="Sylfaen"/>
          <w:sz w:val="22"/>
          <w:szCs w:val="22"/>
          <w:lang w:val="ka-GE"/>
        </w:rPr>
        <w:t xml:space="preserve">სარეგისტრაციო მოსაკრებელი - </w:t>
      </w:r>
      <w:r w:rsidRPr="00E34769">
        <w:rPr>
          <w:rFonts w:ascii="Sylfaen" w:hAnsi="Sylfaen" w:cs="Sylfaen"/>
          <w:sz w:val="22"/>
          <w:szCs w:val="22"/>
          <w:lang w:val="en-US"/>
        </w:rPr>
        <w:t>2 071.2</w:t>
      </w:r>
      <w:r w:rsidRPr="00E34769">
        <w:rPr>
          <w:rFonts w:ascii="Sylfaen" w:hAnsi="Sylfaen" w:cs="Sylfaen"/>
          <w:sz w:val="22"/>
          <w:szCs w:val="22"/>
          <w:lang w:val="ka-GE"/>
        </w:rPr>
        <w:t xml:space="preserve"> ათასი ლარი, რაც საპროგნოზო მაჩვენებლის </w:t>
      </w:r>
      <w:r w:rsidRPr="00E34769">
        <w:rPr>
          <w:rFonts w:ascii="Sylfaen" w:hAnsi="Sylfaen" w:cs="Sylfaen"/>
          <w:sz w:val="22"/>
          <w:szCs w:val="22"/>
          <w:lang w:val="en-US"/>
        </w:rPr>
        <w:t xml:space="preserve"> </w:t>
      </w:r>
      <w:r w:rsidRPr="00E34769">
        <w:rPr>
          <w:rFonts w:ascii="Sylfaen" w:hAnsi="Sylfaen" w:cs="Sylfaen"/>
          <w:sz w:val="22"/>
          <w:szCs w:val="22"/>
          <w:lang w:val="ka-GE"/>
        </w:rPr>
        <w:t>(</w:t>
      </w:r>
      <w:r w:rsidRPr="00E34769">
        <w:rPr>
          <w:rFonts w:ascii="Sylfaen" w:hAnsi="Sylfaen" w:cs="Sylfaen"/>
          <w:sz w:val="22"/>
          <w:szCs w:val="22"/>
          <w:lang w:val="en-US"/>
        </w:rPr>
        <w:t>2</w:t>
      </w:r>
      <w:r w:rsidRPr="00E34769">
        <w:rPr>
          <w:rFonts w:ascii="Sylfaen" w:hAnsi="Sylfaen" w:cs="Sylfaen"/>
          <w:sz w:val="22"/>
          <w:szCs w:val="22"/>
          <w:lang w:val="ka-GE"/>
        </w:rPr>
        <w:t xml:space="preserve"> </w:t>
      </w:r>
      <w:r w:rsidRPr="00E34769">
        <w:rPr>
          <w:rFonts w:ascii="Sylfaen" w:hAnsi="Sylfaen" w:cs="Sylfaen"/>
          <w:sz w:val="22"/>
          <w:szCs w:val="22"/>
          <w:lang w:val="en-US"/>
        </w:rPr>
        <w:t>0</w:t>
      </w:r>
      <w:r w:rsidRPr="00E34769">
        <w:rPr>
          <w:rFonts w:ascii="Sylfaen" w:hAnsi="Sylfaen" w:cs="Sylfaen"/>
          <w:sz w:val="22"/>
          <w:szCs w:val="22"/>
          <w:lang w:val="ka-GE"/>
        </w:rPr>
        <w:t xml:space="preserve">00.0 ათასი ლარი) </w:t>
      </w:r>
      <w:r w:rsidRPr="00E34769">
        <w:rPr>
          <w:rFonts w:ascii="Sylfaen" w:hAnsi="Sylfaen" w:cs="Sylfaen"/>
          <w:sz w:val="22"/>
          <w:szCs w:val="22"/>
          <w:lang w:val="en-US"/>
        </w:rPr>
        <w:t>103.6</w:t>
      </w:r>
      <w:r w:rsidRPr="00E34769">
        <w:rPr>
          <w:rFonts w:ascii="Sylfaen" w:hAnsi="Sylfaen" w:cs="Sylfaen"/>
          <w:sz w:val="22"/>
          <w:szCs w:val="22"/>
          <w:lang w:val="ka-GE"/>
        </w:rPr>
        <w:t>%-ია;</w:t>
      </w:r>
    </w:p>
    <w:p w:rsidR="00435036" w:rsidRPr="00E34769" w:rsidRDefault="00435036" w:rsidP="00435036">
      <w:pPr>
        <w:numPr>
          <w:ilvl w:val="2"/>
          <w:numId w:val="7"/>
        </w:numPr>
        <w:tabs>
          <w:tab w:val="left" w:pos="540"/>
          <w:tab w:val="left" w:pos="900"/>
        </w:tabs>
        <w:ind w:left="1751" w:right="90" w:hanging="180"/>
        <w:jc w:val="both"/>
        <w:rPr>
          <w:rFonts w:ascii="Sylfaen" w:hAnsi="Sylfaen" w:cs="Arial"/>
          <w:sz w:val="22"/>
          <w:szCs w:val="22"/>
          <w:lang w:val="ka-GE"/>
        </w:rPr>
      </w:pPr>
      <w:r w:rsidRPr="00E34769">
        <w:rPr>
          <w:rFonts w:ascii="Sylfaen" w:hAnsi="Sylfaen" w:cs="Sylfaen"/>
          <w:sz w:val="22"/>
          <w:szCs w:val="22"/>
          <w:lang w:val="ka-GE"/>
        </w:rPr>
        <w:t>სახელმწიფო</w:t>
      </w:r>
      <w:r w:rsidRPr="00E34769">
        <w:rPr>
          <w:rFonts w:ascii="Sylfaen" w:hAnsi="Sylfaen" w:cs="Arial"/>
          <w:sz w:val="22"/>
          <w:szCs w:val="22"/>
          <w:lang w:val="ka-GE"/>
        </w:rPr>
        <w:t xml:space="preserve"> </w:t>
      </w:r>
      <w:r w:rsidRPr="00E34769">
        <w:rPr>
          <w:rFonts w:ascii="Sylfaen" w:hAnsi="Sylfaen" w:cs="Sylfaen"/>
          <w:sz w:val="22"/>
          <w:szCs w:val="22"/>
          <w:lang w:val="ka-GE"/>
        </w:rPr>
        <w:t>ბაჟი</w:t>
      </w:r>
      <w:r w:rsidRPr="00E34769">
        <w:rPr>
          <w:rFonts w:ascii="Sylfaen" w:hAnsi="Sylfaen" w:cs="Arial"/>
          <w:sz w:val="22"/>
          <w:szCs w:val="22"/>
          <w:lang w:val="ka-GE"/>
        </w:rPr>
        <w:t xml:space="preserve"> -</w:t>
      </w:r>
      <w:r w:rsidRPr="00E34769">
        <w:rPr>
          <w:rFonts w:ascii="Sylfaen" w:hAnsi="Sylfaen" w:cs="Arial"/>
          <w:sz w:val="22"/>
          <w:szCs w:val="22"/>
          <w:lang w:val="en-US"/>
        </w:rPr>
        <w:t xml:space="preserve"> 25 521.0 </w:t>
      </w:r>
      <w:r w:rsidRPr="00E34769">
        <w:rPr>
          <w:rFonts w:ascii="Sylfaen" w:hAnsi="Sylfaen" w:cs="Arial"/>
          <w:sz w:val="22"/>
          <w:szCs w:val="22"/>
          <w:lang w:val="ka-GE"/>
        </w:rPr>
        <w:t xml:space="preserve"> </w:t>
      </w:r>
      <w:r w:rsidRPr="00E34769">
        <w:rPr>
          <w:rFonts w:ascii="Sylfaen" w:hAnsi="Sylfaen" w:cs="Sylfaen"/>
          <w:sz w:val="22"/>
          <w:szCs w:val="22"/>
          <w:lang w:val="ka-GE"/>
        </w:rPr>
        <w:t>ათასი</w:t>
      </w:r>
      <w:r w:rsidRPr="00E34769">
        <w:rPr>
          <w:rFonts w:ascii="Sylfaen" w:hAnsi="Sylfaen" w:cs="Arial"/>
          <w:sz w:val="22"/>
          <w:szCs w:val="22"/>
          <w:lang w:val="ka-GE"/>
        </w:rPr>
        <w:t xml:space="preserve"> </w:t>
      </w:r>
      <w:r w:rsidRPr="00E34769">
        <w:rPr>
          <w:rFonts w:ascii="Sylfaen" w:hAnsi="Sylfaen" w:cs="Sylfaen"/>
          <w:sz w:val="22"/>
          <w:szCs w:val="22"/>
          <w:lang w:val="ka-GE"/>
        </w:rPr>
        <w:t>ლარი</w:t>
      </w:r>
      <w:r w:rsidRPr="00E34769">
        <w:rPr>
          <w:rFonts w:ascii="Sylfaen" w:hAnsi="Sylfaen" w:cs="Arial"/>
          <w:sz w:val="22"/>
          <w:szCs w:val="22"/>
          <w:lang w:val="ka-GE"/>
        </w:rPr>
        <w:t xml:space="preserve">, </w:t>
      </w:r>
      <w:r w:rsidRPr="00E34769">
        <w:rPr>
          <w:rFonts w:ascii="Sylfaen" w:hAnsi="Sylfaen" w:cs="Sylfaen"/>
          <w:sz w:val="22"/>
          <w:szCs w:val="22"/>
          <w:lang w:val="ka-GE"/>
        </w:rPr>
        <w:t>რაც</w:t>
      </w:r>
      <w:r w:rsidRPr="00E34769">
        <w:rPr>
          <w:rFonts w:ascii="Sylfaen" w:hAnsi="Sylfaen" w:cs="Arial"/>
          <w:sz w:val="22"/>
          <w:szCs w:val="22"/>
          <w:lang w:val="ka-GE"/>
        </w:rPr>
        <w:t xml:space="preserve"> </w:t>
      </w:r>
      <w:r w:rsidRPr="00E34769">
        <w:rPr>
          <w:rFonts w:ascii="Sylfaen" w:hAnsi="Sylfaen" w:cs="Sylfaen"/>
          <w:sz w:val="22"/>
          <w:szCs w:val="22"/>
          <w:lang w:val="ka-GE"/>
        </w:rPr>
        <w:t>საპროგნოზო</w:t>
      </w:r>
      <w:r w:rsidRPr="00E34769">
        <w:rPr>
          <w:rFonts w:ascii="Sylfaen" w:hAnsi="Sylfaen" w:cs="Arial"/>
          <w:sz w:val="22"/>
          <w:szCs w:val="22"/>
          <w:lang w:val="ka-GE"/>
        </w:rPr>
        <w:t xml:space="preserve"> </w:t>
      </w:r>
      <w:r w:rsidRPr="00E34769">
        <w:rPr>
          <w:rFonts w:ascii="Sylfaen" w:hAnsi="Sylfaen" w:cs="Sylfaen"/>
          <w:sz w:val="22"/>
          <w:szCs w:val="22"/>
          <w:lang w:val="ka-GE"/>
        </w:rPr>
        <w:t>მაჩვენებლის</w:t>
      </w:r>
      <w:r w:rsidRPr="00E34769">
        <w:rPr>
          <w:rFonts w:ascii="Sylfaen" w:hAnsi="Sylfaen" w:cs="Arial"/>
          <w:sz w:val="22"/>
          <w:szCs w:val="22"/>
          <w:lang w:val="ka-GE"/>
        </w:rPr>
        <w:t xml:space="preserve"> (24 000.0 </w:t>
      </w:r>
      <w:r w:rsidRPr="00E34769">
        <w:rPr>
          <w:rFonts w:ascii="Sylfaen" w:hAnsi="Sylfaen" w:cs="Sylfaen"/>
          <w:sz w:val="22"/>
          <w:szCs w:val="22"/>
          <w:lang w:val="ka-GE"/>
        </w:rPr>
        <w:t>ათასი</w:t>
      </w:r>
      <w:r w:rsidRPr="00E34769">
        <w:rPr>
          <w:rFonts w:ascii="Sylfaen" w:hAnsi="Sylfaen" w:cs="Arial"/>
          <w:sz w:val="22"/>
          <w:szCs w:val="22"/>
          <w:lang w:val="ka-GE"/>
        </w:rPr>
        <w:t xml:space="preserve"> </w:t>
      </w:r>
      <w:r w:rsidRPr="00E34769">
        <w:rPr>
          <w:rFonts w:ascii="Sylfaen" w:hAnsi="Sylfaen" w:cs="Sylfaen"/>
          <w:sz w:val="22"/>
          <w:szCs w:val="22"/>
          <w:lang w:val="ka-GE"/>
        </w:rPr>
        <w:t>ლარი</w:t>
      </w:r>
      <w:r w:rsidRPr="00E34769">
        <w:rPr>
          <w:rFonts w:ascii="Sylfaen" w:hAnsi="Sylfaen" w:cs="Arial"/>
          <w:sz w:val="22"/>
          <w:szCs w:val="22"/>
          <w:lang w:val="ka-GE"/>
        </w:rPr>
        <w:t xml:space="preserve">) </w:t>
      </w:r>
      <w:r w:rsidRPr="00E34769">
        <w:rPr>
          <w:rFonts w:ascii="Sylfaen" w:hAnsi="Sylfaen" w:cs="Arial"/>
          <w:sz w:val="22"/>
          <w:szCs w:val="22"/>
          <w:lang w:val="en-US"/>
        </w:rPr>
        <w:t>106.3</w:t>
      </w:r>
      <w:r w:rsidRPr="00E34769">
        <w:rPr>
          <w:rFonts w:ascii="Sylfaen" w:hAnsi="Sylfaen" w:cs="Arial"/>
          <w:sz w:val="22"/>
          <w:szCs w:val="22"/>
          <w:lang w:val="ka-GE"/>
        </w:rPr>
        <w:t>%-</w:t>
      </w:r>
      <w:r w:rsidRPr="00E34769">
        <w:rPr>
          <w:rFonts w:ascii="Sylfaen" w:hAnsi="Sylfaen" w:cs="Sylfaen"/>
          <w:sz w:val="22"/>
          <w:szCs w:val="22"/>
          <w:lang w:val="ka-GE"/>
        </w:rPr>
        <w:t>ია</w:t>
      </w:r>
      <w:r w:rsidRPr="00E34769">
        <w:rPr>
          <w:rFonts w:ascii="Sylfaen" w:hAnsi="Sylfaen" w:cs="Arial"/>
          <w:sz w:val="22"/>
          <w:szCs w:val="22"/>
          <w:lang w:val="ka-GE"/>
        </w:rPr>
        <w:t>;</w:t>
      </w:r>
    </w:p>
    <w:p w:rsidR="00435036" w:rsidRPr="00E34769" w:rsidRDefault="00435036" w:rsidP="00435036">
      <w:pPr>
        <w:numPr>
          <w:ilvl w:val="2"/>
          <w:numId w:val="7"/>
        </w:numPr>
        <w:tabs>
          <w:tab w:val="left" w:pos="540"/>
          <w:tab w:val="left" w:pos="720"/>
          <w:tab w:val="left" w:pos="1080"/>
        </w:tabs>
        <w:ind w:left="1751" w:right="90" w:hanging="180"/>
        <w:jc w:val="both"/>
        <w:rPr>
          <w:rFonts w:ascii="Sylfaen" w:hAnsi="Sylfaen" w:cs="Arial"/>
          <w:sz w:val="22"/>
          <w:szCs w:val="22"/>
          <w:lang w:val="ka-GE"/>
        </w:rPr>
      </w:pPr>
      <w:r w:rsidRPr="00E34769">
        <w:rPr>
          <w:rFonts w:ascii="Sylfaen" w:hAnsi="Sylfaen" w:cs="Sylfaen"/>
          <w:sz w:val="22"/>
          <w:szCs w:val="22"/>
          <w:lang w:val="ka-GE"/>
        </w:rPr>
        <w:t>საკონსულო</w:t>
      </w:r>
      <w:r w:rsidRPr="00E34769">
        <w:rPr>
          <w:rFonts w:ascii="Sylfaen" w:hAnsi="Sylfaen" w:cs="Arial"/>
          <w:sz w:val="22"/>
          <w:szCs w:val="22"/>
          <w:lang w:val="ka-GE"/>
        </w:rPr>
        <w:t xml:space="preserve"> </w:t>
      </w:r>
      <w:r w:rsidRPr="00E34769">
        <w:rPr>
          <w:rFonts w:ascii="Sylfaen" w:hAnsi="Sylfaen" w:cs="Sylfaen"/>
          <w:sz w:val="22"/>
          <w:szCs w:val="22"/>
          <w:lang w:val="ka-GE"/>
        </w:rPr>
        <w:t>მოსაკრებელი</w:t>
      </w:r>
      <w:r w:rsidRPr="00E34769">
        <w:rPr>
          <w:rFonts w:ascii="Sylfaen" w:hAnsi="Sylfaen" w:cs="Arial"/>
          <w:sz w:val="22"/>
          <w:szCs w:val="22"/>
          <w:lang w:val="ka-GE"/>
        </w:rPr>
        <w:t xml:space="preserve"> - </w:t>
      </w:r>
      <w:r w:rsidRPr="00E34769">
        <w:rPr>
          <w:rFonts w:ascii="Sylfaen" w:hAnsi="Sylfaen" w:cs="Arial"/>
          <w:sz w:val="22"/>
          <w:szCs w:val="22"/>
          <w:lang w:val="en-US"/>
        </w:rPr>
        <w:t xml:space="preserve">1 825.5 </w:t>
      </w:r>
      <w:r w:rsidRPr="00E34769">
        <w:rPr>
          <w:rFonts w:ascii="Sylfaen" w:hAnsi="Sylfaen" w:cs="Sylfaen"/>
          <w:sz w:val="22"/>
          <w:szCs w:val="22"/>
          <w:lang w:val="ka-GE"/>
        </w:rPr>
        <w:t>ათასი</w:t>
      </w:r>
      <w:r w:rsidRPr="00E34769">
        <w:rPr>
          <w:rFonts w:ascii="Sylfaen" w:hAnsi="Sylfaen" w:cs="Arial"/>
          <w:sz w:val="22"/>
          <w:szCs w:val="22"/>
          <w:lang w:val="ka-GE"/>
        </w:rPr>
        <w:t xml:space="preserve"> </w:t>
      </w:r>
      <w:r w:rsidRPr="00E34769">
        <w:rPr>
          <w:rFonts w:ascii="Sylfaen" w:hAnsi="Sylfaen" w:cs="Sylfaen"/>
          <w:sz w:val="22"/>
          <w:szCs w:val="22"/>
          <w:lang w:val="ka-GE"/>
        </w:rPr>
        <w:t>ლარი</w:t>
      </w:r>
      <w:r w:rsidRPr="00E34769">
        <w:rPr>
          <w:rFonts w:ascii="Sylfaen" w:hAnsi="Sylfaen" w:cs="Arial"/>
          <w:sz w:val="22"/>
          <w:szCs w:val="22"/>
          <w:lang w:val="ka-GE"/>
        </w:rPr>
        <w:t xml:space="preserve">, </w:t>
      </w:r>
      <w:r w:rsidRPr="00E34769">
        <w:rPr>
          <w:rFonts w:ascii="Sylfaen" w:hAnsi="Sylfaen" w:cs="Sylfaen"/>
          <w:sz w:val="22"/>
          <w:szCs w:val="22"/>
          <w:lang w:val="ka-GE"/>
        </w:rPr>
        <w:t>რაც</w:t>
      </w:r>
      <w:r w:rsidRPr="00E34769">
        <w:rPr>
          <w:rFonts w:ascii="Sylfaen" w:hAnsi="Sylfaen" w:cs="Arial"/>
          <w:sz w:val="22"/>
          <w:szCs w:val="22"/>
          <w:lang w:val="ka-GE"/>
        </w:rPr>
        <w:t xml:space="preserve"> </w:t>
      </w:r>
      <w:r w:rsidRPr="00E34769">
        <w:rPr>
          <w:rFonts w:ascii="Sylfaen" w:hAnsi="Sylfaen" w:cs="Sylfaen"/>
          <w:sz w:val="22"/>
          <w:szCs w:val="22"/>
          <w:lang w:val="ka-GE"/>
        </w:rPr>
        <w:t>საპროგნოზო</w:t>
      </w:r>
      <w:r w:rsidRPr="00E34769">
        <w:rPr>
          <w:rFonts w:ascii="Sylfaen" w:hAnsi="Sylfaen" w:cs="Arial"/>
          <w:sz w:val="22"/>
          <w:szCs w:val="22"/>
          <w:lang w:val="ka-GE"/>
        </w:rPr>
        <w:t xml:space="preserve"> </w:t>
      </w:r>
      <w:r w:rsidRPr="00E34769">
        <w:rPr>
          <w:rFonts w:ascii="Sylfaen" w:hAnsi="Sylfaen" w:cs="Sylfaen"/>
          <w:sz w:val="22"/>
          <w:szCs w:val="22"/>
          <w:lang w:val="ka-GE"/>
        </w:rPr>
        <w:t>მაჩვენებლის</w:t>
      </w:r>
      <w:r w:rsidRPr="00E34769">
        <w:rPr>
          <w:rFonts w:ascii="Sylfaen" w:hAnsi="Sylfaen" w:cs="Arial"/>
          <w:sz w:val="22"/>
          <w:szCs w:val="22"/>
          <w:lang w:val="en-US"/>
        </w:rPr>
        <w:t xml:space="preserve"> </w:t>
      </w:r>
      <w:r w:rsidRPr="00E34769">
        <w:rPr>
          <w:rFonts w:ascii="Sylfaen" w:hAnsi="Sylfaen" w:cs="Arial"/>
          <w:sz w:val="22"/>
          <w:szCs w:val="22"/>
          <w:lang w:val="ka-GE"/>
        </w:rPr>
        <w:t xml:space="preserve"> </w:t>
      </w:r>
      <w:r w:rsidR="00313AAF" w:rsidRPr="00E34769">
        <w:rPr>
          <w:rFonts w:ascii="Sylfaen" w:hAnsi="Sylfaen" w:cs="Arial"/>
          <w:sz w:val="22"/>
          <w:szCs w:val="22"/>
          <w:lang w:val="ka-GE"/>
        </w:rPr>
        <w:t xml:space="preserve">        </w:t>
      </w:r>
      <w:r w:rsidRPr="00E34769">
        <w:rPr>
          <w:rFonts w:ascii="Sylfaen" w:hAnsi="Sylfaen" w:cs="Arial"/>
          <w:sz w:val="22"/>
          <w:szCs w:val="22"/>
          <w:lang w:val="ka-GE"/>
        </w:rPr>
        <w:t>(1 700.0</w:t>
      </w:r>
      <w:r w:rsidRPr="00E34769">
        <w:rPr>
          <w:rFonts w:ascii="Sylfaen" w:hAnsi="Sylfaen" w:cs="Arial"/>
          <w:sz w:val="22"/>
          <w:szCs w:val="22"/>
          <w:lang w:val="en-US"/>
        </w:rPr>
        <w:t xml:space="preserve"> </w:t>
      </w:r>
      <w:r w:rsidRPr="00E34769">
        <w:rPr>
          <w:rFonts w:ascii="Sylfaen" w:hAnsi="Sylfaen" w:cs="Sylfaen"/>
          <w:sz w:val="22"/>
          <w:szCs w:val="22"/>
          <w:lang w:val="ka-GE"/>
        </w:rPr>
        <w:t>ათასი</w:t>
      </w:r>
      <w:r w:rsidRPr="00E34769">
        <w:rPr>
          <w:rFonts w:ascii="Sylfaen" w:hAnsi="Sylfaen" w:cs="Arial"/>
          <w:sz w:val="22"/>
          <w:szCs w:val="22"/>
          <w:lang w:val="ka-GE"/>
        </w:rPr>
        <w:t xml:space="preserve"> </w:t>
      </w:r>
      <w:r w:rsidRPr="00E34769">
        <w:rPr>
          <w:rFonts w:ascii="Sylfaen" w:hAnsi="Sylfaen" w:cs="Sylfaen"/>
          <w:sz w:val="22"/>
          <w:szCs w:val="22"/>
          <w:lang w:val="ka-GE"/>
        </w:rPr>
        <w:t>ლარი</w:t>
      </w:r>
      <w:r w:rsidRPr="00E34769">
        <w:rPr>
          <w:rFonts w:ascii="Sylfaen" w:hAnsi="Sylfaen" w:cs="Arial"/>
          <w:sz w:val="22"/>
          <w:szCs w:val="22"/>
          <w:lang w:val="ka-GE"/>
        </w:rPr>
        <w:t xml:space="preserve">) </w:t>
      </w:r>
      <w:r w:rsidRPr="00E34769">
        <w:rPr>
          <w:rFonts w:ascii="Sylfaen" w:hAnsi="Sylfaen" w:cs="Arial"/>
          <w:sz w:val="22"/>
          <w:szCs w:val="22"/>
          <w:lang w:val="en-US"/>
        </w:rPr>
        <w:t>107.4</w:t>
      </w:r>
      <w:r w:rsidRPr="00E34769">
        <w:rPr>
          <w:rFonts w:ascii="Sylfaen" w:hAnsi="Sylfaen" w:cs="Arial"/>
          <w:sz w:val="22"/>
          <w:szCs w:val="22"/>
          <w:lang w:val="ka-GE"/>
        </w:rPr>
        <w:t>%-</w:t>
      </w:r>
      <w:r w:rsidRPr="00E34769">
        <w:rPr>
          <w:rFonts w:ascii="Sylfaen" w:hAnsi="Sylfaen" w:cs="Sylfaen"/>
          <w:sz w:val="22"/>
          <w:szCs w:val="22"/>
          <w:lang w:val="ka-GE"/>
        </w:rPr>
        <w:t>ია</w:t>
      </w:r>
      <w:r w:rsidRPr="00E34769">
        <w:rPr>
          <w:rFonts w:ascii="Sylfaen" w:hAnsi="Sylfaen" w:cs="Arial"/>
          <w:sz w:val="22"/>
          <w:szCs w:val="22"/>
          <w:lang w:val="ka-GE"/>
        </w:rPr>
        <w:t>;</w:t>
      </w:r>
    </w:p>
    <w:p w:rsidR="00435036" w:rsidRPr="00E34769" w:rsidRDefault="00435036" w:rsidP="00435036">
      <w:pPr>
        <w:numPr>
          <w:ilvl w:val="2"/>
          <w:numId w:val="7"/>
        </w:numPr>
        <w:tabs>
          <w:tab w:val="left" w:pos="540"/>
          <w:tab w:val="left" w:pos="900"/>
        </w:tabs>
        <w:ind w:left="1751" w:right="90" w:hanging="180"/>
        <w:jc w:val="both"/>
        <w:rPr>
          <w:rFonts w:ascii="Sylfaen" w:hAnsi="Sylfaen" w:cs="Arial"/>
          <w:sz w:val="22"/>
          <w:szCs w:val="22"/>
          <w:lang w:val="ka-GE"/>
        </w:rPr>
      </w:pPr>
      <w:r w:rsidRPr="00E34769">
        <w:rPr>
          <w:rFonts w:ascii="Sylfaen" w:hAnsi="Sylfaen" w:cs="Sylfaen"/>
          <w:sz w:val="22"/>
          <w:szCs w:val="22"/>
          <w:lang w:val="ka-GE"/>
        </w:rPr>
        <w:t>სამხედრო</w:t>
      </w:r>
      <w:r w:rsidRPr="00E34769">
        <w:rPr>
          <w:rFonts w:ascii="Sylfaen" w:hAnsi="Sylfaen" w:cs="Arial"/>
          <w:sz w:val="22"/>
          <w:szCs w:val="22"/>
          <w:lang w:val="ka-GE"/>
        </w:rPr>
        <w:t xml:space="preserve"> </w:t>
      </w:r>
      <w:r w:rsidRPr="00E34769">
        <w:rPr>
          <w:rFonts w:ascii="Sylfaen" w:hAnsi="Sylfaen" w:cs="Sylfaen"/>
          <w:sz w:val="22"/>
          <w:szCs w:val="22"/>
          <w:lang w:val="ka-GE"/>
        </w:rPr>
        <w:t>სავალდებულო</w:t>
      </w:r>
      <w:r w:rsidRPr="00E34769">
        <w:rPr>
          <w:rFonts w:ascii="Sylfaen" w:hAnsi="Sylfaen" w:cs="Arial"/>
          <w:sz w:val="22"/>
          <w:szCs w:val="22"/>
          <w:lang w:val="ka-GE"/>
        </w:rPr>
        <w:t xml:space="preserve"> </w:t>
      </w:r>
      <w:r w:rsidRPr="00E34769">
        <w:rPr>
          <w:rFonts w:ascii="Sylfaen" w:hAnsi="Sylfaen" w:cs="Sylfaen"/>
          <w:sz w:val="22"/>
          <w:szCs w:val="22"/>
          <w:lang w:val="ka-GE"/>
        </w:rPr>
        <w:t>სამსახურის</w:t>
      </w:r>
      <w:r w:rsidRPr="00E34769">
        <w:rPr>
          <w:rFonts w:ascii="Sylfaen" w:hAnsi="Sylfaen" w:cs="Arial"/>
          <w:sz w:val="22"/>
          <w:szCs w:val="22"/>
          <w:lang w:val="ka-GE"/>
        </w:rPr>
        <w:t xml:space="preserve"> </w:t>
      </w:r>
      <w:r w:rsidRPr="00E34769">
        <w:rPr>
          <w:rFonts w:ascii="Sylfaen" w:hAnsi="Sylfaen" w:cs="Sylfaen"/>
          <w:sz w:val="22"/>
          <w:szCs w:val="22"/>
          <w:lang w:val="ka-GE"/>
        </w:rPr>
        <w:t>გადავადების</w:t>
      </w:r>
      <w:r w:rsidRPr="00E34769">
        <w:rPr>
          <w:rFonts w:ascii="Sylfaen" w:hAnsi="Sylfaen" w:cs="Arial"/>
          <w:sz w:val="22"/>
          <w:szCs w:val="22"/>
          <w:lang w:val="ka-GE"/>
        </w:rPr>
        <w:t xml:space="preserve"> </w:t>
      </w:r>
      <w:r w:rsidRPr="00E34769">
        <w:rPr>
          <w:rFonts w:ascii="Sylfaen" w:hAnsi="Sylfaen" w:cs="Sylfaen"/>
          <w:sz w:val="22"/>
          <w:szCs w:val="22"/>
          <w:lang w:val="ka-GE"/>
        </w:rPr>
        <w:t>მოსაკრებელი</w:t>
      </w:r>
      <w:r w:rsidRPr="00E34769">
        <w:rPr>
          <w:rFonts w:ascii="Sylfaen" w:hAnsi="Sylfaen" w:cs="Arial"/>
          <w:sz w:val="22"/>
          <w:szCs w:val="22"/>
          <w:lang w:val="ka-GE"/>
        </w:rPr>
        <w:t xml:space="preserve"> </w:t>
      </w:r>
      <w:r w:rsidRPr="00E34769">
        <w:rPr>
          <w:rFonts w:ascii="Sylfaen" w:hAnsi="Sylfaen" w:cs="Arial"/>
          <w:sz w:val="22"/>
          <w:szCs w:val="22"/>
          <w:lang w:val="en-US"/>
        </w:rPr>
        <w:t>-</w:t>
      </w:r>
      <w:r w:rsidRPr="00E34769">
        <w:rPr>
          <w:rFonts w:ascii="Sylfaen" w:hAnsi="Sylfaen" w:cs="Arial"/>
          <w:sz w:val="22"/>
          <w:szCs w:val="22"/>
          <w:lang w:val="ka-GE"/>
        </w:rPr>
        <w:t xml:space="preserve"> </w:t>
      </w:r>
      <w:r w:rsidRPr="00E34769">
        <w:rPr>
          <w:rFonts w:ascii="Sylfaen" w:hAnsi="Sylfaen" w:cs="Arial"/>
          <w:sz w:val="22"/>
          <w:szCs w:val="22"/>
          <w:lang w:val="en-US"/>
        </w:rPr>
        <w:t>1 051.4</w:t>
      </w:r>
      <w:r w:rsidRPr="00E34769">
        <w:rPr>
          <w:rFonts w:ascii="Sylfaen" w:hAnsi="Sylfaen" w:cs="Arial"/>
          <w:sz w:val="22"/>
          <w:szCs w:val="22"/>
          <w:lang w:val="ka-GE"/>
        </w:rPr>
        <w:t xml:space="preserve"> </w:t>
      </w:r>
      <w:r w:rsidRPr="00E34769">
        <w:rPr>
          <w:rFonts w:ascii="Sylfaen" w:hAnsi="Sylfaen" w:cs="Sylfaen"/>
          <w:sz w:val="22"/>
          <w:szCs w:val="22"/>
          <w:lang w:val="ka-GE"/>
        </w:rPr>
        <w:t>ათასი</w:t>
      </w:r>
      <w:r w:rsidRPr="00E34769">
        <w:rPr>
          <w:rFonts w:ascii="Sylfaen" w:hAnsi="Sylfaen" w:cs="Arial"/>
          <w:sz w:val="22"/>
          <w:szCs w:val="22"/>
          <w:lang w:val="ka-GE"/>
        </w:rPr>
        <w:t xml:space="preserve"> </w:t>
      </w:r>
      <w:r w:rsidRPr="00E34769">
        <w:rPr>
          <w:rFonts w:ascii="Sylfaen" w:hAnsi="Sylfaen" w:cs="Sylfaen"/>
          <w:sz w:val="22"/>
          <w:szCs w:val="22"/>
          <w:lang w:val="ka-GE"/>
        </w:rPr>
        <w:t>ლარი</w:t>
      </w:r>
      <w:r w:rsidRPr="00E34769">
        <w:rPr>
          <w:rFonts w:ascii="Sylfaen" w:hAnsi="Sylfaen" w:cs="Arial"/>
          <w:sz w:val="22"/>
          <w:szCs w:val="22"/>
          <w:lang w:val="ka-GE"/>
        </w:rPr>
        <w:t xml:space="preserve">, </w:t>
      </w:r>
      <w:r w:rsidRPr="00E34769">
        <w:rPr>
          <w:rFonts w:ascii="Sylfaen" w:hAnsi="Sylfaen" w:cs="Sylfaen"/>
          <w:sz w:val="22"/>
          <w:szCs w:val="22"/>
          <w:lang w:val="ka-GE"/>
        </w:rPr>
        <w:t>რაც</w:t>
      </w:r>
      <w:r w:rsidRPr="00E34769">
        <w:rPr>
          <w:rFonts w:ascii="Sylfaen" w:hAnsi="Sylfaen" w:cs="Arial"/>
          <w:sz w:val="22"/>
          <w:szCs w:val="22"/>
          <w:lang w:val="ka-GE"/>
        </w:rPr>
        <w:t xml:space="preserve"> </w:t>
      </w:r>
      <w:r w:rsidRPr="00E34769">
        <w:rPr>
          <w:rFonts w:ascii="Sylfaen" w:hAnsi="Sylfaen" w:cs="Sylfaen"/>
          <w:sz w:val="22"/>
          <w:szCs w:val="22"/>
          <w:lang w:val="ka-GE"/>
        </w:rPr>
        <w:t>საპროგნოზო</w:t>
      </w:r>
      <w:r w:rsidRPr="00E34769">
        <w:rPr>
          <w:rFonts w:ascii="Sylfaen" w:hAnsi="Sylfaen" w:cs="Arial"/>
          <w:sz w:val="22"/>
          <w:szCs w:val="22"/>
          <w:lang w:val="ka-GE"/>
        </w:rPr>
        <w:t xml:space="preserve"> </w:t>
      </w:r>
      <w:r w:rsidRPr="00E34769">
        <w:rPr>
          <w:rFonts w:ascii="Sylfaen" w:hAnsi="Sylfaen" w:cs="Sylfaen"/>
          <w:sz w:val="22"/>
          <w:szCs w:val="22"/>
          <w:lang w:val="ka-GE"/>
        </w:rPr>
        <w:t>მაჩვენებლის</w:t>
      </w:r>
      <w:r w:rsidRPr="00E34769">
        <w:rPr>
          <w:rFonts w:ascii="Sylfaen" w:hAnsi="Sylfaen" w:cs="Arial"/>
          <w:sz w:val="22"/>
          <w:szCs w:val="22"/>
          <w:lang w:val="ka-GE"/>
        </w:rPr>
        <w:t xml:space="preserve"> (</w:t>
      </w:r>
      <w:r w:rsidRPr="00E34769">
        <w:rPr>
          <w:rFonts w:ascii="Sylfaen" w:hAnsi="Sylfaen" w:cs="Arial"/>
          <w:sz w:val="22"/>
          <w:szCs w:val="22"/>
          <w:lang w:val="en-US"/>
        </w:rPr>
        <w:t>1 0</w:t>
      </w:r>
      <w:r w:rsidRPr="00E34769">
        <w:rPr>
          <w:rFonts w:ascii="Sylfaen" w:hAnsi="Sylfaen" w:cs="Arial"/>
          <w:sz w:val="22"/>
          <w:szCs w:val="22"/>
          <w:lang w:val="ka-GE"/>
        </w:rPr>
        <w:t xml:space="preserve">00.0 </w:t>
      </w:r>
      <w:r w:rsidRPr="00E34769">
        <w:rPr>
          <w:rFonts w:ascii="Sylfaen" w:hAnsi="Sylfaen" w:cs="Sylfaen"/>
          <w:sz w:val="22"/>
          <w:szCs w:val="22"/>
          <w:lang w:val="ka-GE"/>
        </w:rPr>
        <w:t>ათასი</w:t>
      </w:r>
      <w:r w:rsidRPr="00E34769">
        <w:rPr>
          <w:rFonts w:ascii="Sylfaen" w:hAnsi="Sylfaen" w:cs="Arial"/>
          <w:sz w:val="22"/>
          <w:szCs w:val="22"/>
          <w:lang w:val="ka-GE"/>
        </w:rPr>
        <w:t xml:space="preserve"> </w:t>
      </w:r>
      <w:r w:rsidRPr="00E34769">
        <w:rPr>
          <w:rFonts w:ascii="Sylfaen" w:hAnsi="Sylfaen" w:cs="Sylfaen"/>
          <w:sz w:val="22"/>
          <w:szCs w:val="22"/>
          <w:lang w:val="ka-GE"/>
        </w:rPr>
        <w:t>ლარი</w:t>
      </w:r>
      <w:r w:rsidRPr="00E34769">
        <w:rPr>
          <w:rFonts w:ascii="Sylfaen" w:hAnsi="Sylfaen" w:cs="Arial"/>
          <w:sz w:val="22"/>
          <w:szCs w:val="22"/>
          <w:lang w:val="ka-GE"/>
        </w:rPr>
        <w:t xml:space="preserve">) </w:t>
      </w:r>
      <w:r w:rsidRPr="00E34769">
        <w:rPr>
          <w:rFonts w:ascii="Sylfaen" w:hAnsi="Sylfaen" w:cs="Arial"/>
          <w:sz w:val="22"/>
          <w:szCs w:val="22"/>
          <w:lang w:val="en-US"/>
        </w:rPr>
        <w:t>105.1</w:t>
      </w:r>
      <w:r w:rsidRPr="00E34769">
        <w:rPr>
          <w:rFonts w:ascii="Sylfaen" w:hAnsi="Sylfaen" w:cs="Arial"/>
          <w:sz w:val="22"/>
          <w:szCs w:val="22"/>
          <w:lang w:val="ka-GE"/>
        </w:rPr>
        <w:t>%-</w:t>
      </w:r>
      <w:r w:rsidRPr="00E34769">
        <w:rPr>
          <w:rFonts w:ascii="Sylfaen" w:hAnsi="Sylfaen" w:cs="Sylfaen"/>
          <w:sz w:val="22"/>
          <w:szCs w:val="22"/>
          <w:lang w:val="ka-GE"/>
        </w:rPr>
        <w:t>ია</w:t>
      </w:r>
      <w:r w:rsidRPr="00E34769">
        <w:rPr>
          <w:rFonts w:ascii="Sylfaen" w:hAnsi="Sylfaen" w:cs="Arial"/>
          <w:sz w:val="22"/>
          <w:szCs w:val="22"/>
          <w:lang w:val="ka-GE"/>
        </w:rPr>
        <w:t>.</w:t>
      </w:r>
    </w:p>
    <w:p w:rsidR="00435036" w:rsidRPr="00E34769" w:rsidRDefault="00435036" w:rsidP="00435036">
      <w:pPr>
        <w:numPr>
          <w:ilvl w:val="2"/>
          <w:numId w:val="7"/>
        </w:numPr>
        <w:tabs>
          <w:tab w:val="left" w:pos="540"/>
          <w:tab w:val="left" w:pos="900"/>
        </w:tabs>
        <w:ind w:left="1751" w:right="90" w:hanging="180"/>
        <w:jc w:val="both"/>
        <w:rPr>
          <w:rFonts w:ascii="Sylfaen" w:hAnsi="Sylfaen" w:cs="Arial"/>
          <w:sz w:val="22"/>
          <w:szCs w:val="22"/>
          <w:lang w:val="ka-GE"/>
        </w:rPr>
      </w:pPr>
      <w:r w:rsidRPr="00E34769">
        <w:rPr>
          <w:rFonts w:ascii="Sylfaen" w:hAnsi="Sylfaen" w:cs="Sylfaen"/>
          <w:sz w:val="22"/>
          <w:szCs w:val="22"/>
          <w:lang w:val="ka-GE"/>
        </w:rPr>
        <w:t>სხვა</w:t>
      </w:r>
      <w:r w:rsidRPr="00E34769">
        <w:rPr>
          <w:rFonts w:ascii="Sylfaen" w:hAnsi="Sylfaen" w:cs="Arial"/>
          <w:sz w:val="22"/>
          <w:szCs w:val="22"/>
          <w:lang w:val="ka-GE"/>
        </w:rPr>
        <w:t xml:space="preserve"> </w:t>
      </w:r>
      <w:r w:rsidRPr="00E34769">
        <w:rPr>
          <w:rFonts w:ascii="Sylfaen" w:hAnsi="Sylfaen" w:cs="Sylfaen"/>
          <w:sz w:val="22"/>
          <w:szCs w:val="22"/>
          <w:lang w:val="ka-GE"/>
        </w:rPr>
        <w:t>არაკლასიფიცირებული</w:t>
      </w:r>
      <w:r w:rsidRPr="00E34769">
        <w:rPr>
          <w:rFonts w:ascii="Sylfaen" w:hAnsi="Sylfaen" w:cs="Arial"/>
          <w:sz w:val="22"/>
          <w:szCs w:val="22"/>
          <w:lang w:val="ka-GE"/>
        </w:rPr>
        <w:t xml:space="preserve"> </w:t>
      </w:r>
      <w:r w:rsidRPr="00E34769">
        <w:rPr>
          <w:rFonts w:ascii="Sylfaen" w:hAnsi="Sylfaen" w:cs="Sylfaen"/>
          <w:sz w:val="22"/>
          <w:szCs w:val="22"/>
          <w:lang w:val="ka-GE"/>
        </w:rPr>
        <w:t>მოსაკრებლების</w:t>
      </w:r>
      <w:r w:rsidRPr="00E34769">
        <w:rPr>
          <w:rFonts w:ascii="Sylfaen" w:hAnsi="Sylfaen" w:cs="Arial"/>
          <w:sz w:val="22"/>
          <w:szCs w:val="22"/>
          <w:lang w:val="ka-GE"/>
        </w:rPr>
        <w:t xml:space="preserve"> </w:t>
      </w:r>
      <w:r w:rsidRPr="00E34769">
        <w:rPr>
          <w:rFonts w:ascii="Sylfaen" w:hAnsi="Sylfaen" w:cs="Sylfaen"/>
          <w:sz w:val="22"/>
          <w:szCs w:val="22"/>
          <w:lang w:val="ka-GE"/>
        </w:rPr>
        <w:t>სახით</w:t>
      </w:r>
      <w:r w:rsidRPr="00E34769">
        <w:rPr>
          <w:rFonts w:ascii="Sylfaen" w:hAnsi="Sylfaen" w:cs="Arial"/>
          <w:sz w:val="22"/>
          <w:szCs w:val="22"/>
          <w:lang w:val="ka-GE"/>
        </w:rPr>
        <w:t xml:space="preserve"> </w:t>
      </w:r>
      <w:r w:rsidRPr="00E34769">
        <w:rPr>
          <w:rFonts w:ascii="Sylfaen" w:hAnsi="Sylfaen" w:cs="Sylfaen"/>
          <w:sz w:val="22"/>
          <w:szCs w:val="22"/>
          <w:lang w:val="ka-GE"/>
        </w:rPr>
        <w:t>მობილიზებულია</w:t>
      </w:r>
      <w:r w:rsidRPr="00E34769">
        <w:rPr>
          <w:rFonts w:ascii="Sylfaen" w:hAnsi="Sylfaen" w:cs="Arial"/>
          <w:sz w:val="22"/>
          <w:szCs w:val="22"/>
          <w:lang w:val="ka-GE"/>
        </w:rPr>
        <w:t xml:space="preserve"> </w:t>
      </w:r>
      <w:r w:rsidRPr="00E34769">
        <w:rPr>
          <w:rFonts w:ascii="Sylfaen" w:hAnsi="Sylfaen" w:cs="Arial"/>
          <w:sz w:val="22"/>
          <w:szCs w:val="22"/>
          <w:lang w:val="en-US"/>
        </w:rPr>
        <w:t xml:space="preserve">747.6 </w:t>
      </w:r>
      <w:r w:rsidRPr="00E34769">
        <w:rPr>
          <w:rFonts w:ascii="Sylfaen" w:hAnsi="Sylfaen" w:cs="Sylfaen"/>
          <w:sz w:val="22"/>
          <w:szCs w:val="22"/>
          <w:lang w:val="ka-GE"/>
        </w:rPr>
        <w:t>ათასი</w:t>
      </w:r>
      <w:r w:rsidRPr="00E34769">
        <w:rPr>
          <w:rFonts w:ascii="Sylfaen" w:hAnsi="Sylfaen" w:cs="Arial"/>
          <w:sz w:val="22"/>
          <w:szCs w:val="22"/>
          <w:lang w:val="ka-GE"/>
        </w:rPr>
        <w:t xml:space="preserve"> </w:t>
      </w:r>
      <w:r w:rsidRPr="00E34769">
        <w:rPr>
          <w:rFonts w:ascii="Sylfaen" w:hAnsi="Sylfaen" w:cs="Sylfaen"/>
          <w:sz w:val="22"/>
          <w:szCs w:val="22"/>
          <w:lang w:val="ka-GE"/>
        </w:rPr>
        <w:t>ლარი</w:t>
      </w:r>
      <w:r w:rsidRPr="00E34769">
        <w:rPr>
          <w:rFonts w:ascii="Sylfaen" w:hAnsi="Sylfaen" w:cs="Arial"/>
          <w:sz w:val="22"/>
          <w:szCs w:val="22"/>
          <w:lang w:val="ka-GE"/>
        </w:rPr>
        <w:t xml:space="preserve">, </w:t>
      </w:r>
      <w:r w:rsidRPr="00E34769">
        <w:rPr>
          <w:rFonts w:ascii="Sylfaen" w:hAnsi="Sylfaen" w:cs="Sylfaen"/>
          <w:sz w:val="22"/>
          <w:szCs w:val="22"/>
          <w:lang w:val="ka-GE"/>
        </w:rPr>
        <w:t>რაც</w:t>
      </w:r>
      <w:r w:rsidRPr="00E34769">
        <w:rPr>
          <w:rFonts w:ascii="Sylfaen" w:hAnsi="Sylfaen" w:cs="Arial"/>
          <w:sz w:val="22"/>
          <w:szCs w:val="22"/>
          <w:lang w:val="ka-GE"/>
        </w:rPr>
        <w:t xml:space="preserve"> </w:t>
      </w:r>
      <w:r w:rsidRPr="00E34769">
        <w:rPr>
          <w:rFonts w:ascii="Sylfaen" w:hAnsi="Sylfaen" w:cs="Sylfaen"/>
          <w:sz w:val="22"/>
          <w:szCs w:val="22"/>
          <w:lang w:val="ka-GE"/>
        </w:rPr>
        <w:t>საპროგნოზო</w:t>
      </w:r>
      <w:r w:rsidRPr="00E34769">
        <w:rPr>
          <w:rFonts w:ascii="Sylfaen" w:hAnsi="Sylfaen" w:cs="Arial"/>
          <w:sz w:val="22"/>
          <w:szCs w:val="22"/>
          <w:lang w:val="ka-GE"/>
        </w:rPr>
        <w:t xml:space="preserve"> </w:t>
      </w:r>
      <w:r w:rsidRPr="00E34769">
        <w:rPr>
          <w:rFonts w:ascii="Sylfaen" w:hAnsi="Sylfaen" w:cs="Sylfaen"/>
          <w:sz w:val="22"/>
          <w:szCs w:val="22"/>
          <w:lang w:val="ka-GE"/>
        </w:rPr>
        <w:t>მაჩვენებლის</w:t>
      </w:r>
      <w:r w:rsidRPr="00E34769">
        <w:rPr>
          <w:rFonts w:ascii="Sylfaen" w:hAnsi="Sylfaen" w:cs="Arial"/>
          <w:sz w:val="22"/>
          <w:szCs w:val="22"/>
          <w:lang w:val="ka-GE"/>
        </w:rPr>
        <w:t xml:space="preserve"> (700.0</w:t>
      </w:r>
      <w:r w:rsidRPr="00E34769">
        <w:rPr>
          <w:rFonts w:ascii="Sylfaen" w:hAnsi="Sylfaen" w:cs="Arial"/>
          <w:sz w:val="22"/>
          <w:szCs w:val="22"/>
          <w:lang w:val="en-US"/>
        </w:rPr>
        <w:t xml:space="preserve"> </w:t>
      </w:r>
      <w:r w:rsidRPr="00E34769">
        <w:rPr>
          <w:rFonts w:ascii="Sylfaen" w:hAnsi="Sylfaen" w:cs="Sylfaen"/>
          <w:sz w:val="22"/>
          <w:szCs w:val="22"/>
          <w:lang w:val="ka-GE"/>
        </w:rPr>
        <w:t>ათასი</w:t>
      </w:r>
      <w:r w:rsidRPr="00E34769">
        <w:rPr>
          <w:rFonts w:ascii="Sylfaen" w:hAnsi="Sylfaen" w:cs="Arial"/>
          <w:sz w:val="22"/>
          <w:szCs w:val="22"/>
          <w:lang w:val="ka-GE"/>
        </w:rPr>
        <w:t xml:space="preserve"> </w:t>
      </w:r>
      <w:r w:rsidRPr="00E34769">
        <w:rPr>
          <w:rFonts w:ascii="Sylfaen" w:hAnsi="Sylfaen" w:cs="Sylfaen"/>
          <w:sz w:val="22"/>
          <w:szCs w:val="22"/>
          <w:lang w:val="ka-GE"/>
        </w:rPr>
        <w:t>ლარი</w:t>
      </w:r>
      <w:r w:rsidRPr="00E34769">
        <w:rPr>
          <w:rFonts w:ascii="Sylfaen" w:hAnsi="Sylfaen" w:cs="Arial"/>
          <w:sz w:val="22"/>
          <w:szCs w:val="22"/>
          <w:lang w:val="ka-GE"/>
        </w:rPr>
        <w:t xml:space="preserve">) </w:t>
      </w:r>
      <w:r w:rsidRPr="00E34769">
        <w:rPr>
          <w:rFonts w:ascii="Sylfaen" w:hAnsi="Sylfaen" w:cs="Arial"/>
          <w:sz w:val="22"/>
          <w:szCs w:val="22"/>
          <w:lang w:val="en-US"/>
        </w:rPr>
        <w:t>106.8</w:t>
      </w:r>
      <w:r w:rsidRPr="00E34769">
        <w:rPr>
          <w:rFonts w:ascii="Sylfaen" w:hAnsi="Sylfaen" w:cs="Arial"/>
          <w:sz w:val="22"/>
          <w:szCs w:val="22"/>
          <w:lang w:val="ka-GE"/>
        </w:rPr>
        <w:t>%-</w:t>
      </w:r>
      <w:r w:rsidRPr="00E34769">
        <w:rPr>
          <w:rFonts w:ascii="Sylfaen" w:hAnsi="Sylfaen" w:cs="Sylfaen"/>
          <w:sz w:val="22"/>
          <w:szCs w:val="22"/>
          <w:lang w:val="ka-GE"/>
        </w:rPr>
        <w:t>ია</w:t>
      </w:r>
      <w:r w:rsidRPr="00E34769">
        <w:rPr>
          <w:rFonts w:ascii="Sylfaen" w:hAnsi="Sylfaen" w:cs="Arial"/>
          <w:sz w:val="22"/>
          <w:szCs w:val="22"/>
          <w:lang w:val="ka-GE"/>
        </w:rPr>
        <w:t>.</w:t>
      </w:r>
    </w:p>
    <w:p w:rsidR="00435036" w:rsidRPr="00E34769" w:rsidRDefault="00435036" w:rsidP="00435036">
      <w:pPr>
        <w:numPr>
          <w:ilvl w:val="0"/>
          <w:numId w:val="16"/>
        </w:numPr>
        <w:tabs>
          <w:tab w:val="left" w:pos="990"/>
        </w:tabs>
        <w:ind w:left="851" w:firstLine="270"/>
        <w:jc w:val="both"/>
        <w:rPr>
          <w:rFonts w:ascii="Sylfaen" w:hAnsi="Sylfaen" w:cs="Sylfaen"/>
          <w:b/>
          <w:sz w:val="22"/>
          <w:szCs w:val="22"/>
          <w:lang w:val="ka-GE"/>
        </w:rPr>
      </w:pPr>
      <w:r w:rsidRPr="00E34769">
        <w:rPr>
          <w:rFonts w:ascii="Sylfaen" w:hAnsi="Sylfaen" w:cs="Sylfaen"/>
          <w:b/>
          <w:sz w:val="22"/>
          <w:szCs w:val="22"/>
          <w:lang w:val="ka-GE"/>
        </w:rPr>
        <w:t xml:space="preserve">არასაბაზრო წესით გაყიდული საქონლისა და მომსახურებიდან - </w:t>
      </w:r>
      <w:r w:rsidRPr="00E34769">
        <w:rPr>
          <w:rFonts w:ascii="Sylfaen" w:hAnsi="Sylfaen" w:cs="Sylfaen"/>
          <w:sz w:val="22"/>
          <w:szCs w:val="22"/>
          <w:lang w:val="en-US"/>
        </w:rPr>
        <w:t xml:space="preserve">3 998.8 </w:t>
      </w:r>
      <w:r w:rsidRPr="00E34769">
        <w:rPr>
          <w:rFonts w:ascii="Sylfaen" w:hAnsi="Sylfaen" w:cs="Sylfaen"/>
          <w:sz w:val="22"/>
          <w:szCs w:val="22"/>
          <w:lang w:val="ka-GE"/>
        </w:rPr>
        <w:t xml:space="preserve">ათასი ლარი, რაც საპროგნოზო მაჩვენებლის (4 000.0 ათასი ლარი) </w:t>
      </w:r>
      <w:r w:rsidRPr="00E34769">
        <w:rPr>
          <w:rFonts w:ascii="Sylfaen" w:hAnsi="Sylfaen" w:cs="Sylfaen"/>
          <w:sz w:val="22"/>
          <w:szCs w:val="22"/>
          <w:lang w:val="en-US"/>
        </w:rPr>
        <w:t>100.0</w:t>
      </w:r>
      <w:r w:rsidRPr="00E34769">
        <w:rPr>
          <w:rFonts w:ascii="Sylfaen" w:hAnsi="Sylfaen" w:cs="Sylfaen"/>
          <w:sz w:val="22"/>
          <w:szCs w:val="22"/>
          <w:lang w:val="ka-GE"/>
        </w:rPr>
        <w:t>%-ია. მათ შორის:</w:t>
      </w:r>
    </w:p>
    <w:p w:rsidR="00435036" w:rsidRPr="00E34769" w:rsidRDefault="00435036" w:rsidP="00435036">
      <w:pPr>
        <w:numPr>
          <w:ilvl w:val="2"/>
          <w:numId w:val="7"/>
        </w:numPr>
        <w:tabs>
          <w:tab w:val="left" w:pos="540"/>
        </w:tabs>
        <w:ind w:left="1751" w:right="90" w:hanging="180"/>
        <w:jc w:val="both"/>
        <w:rPr>
          <w:rFonts w:ascii="Sylfaen" w:hAnsi="Sylfaen" w:cs="Sylfaen"/>
          <w:sz w:val="22"/>
          <w:szCs w:val="22"/>
          <w:lang w:val="ka-GE"/>
        </w:rPr>
      </w:pPr>
      <w:r w:rsidRPr="00E34769">
        <w:rPr>
          <w:rFonts w:ascii="Sylfaen" w:hAnsi="Sylfaen" w:cs="Sylfaen"/>
          <w:sz w:val="22"/>
          <w:szCs w:val="22"/>
          <w:lang w:val="ka-GE"/>
        </w:rPr>
        <w:t>საქონლის რეალიზაციიდან - 0.</w:t>
      </w:r>
      <w:r w:rsidRPr="00E34769">
        <w:rPr>
          <w:rFonts w:ascii="Sylfaen" w:hAnsi="Sylfaen" w:cs="Sylfaen"/>
          <w:sz w:val="22"/>
          <w:szCs w:val="22"/>
          <w:lang w:val="en-US"/>
        </w:rPr>
        <w:t xml:space="preserve">6 </w:t>
      </w:r>
      <w:r w:rsidRPr="00E34769">
        <w:rPr>
          <w:rFonts w:ascii="Sylfaen" w:hAnsi="Sylfaen" w:cs="Sylfaen"/>
          <w:sz w:val="22"/>
          <w:szCs w:val="22"/>
          <w:lang w:val="ka-GE"/>
        </w:rPr>
        <w:t>ათასი ლარი;</w:t>
      </w:r>
    </w:p>
    <w:p w:rsidR="00435036" w:rsidRPr="00E34769" w:rsidRDefault="00435036" w:rsidP="00435036">
      <w:pPr>
        <w:numPr>
          <w:ilvl w:val="2"/>
          <w:numId w:val="7"/>
        </w:numPr>
        <w:tabs>
          <w:tab w:val="left" w:pos="540"/>
        </w:tabs>
        <w:ind w:left="1751" w:right="90" w:hanging="180"/>
        <w:jc w:val="both"/>
        <w:rPr>
          <w:rFonts w:ascii="Sylfaen" w:hAnsi="Sylfaen" w:cs="Sylfaen"/>
          <w:sz w:val="22"/>
          <w:szCs w:val="22"/>
          <w:lang w:val="ka-GE"/>
        </w:rPr>
      </w:pPr>
      <w:r w:rsidRPr="00E34769">
        <w:rPr>
          <w:rFonts w:ascii="Sylfaen" w:hAnsi="Sylfaen" w:cs="Sylfaen"/>
          <w:sz w:val="22"/>
          <w:szCs w:val="22"/>
          <w:lang w:val="ka-GE"/>
        </w:rPr>
        <w:t xml:space="preserve">მომსახურების გაწევიდან - </w:t>
      </w:r>
      <w:r w:rsidRPr="00E34769">
        <w:rPr>
          <w:rFonts w:ascii="Sylfaen" w:hAnsi="Sylfaen" w:cs="Sylfaen"/>
          <w:sz w:val="22"/>
          <w:szCs w:val="22"/>
          <w:lang w:val="en-US"/>
        </w:rPr>
        <w:t xml:space="preserve">3 984.9 </w:t>
      </w:r>
      <w:r w:rsidRPr="00E34769">
        <w:rPr>
          <w:rFonts w:ascii="Sylfaen" w:hAnsi="Sylfaen" w:cs="Sylfaen"/>
          <w:sz w:val="22"/>
          <w:szCs w:val="22"/>
          <w:lang w:val="ka-GE"/>
        </w:rPr>
        <w:t xml:space="preserve">ათასი ლარი, რაც საპროგნოზო მაჩვენებლის </w:t>
      </w:r>
      <w:r w:rsidRPr="00E34769">
        <w:rPr>
          <w:rFonts w:ascii="Sylfaen" w:hAnsi="Sylfaen" w:cs="Sylfaen"/>
          <w:sz w:val="22"/>
          <w:szCs w:val="22"/>
          <w:lang w:val="en-US"/>
        </w:rPr>
        <w:t xml:space="preserve">  </w:t>
      </w:r>
      <w:r w:rsidR="00313AAF" w:rsidRPr="00E34769">
        <w:rPr>
          <w:rFonts w:ascii="Sylfaen" w:hAnsi="Sylfaen" w:cs="Sylfaen"/>
          <w:sz w:val="22"/>
          <w:szCs w:val="22"/>
          <w:lang w:val="ka-GE"/>
        </w:rPr>
        <w:t xml:space="preserve">        </w:t>
      </w:r>
      <w:r w:rsidRPr="00E34769">
        <w:rPr>
          <w:rFonts w:ascii="Sylfaen" w:hAnsi="Sylfaen" w:cs="Sylfaen"/>
          <w:sz w:val="22"/>
          <w:szCs w:val="22"/>
          <w:lang w:val="ka-GE"/>
        </w:rPr>
        <w:t xml:space="preserve">(4 </w:t>
      </w:r>
      <w:r w:rsidRPr="00E34769">
        <w:rPr>
          <w:rFonts w:ascii="Sylfaen" w:hAnsi="Sylfaen" w:cs="Sylfaen"/>
          <w:sz w:val="22"/>
          <w:szCs w:val="22"/>
          <w:lang w:val="en-US"/>
        </w:rPr>
        <w:t>0</w:t>
      </w:r>
      <w:r w:rsidRPr="00E34769">
        <w:rPr>
          <w:rFonts w:ascii="Sylfaen" w:hAnsi="Sylfaen" w:cs="Sylfaen"/>
          <w:sz w:val="22"/>
          <w:szCs w:val="22"/>
          <w:lang w:val="ka-GE"/>
        </w:rPr>
        <w:t xml:space="preserve">00.0 ათასი ლარი) </w:t>
      </w:r>
      <w:r w:rsidRPr="00E34769">
        <w:rPr>
          <w:rFonts w:ascii="Sylfaen" w:hAnsi="Sylfaen" w:cs="Sylfaen"/>
          <w:sz w:val="22"/>
          <w:szCs w:val="22"/>
          <w:lang w:val="en-US"/>
        </w:rPr>
        <w:t>99.6</w:t>
      </w:r>
      <w:r w:rsidRPr="00E34769">
        <w:rPr>
          <w:rFonts w:ascii="Sylfaen" w:hAnsi="Sylfaen" w:cs="Sylfaen"/>
          <w:sz w:val="22"/>
          <w:szCs w:val="22"/>
          <w:lang w:val="ka-GE"/>
        </w:rPr>
        <w:t>%-ია;</w:t>
      </w:r>
    </w:p>
    <w:p w:rsidR="00435036" w:rsidRPr="00E34769" w:rsidRDefault="00435036" w:rsidP="00435036">
      <w:pPr>
        <w:numPr>
          <w:ilvl w:val="2"/>
          <w:numId w:val="7"/>
        </w:numPr>
        <w:tabs>
          <w:tab w:val="left" w:pos="540"/>
        </w:tabs>
        <w:ind w:left="1751" w:right="90" w:hanging="180"/>
        <w:jc w:val="both"/>
        <w:rPr>
          <w:rFonts w:ascii="Sylfaen" w:hAnsi="Sylfaen" w:cs="Sylfaen"/>
          <w:sz w:val="22"/>
          <w:szCs w:val="22"/>
          <w:lang w:val="ka-GE"/>
        </w:rPr>
      </w:pPr>
      <w:r w:rsidRPr="00E34769">
        <w:rPr>
          <w:rFonts w:ascii="Sylfaen" w:hAnsi="Sylfaen" w:cs="Sylfaen"/>
          <w:sz w:val="22"/>
          <w:szCs w:val="22"/>
          <w:lang w:val="ka-GE"/>
        </w:rPr>
        <w:t xml:space="preserve">სხვა შემოსავლები არასაბაზრო წესით გაყიდული საქონლიდან და მომსახურებიდან </w:t>
      </w:r>
      <w:r w:rsidRPr="00E34769">
        <w:rPr>
          <w:rFonts w:ascii="Sylfaen" w:hAnsi="Sylfaen" w:cs="Sylfaen"/>
          <w:sz w:val="22"/>
          <w:szCs w:val="22"/>
          <w:lang w:val="en-US"/>
        </w:rPr>
        <w:t>- 1</w:t>
      </w:r>
      <w:r w:rsidRPr="00E34769">
        <w:rPr>
          <w:rFonts w:ascii="Sylfaen" w:hAnsi="Sylfaen" w:cs="Sylfaen"/>
          <w:sz w:val="22"/>
          <w:szCs w:val="22"/>
          <w:lang w:val="ka-GE"/>
        </w:rPr>
        <w:t>3.</w:t>
      </w:r>
      <w:r w:rsidRPr="00E34769">
        <w:rPr>
          <w:rFonts w:ascii="Sylfaen" w:hAnsi="Sylfaen" w:cs="Sylfaen"/>
          <w:sz w:val="22"/>
          <w:szCs w:val="22"/>
          <w:lang w:val="en-US"/>
        </w:rPr>
        <w:t xml:space="preserve">3  </w:t>
      </w:r>
      <w:proofErr w:type="spellStart"/>
      <w:r w:rsidRPr="00E34769">
        <w:rPr>
          <w:rFonts w:ascii="Sylfaen" w:hAnsi="Sylfaen" w:cs="Sylfaen"/>
          <w:sz w:val="22"/>
          <w:szCs w:val="22"/>
          <w:lang w:val="en-US"/>
        </w:rPr>
        <w:t>ათასი</w:t>
      </w:r>
      <w:proofErr w:type="spellEnd"/>
      <w:r w:rsidRPr="00E34769">
        <w:rPr>
          <w:rFonts w:ascii="Sylfaen" w:hAnsi="Sylfaen" w:cs="Sylfaen"/>
          <w:sz w:val="22"/>
          <w:szCs w:val="22"/>
          <w:lang w:val="en-US"/>
        </w:rPr>
        <w:t xml:space="preserve"> </w:t>
      </w:r>
      <w:proofErr w:type="spellStart"/>
      <w:r w:rsidRPr="00E34769">
        <w:rPr>
          <w:rFonts w:ascii="Sylfaen" w:hAnsi="Sylfaen" w:cs="Sylfaen"/>
          <w:sz w:val="22"/>
          <w:szCs w:val="22"/>
          <w:lang w:val="en-US"/>
        </w:rPr>
        <w:t>ლარია</w:t>
      </w:r>
      <w:proofErr w:type="spellEnd"/>
      <w:r w:rsidRPr="00E34769">
        <w:rPr>
          <w:rFonts w:ascii="Sylfaen" w:hAnsi="Sylfaen" w:cs="Sylfaen"/>
          <w:sz w:val="22"/>
          <w:szCs w:val="22"/>
          <w:lang w:val="en-US"/>
        </w:rPr>
        <w:t>.</w:t>
      </w:r>
    </w:p>
    <w:p w:rsidR="00435036" w:rsidRPr="00E34769" w:rsidRDefault="00435036" w:rsidP="00435036">
      <w:pPr>
        <w:pStyle w:val="ListParagraph"/>
        <w:numPr>
          <w:ilvl w:val="1"/>
          <w:numId w:val="7"/>
        </w:numPr>
        <w:ind w:left="900"/>
        <w:jc w:val="both"/>
        <w:rPr>
          <w:rFonts w:ascii="Sylfaen" w:hAnsi="Sylfaen" w:cs="Sylfaen"/>
          <w:sz w:val="22"/>
          <w:szCs w:val="22"/>
          <w:lang w:val="ka-GE"/>
        </w:rPr>
      </w:pPr>
      <w:r w:rsidRPr="00E34769">
        <w:rPr>
          <w:rFonts w:ascii="Sylfaen" w:hAnsi="Sylfaen" w:cs="Sylfaen"/>
          <w:b/>
          <w:sz w:val="22"/>
          <w:szCs w:val="22"/>
          <w:lang w:val="ka-GE"/>
        </w:rPr>
        <w:t xml:space="preserve">სანქციების (ჯარიმები და საურავები) </w:t>
      </w:r>
      <w:r w:rsidRPr="00E34769">
        <w:rPr>
          <w:rFonts w:ascii="Sylfaen" w:hAnsi="Sylfaen" w:cs="Sylfaen"/>
          <w:sz w:val="22"/>
          <w:szCs w:val="22"/>
          <w:lang w:val="ka-GE"/>
        </w:rPr>
        <w:t xml:space="preserve">სახით მობილიზებულია </w:t>
      </w:r>
      <w:r w:rsidRPr="00E34769">
        <w:rPr>
          <w:rFonts w:ascii="Sylfaen" w:hAnsi="Sylfaen" w:cs="Sylfaen"/>
          <w:sz w:val="22"/>
          <w:szCs w:val="22"/>
          <w:lang w:val="en-US"/>
        </w:rPr>
        <w:t>129 720.2</w:t>
      </w:r>
      <w:r w:rsidRPr="00E34769">
        <w:rPr>
          <w:rFonts w:ascii="Sylfaen" w:hAnsi="Sylfaen" w:cs="Sylfaen"/>
          <w:sz w:val="22"/>
          <w:szCs w:val="22"/>
          <w:lang w:val="ka-GE"/>
        </w:rPr>
        <w:t xml:space="preserve"> ათასი ლარი, რაც საპროგნოზო მაჩვენებლის (</w:t>
      </w:r>
      <w:r w:rsidRPr="00E34769">
        <w:rPr>
          <w:rFonts w:ascii="Sylfaen" w:hAnsi="Sylfaen" w:cs="Sylfaen"/>
          <w:sz w:val="22"/>
          <w:szCs w:val="22"/>
          <w:lang w:val="en-US"/>
        </w:rPr>
        <w:t>124 000.0</w:t>
      </w:r>
      <w:r w:rsidRPr="00E34769">
        <w:rPr>
          <w:rFonts w:ascii="Sylfaen" w:hAnsi="Sylfaen" w:cs="Sylfaen"/>
          <w:sz w:val="22"/>
          <w:szCs w:val="22"/>
          <w:lang w:val="ka-GE"/>
        </w:rPr>
        <w:t xml:space="preserve"> ათასი ლარი) </w:t>
      </w:r>
      <w:r w:rsidRPr="00E34769">
        <w:rPr>
          <w:rFonts w:ascii="Sylfaen" w:hAnsi="Sylfaen" w:cs="Sylfaen"/>
          <w:sz w:val="22"/>
          <w:szCs w:val="22"/>
          <w:lang w:val="en-US"/>
        </w:rPr>
        <w:t>104.6</w:t>
      </w:r>
      <w:r w:rsidRPr="00E34769">
        <w:rPr>
          <w:rFonts w:ascii="Sylfaen" w:hAnsi="Sylfaen" w:cs="Sylfaen"/>
          <w:sz w:val="22"/>
          <w:szCs w:val="22"/>
          <w:lang w:val="ka-GE"/>
        </w:rPr>
        <w:t xml:space="preserve">%-ია. </w:t>
      </w:r>
    </w:p>
    <w:p w:rsidR="00BC2D0B" w:rsidRDefault="00435036" w:rsidP="00BC2D0B">
      <w:pPr>
        <w:pStyle w:val="ListParagraph"/>
        <w:numPr>
          <w:ilvl w:val="1"/>
          <w:numId w:val="24"/>
        </w:numPr>
        <w:ind w:left="900"/>
        <w:jc w:val="both"/>
        <w:rPr>
          <w:rFonts w:ascii="Sylfaen" w:hAnsi="Sylfaen" w:cs="Sylfaen"/>
          <w:b/>
          <w:sz w:val="22"/>
          <w:szCs w:val="22"/>
          <w:lang w:val="ka-GE"/>
        </w:rPr>
      </w:pPr>
      <w:r w:rsidRPr="00E34769">
        <w:rPr>
          <w:rFonts w:ascii="Sylfaen" w:hAnsi="Sylfaen" w:cs="Sylfaen"/>
          <w:b/>
          <w:sz w:val="22"/>
          <w:szCs w:val="22"/>
          <w:lang w:val="ka-GE"/>
        </w:rPr>
        <w:t xml:space="preserve">ტრანსფერები რომელიც სხვაგან არ არის კლასიფიცირებული  </w:t>
      </w:r>
      <w:r w:rsidRPr="00E34769">
        <w:rPr>
          <w:rFonts w:ascii="Sylfaen" w:hAnsi="Sylfaen" w:cs="Sylfaen"/>
          <w:sz w:val="22"/>
          <w:szCs w:val="22"/>
          <w:lang w:val="ka-GE"/>
        </w:rPr>
        <w:t>მობილიზებულია 248 968.3 ათასი ლარი</w:t>
      </w:r>
      <w:r w:rsidR="00BC2D0B">
        <w:rPr>
          <w:rFonts w:ascii="Sylfaen" w:hAnsi="Sylfaen" w:cs="Sylfaen"/>
          <w:sz w:val="22"/>
          <w:szCs w:val="22"/>
          <w:lang w:val="en-US"/>
        </w:rPr>
        <w:t xml:space="preserve"> (</w:t>
      </w:r>
      <w:r w:rsidRPr="00E34769">
        <w:rPr>
          <w:rFonts w:ascii="Sylfaen" w:hAnsi="Sylfaen" w:cs="Sylfaen"/>
          <w:sz w:val="22"/>
          <w:szCs w:val="22"/>
          <w:lang w:val="ka-GE"/>
        </w:rPr>
        <w:t xml:space="preserve">საპროგნოზო </w:t>
      </w:r>
      <w:r w:rsidR="00BC2D0B">
        <w:rPr>
          <w:rFonts w:ascii="Sylfaen" w:hAnsi="Sylfaen" w:cs="Sylfaen"/>
          <w:sz w:val="22"/>
          <w:szCs w:val="22"/>
          <w:lang w:val="ka-GE"/>
        </w:rPr>
        <w:t xml:space="preserve">მაჩვენებლის </w:t>
      </w:r>
      <w:r w:rsidR="00BC2D0B">
        <w:rPr>
          <w:rFonts w:ascii="Sylfaen" w:hAnsi="Sylfaen" w:cs="Sylfaen"/>
          <w:sz w:val="22"/>
          <w:szCs w:val="22"/>
          <w:lang w:val="en-US"/>
        </w:rPr>
        <w:t>(</w:t>
      </w:r>
      <w:r w:rsidRPr="00E34769">
        <w:rPr>
          <w:rFonts w:ascii="Sylfaen" w:hAnsi="Sylfaen" w:cs="Sylfaen"/>
          <w:sz w:val="22"/>
          <w:szCs w:val="22"/>
          <w:lang w:val="ka-GE"/>
        </w:rPr>
        <w:t>220 000.0 ათასი ლარი</w:t>
      </w:r>
      <w:r w:rsidR="00BC2D0B">
        <w:rPr>
          <w:rFonts w:ascii="Sylfaen" w:hAnsi="Sylfaen" w:cs="Sylfaen"/>
          <w:sz w:val="22"/>
          <w:szCs w:val="22"/>
          <w:lang w:val="en-US"/>
        </w:rPr>
        <w:t>)</w:t>
      </w:r>
      <w:r w:rsidRPr="00E34769">
        <w:rPr>
          <w:rFonts w:ascii="Sylfaen" w:hAnsi="Sylfaen" w:cs="Sylfaen"/>
          <w:sz w:val="22"/>
          <w:szCs w:val="22"/>
          <w:lang w:val="ka-GE"/>
        </w:rPr>
        <w:t xml:space="preserve"> 113.2%-ია</w:t>
      </w:r>
      <w:r w:rsidR="00BC2D0B">
        <w:rPr>
          <w:rFonts w:ascii="Sylfaen" w:hAnsi="Sylfaen" w:cs="Sylfaen"/>
          <w:sz w:val="22"/>
          <w:szCs w:val="22"/>
          <w:lang w:val="en-US"/>
        </w:rPr>
        <w:t xml:space="preserve">), </w:t>
      </w:r>
      <w:r w:rsidR="00BC2D0B" w:rsidRPr="00BC2D0B">
        <w:rPr>
          <w:rFonts w:ascii="Sylfaen" w:hAnsi="Sylfaen" w:cs="Sylfaen"/>
          <w:sz w:val="22"/>
          <w:szCs w:val="22"/>
          <w:lang w:val="ka-GE"/>
        </w:rPr>
        <w:t>მათ შორის გზათსარგებლობის საფასურიდან მიღებულმა შემოსავალმა 128 055.3 ათას ლარი შეადგინა, რაც 2021 წლის ფაქტიურ მაჩვენებელთან  შედარებით თითქმის გაორმაგებულია. აღნიშნული ზრდა ერთის მხრივ გამოწვეულია 2022 წლის ივნისიდან გზათსარგებლობის საფასურის ოდენობის გაზრდით (200 ლარიდან 350 ლარამდე), ხოლო მეორეს მხრივ სატრანზიტო გადაზიდვების ზრდით</w:t>
      </w:r>
      <w:r w:rsidR="00BC2D0B">
        <w:rPr>
          <w:rFonts w:ascii="Sylfaen" w:hAnsi="Sylfaen" w:cs="Sylfaen"/>
          <w:sz w:val="22"/>
          <w:szCs w:val="22"/>
          <w:lang w:val="ka-GE"/>
        </w:rPr>
        <w:t>.</w:t>
      </w:r>
    </w:p>
    <w:p w:rsidR="00CF0ACA" w:rsidRPr="00E34769" w:rsidRDefault="00CF0ACA" w:rsidP="00BC2D0B">
      <w:pPr>
        <w:pStyle w:val="ListParagraph"/>
        <w:ind w:left="900"/>
        <w:jc w:val="both"/>
        <w:rPr>
          <w:rFonts w:ascii="Sylfaen" w:hAnsi="Sylfaen" w:cs="Sylfaen"/>
          <w:b/>
          <w:sz w:val="22"/>
          <w:szCs w:val="22"/>
          <w:lang w:val="ka-GE"/>
        </w:rPr>
      </w:pPr>
    </w:p>
    <w:p w:rsidR="00A65A67" w:rsidRPr="00E34769" w:rsidRDefault="00A65A67" w:rsidP="00435036">
      <w:pPr>
        <w:pStyle w:val="ListParagraph"/>
        <w:tabs>
          <w:tab w:val="left" w:pos="360"/>
        </w:tabs>
        <w:ind w:left="1070"/>
        <w:jc w:val="both"/>
        <w:rPr>
          <w:rFonts w:ascii="Sylfaen" w:hAnsi="Sylfaen" w:cs="Sylfaen"/>
          <w:b/>
          <w:sz w:val="22"/>
          <w:szCs w:val="22"/>
          <w:lang w:val="ka-GE"/>
        </w:rPr>
      </w:pPr>
    </w:p>
    <w:p w:rsidR="003657E6" w:rsidRPr="00E34769" w:rsidRDefault="003657E6" w:rsidP="001161F5">
      <w:pPr>
        <w:jc w:val="center"/>
        <w:rPr>
          <w:rFonts w:ascii="Sylfaen" w:hAnsi="Sylfaen" w:cs="Arial"/>
          <w:b/>
          <w:sz w:val="22"/>
          <w:szCs w:val="22"/>
          <w:lang w:val="ka-GE"/>
        </w:rPr>
      </w:pPr>
      <w:r w:rsidRPr="00E34769">
        <w:rPr>
          <w:rFonts w:ascii="Sylfaen" w:hAnsi="Sylfaen" w:cs="Sylfaen"/>
          <w:b/>
          <w:sz w:val="22"/>
          <w:szCs w:val="22"/>
          <w:lang w:val="fr-FR"/>
        </w:rPr>
        <w:t>20</w:t>
      </w:r>
      <w:r w:rsidR="00E022FF" w:rsidRPr="00E34769">
        <w:rPr>
          <w:rFonts w:ascii="Sylfaen" w:hAnsi="Sylfaen" w:cs="Sylfaen"/>
          <w:b/>
          <w:sz w:val="22"/>
          <w:szCs w:val="22"/>
          <w:lang w:val="ka-GE"/>
        </w:rPr>
        <w:t>2</w:t>
      </w:r>
      <w:r w:rsidR="00435036" w:rsidRPr="00E34769">
        <w:rPr>
          <w:rFonts w:ascii="Sylfaen" w:hAnsi="Sylfaen" w:cs="Sylfaen"/>
          <w:b/>
          <w:sz w:val="22"/>
          <w:szCs w:val="22"/>
          <w:lang w:val="ka-GE"/>
        </w:rPr>
        <w:t>2</w:t>
      </w:r>
      <w:r w:rsidRPr="00E34769">
        <w:rPr>
          <w:rFonts w:ascii="Sylfaen" w:hAnsi="Sylfaen" w:cs="Sylfaen"/>
          <w:b/>
          <w:sz w:val="22"/>
          <w:szCs w:val="22"/>
          <w:lang w:val="fr-FR"/>
        </w:rPr>
        <w:t xml:space="preserve"> </w:t>
      </w:r>
      <w:proofErr w:type="spellStart"/>
      <w:r w:rsidRPr="00E34769">
        <w:rPr>
          <w:rFonts w:ascii="Sylfaen" w:hAnsi="Sylfaen" w:cs="Sylfaen"/>
          <w:b/>
          <w:sz w:val="22"/>
          <w:szCs w:val="22"/>
          <w:lang w:val="fr-FR"/>
        </w:rPr>
        <w:t>წლის</w:t>
      </w:r>
      <w:proofErr w:type="spellEnd"/>
      <w:r w:rsidRPr="00E34769">
        <w:rPr>
          <w:rFonts w:ascii="Sylfaen" w:hAnsi="Sylfaen" w:cs="Sylfaen"/>
          <w:b/>
          <w:sz w:val="22"/>
          <w:szCs w:val="22"/>
          <w:lang w:val="fr-FR"/>
        </w:rPr>
        <w:t xml:space="preserve"> </w:t>
      </w:r>
      <w:r w:rsidRPr="00E34769">
        <w:rPr>
          <w:rFonts w:ascii="Sylfaen" w:hAnsi="Sylfaen" w:cs="Sylfaen"/>
          <w:b/>
          <w:sz w:val="22"/>
          <w:szCs w:val="22"/>
          <w:lang w:val="ka-GE"/>
        </w:rPr>
        <w:t xml:space="preserve">სახელმწიფო ბიუჯეტის </w:t>
      </w:r>
      <w:proofErr w:type="spellStart"/>
      <w:r w:rsidRPr="00E34769">
        <w:rPr>
          <w:rFonts w:ascii="Sylfaen" w:hAnsi="Sylfaen" w:cs="Sylfaen"/>
          <w:b/>
          <w:sz w:val="22"/>
          <w:szCs w:val="22"/>
          <w:lang w:val="fr-FR"/>
        </w:rPr>
        <w:t>სხვა</w:t>
      </w:r>
      <w:proofErr w:type="spellEnd"/>
      <w:r w:rsidRPr="00E34769">
        <w:rPr>
          <w:rFonts w:ascii="Sylfaen" w:hAnsi="Sylfaen" w:cs="Arial"/>
          <w:b/>
          <w:sz w:val="22"/>
          <w:szCs w:val="22"/>
          <w:lang w:val="fr-FR"/>
        </w:rPr>
        <w:t xml:space="preserve"> </w:t>
      </w:r>
      <w:proofErr w:type="spellStart"/>
      <w:r w:rsidRPr="00E34769">
        <w:rPr>
          <w:rFonts w:ascii="Sylfaen" w:hAnsi="Sylfaen" w:cs="Sylfaen"/>
          <w:b/>
          <w:sz w:val="22"/>
          <w:szCs w:val="22"/>
          <w:lang w:val="fr-FR"/>
        </w:rPr>
        <w:t>შემოსავლების</w:t>
      </w:r>
      <w:proofErr w:type="spellEnd"/>
      <w:r w:rsidRPr="00E34769">
        <w:rPr>
          <w:rFonts w:ascii="Sylfaen" w:hAnsi="Sylfaen" w:cs="Sylfaen"/>
          <w:b/>
          <w:sz w:val="22"/>
          <w:szCs w:val="22"/>
          <w:lang w:val="ka-GE"/>
        </w:rPr>
        <w:t xml:space="preserve"> </w:t>
      </w:r>
      <w:proofErr w:type="spellStart"/>
      <w:r w:rsidRPr="00E34769">
        <w:rPr>
          <w:rFonts w:ascii="Sylfaen" w:hAnsi="Sylfaen" w:cs="Sylfaen"/>
          <w:b/>
          <w:sz w:val="22"/>
          <w:szCs w:val="22"/>
          <w:lang w:val="fr-FR"/>
        </w:rPr>
        <w:t>შესრულების</w:t>
      </w:r>
      <w:proofErr w:type="spellEnd"/>
      <w:r w:rsidRPr="00E34769">
        <w:rPr>
          <w:rFonts w:ascii="Sylfaen" w:hAnsi="Sylfaen" w:cs="Arial"/>
          <w:b/>
          <w:sz w:val="22"/>
          <w:szCs w:val="22"/>
          <w:lang w:val="fr-FR"/>
        </w:rPr>
        <w:t xml:space="preserve"> </w:t>
      </w:r>
      <w:proofErr w:type="spellStart"/>
      <w:r w:rsidRPr="00E34769">
        <w:rPr>
          <w:rFonts w:ascii="Sylfaen" w:hAnsi="Sylfaen" w:cs="Sylfaen"/>
          <w:b/>
          <w:sz w:val="22"/>
          <w:szCs w:val="22"/>
          <w:lang w:val="fr-FR"/>
        </w:rPr>
        <w:t>მაჩვენებლები</w:t>
      </w:r>
      <w:proofErr w:type="spellEnd"/>
      <w:r w:rsidRPr="00E34769">
        <w:rPr>
          <w:rFonts w:ascii="Sylfaen" w:hAnsi="Sylfaen" w:cs="Arial"/>
          <w:b/>
          <w:sz w:val="22"/>
          <w:szCs w:val="22"/>
          <w:lang w:val="ka-GE"/>
        </w:rPr>
        <w:t xml:space="preserve"> </w:t>
      </w:r>
    </w:p>
    <w:p w:rsidR="0024736D" w:rsidRDefault="003657E6" w:rsidP="00155F0B">
      <w:pPr>
        <w:rPr>
          <w:rFonts w:ascii="Sylfaen" w:hAnsi="Sylfaen" w:cs="Arial"/>
          <w:sz w:val="22"/>
          <w:szCs w:val="22"/>
          <w:lang w:val="en-US"/>
        </w:rPr>
      </w:pPr>
      <w:r w:rsidRPr="00E34769">
        <w:rPr>
          <w:rFonts w:ascii="Sylfaen" w:hAnsi="Sylfaen" w:cs="Arial"/>
          <w:sz w:val="22"/>
          <w:szCs w:val="22"/>
          <w:lang w:val="en-US"/>
        </w:rPr>
        <w:t xml:space="preserve">                                                                   </w:t>
      </w:r>
    </w:p>
    <w:p w:rsidR="00155F0B" w:rsidRDefault="00155F0B" w:rsidP="00155F0B">
      <w:pPr>
        <w:rPr>
          <w:rFonts w:ascii="Sylfaen" w:hAnsi="Sylfaen" w:cs="Arial"/>
          <w:sz w:val="22"/>
          <w:szCs w:val="22"/>
          <w:lang w:val="en-US"/>
        </w:rPr>
      </w:pPr>
    </w:p>
    <w:p w:rsidR="00155F0B" w:rsidRPr="00155F0B" w:rsidRDefault="00155F0B" w:rsidP="00155F0B">
      <w:pPr>
        <w:jc w:val="right"/>
        <w:rPr>
          <w:rFonts w:ascii="Sylfaen" w:hAnsi="Sylfaen" w:cs="Sylfaen"/>
          <w:i/>
          <w:sz w:val="18"/>
          <w:szCs w:val="18"/>
          <w:lang w:val="en-US"/>
        </w:rPr>
      </w:pPr>
      <w:r w:rsidRPr="00E34769">
        <w:rPr>
          <w:rFonts w:ascii="Sylfaen" w:hAnsi="Sylfaen" w:cs="Sylfaen"/>
          <w:i/>
          <w:sz w:val="18"/>
          <w:szCs w:val="18"/>
          <w:lang w:val="ka-GE"/>
        </w:rPr>
        <w:t>ათასი ლარი</w:t>
      </w:r>
    </w:p>
    <w:tbl>
      <w:tblPr>
        <w:tblW w:w="10152" w:type="dxa"/>
        <w:tblInd w:w="103" w:type="dxa"/>
        <w:tblLook w:val="04A0" w:firstRow="1" w:lastRow="0" w:firstColumn="1" w:lastColumn="0" w:noHBand="0" w:noVBand="1"/>
      </w:tblPr>
      <w:tblGrid>
        <w:gridCol w:w="4662"/>
        <w:gridCol w:w="1350"/>
        <w:gridCol w:w="1350"/>
        <w:gridCol w:w="1350"/>
        <w:gridCol w:w="1440"/>
      </w:tblGrid>
      <w:tr w:rsidR="00435036" w:rsidRPr="00155F0B" w:rsidTr="00155F0B">
        <w:trPr>
          <w:trHeight w:val="520"/>
          <w:tblHeader/>
        </w:trPr>
        <w:tc>
          <w:tcPr>
            <w:tcW w:w="4662"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35036" w:rsidRPr="00155F0B" w:rsidRDefault="00435036" w:rsidP="00743388">
            <w:pPr>
              <w:jc w:val="center"/>
              <w:rPr>
                <w:rFonts w:ascii="Sylfaen" w:hAnsi="Sylfaen" w:cs="Arial"/>
                <w:b/>
                <w:bCs/>
                <w:lang w:val="en-US"/>
              </w:rPr>
            </w:pPr>
            <w:proofErr w:type="spellStart"/>
            <w:r w:rsidRPr="00155F0B">
              <w:rPr>
                <w:rFonts w:ascii="Sylfaen" w:hAnsi="Sylfaen" w:cs="Arial"/>
                <w:b/>
                <w:bCs/>
                <w:lang w:val="en-US"/>
              </w:rPr>
              <w:t>დასახელება</w:t>
            </w:r>
            <w:proofErr w:type="spellEnd"/>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35036" w:rsidRPr="00155F0B" w:rsidRDefault="00435036" w:rsidP="00743388">
            <w:pPr>
              <w:jc w:val="center"/>
              <w:rPr>
                <w:rFonts w:ascii="Sylfaen" w:hAnsi="Sylfaen" w:cs="Arial"/>
                <w:b/>
                <w:bCs/>
                <w:lang w:val="en-US"/>
              </w:rPr>
            </w:pPr>
            <w:proofErr w:type="spellStart"/>
            <w:r w:rsidRPr="00155F0B">
              <w:rPr>
                <w:rFonts w:ascii="Sylfaen" w:hAnsi="Sylfaen" w:cs="Arial"/>
                <w:b/>
                <w:bCs/>
                <w:lang w:val="en-US"/>
              </w:rPr>
              <w:t>გეგმა</w:t>
            </w:r>
            <w:proofErr w:type="spellEnd"/>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35036" w:rsidRPr="00155F0B" w:rsidRDefault="00435036" w:rsidP="00743388">
            <w:pPr>
              <w:jc w:val="center"/>
              <w:rPr>
                <w:rFonts w:ascii="Sylfaen" w:hAnsi="Sylfaen" w:cs="Arial"/>
                <w:b/>
                <w:bCs/>
                <w:lang w:val="en-US"/>
              </w:rPr>
            </w:pPr>
            <w:proofErr w:type="spellStart"/>
            <w:r w:rsidRPr="00155F0B">
              <w:rPr>
                <w:rFonts w:ascii="Sylfaen" w:hAnsi="Sylfaen" w:cs="Arial"/>
                <w:b/>
                <w:bCs/>
                <w:lang w:val="en-US"/>
              </w:rPr>
              <w:t>ფაქტი</w:t>
            </w:r>
            <w:proofErr w:type="spellEnd"/>
          </w:p>
        </w:tc>
        <w:tc>
          <w:tcPr>
            <w:tcW w:w="135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35036" w:rsidRPr="00155F0B" w:rsidRDefault="00435036" w:rsidP="00743388">
            <w:pPr>
              <w:jc w:val="center"/>
              <w:rPr>
                <w:rFonts w:ascii="Sylfaen" w:hAnsi="Sylfaen" w:cs="Arial"/>
                <w:b/>
                <w:bCs/>
                <w:lang w:val="en-US"/>
              </w:rPr>
            </w:pPr>
            <w:r w:rsidRPr="00155F0B">
              <w:rPr>
                <w:rFonts w:ascii="Sylfaen" w:hAnsi="Sylfaen" w:cs="Arial"/>
                <w:b/>
                <w:bCs/>
                <w:lang w:val="en-US"/>
              </w:rPr>
              <w:t xml:space="preserve"> +/- </w:t>
            </w:r>
          </w:p>
        </w:tc>
        <w:tc>
          <w:tcPr>
            <w:tcW w:w="144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35036" w:rsidRPr="00155F0B" w:rsidRDefault="00435036" w:rsidP="00743388">
            <w:pPr>
              <w:jc w:val="center"/>
              <w:rPr>
                <w:rFonts w:ascii="Sylfaen" w:hAnsi="Sylfaen" w:cs="Arial"/>
                <w:b/>
                <w:bCs/>
                <w:lang w:val="en-US"/>
              </w:rPr>
            </w:pPr>
            <w:r w:rsidRPr="00155F0B">
              <w:rPr>
                <w:rFonts w:ascii="Sylfaen" w:hAnsi="Sylfaen" w:cs="Arial"/>
                <w:b/>
                <w:bCs/>
                <w:lang w:val="en-US"/>
              </w:rPr>
              <w:t>%</w:t>
            </w:r>
          </w:p>
        </w:tc>
      </w:tr>
      <w:tr w:rsidR="00435036" w:rsidRPr="00155F0B" w:rsidTr="003951CF">
        <w:trPr>
          <w:trHeight w:val="288"/>
        </w:trPr>
        <w:tc>
          <w:tcPr>
            <w:tcW w:w="4662" w:type="dxa"/>
            <w:tcBorders>
              <w:top w:val="dotted" w:sz="4" w:space="0" w:color="auto"/>
              <w:left w:val="dotted" w:sz="4" w:space="0" w:color="auto"/>
              <w:bottom w:val="dotted" w:sz="4" w:space="0" w:color="auto"/>
              <w:right w:val="dotted" w:sz="4" w:space="0" w:color="auto"/>
            </w:tcBorders>
            <w:shd w:val="clear" w:color="auto" w:fill="auto"/>
            <w:noWrap/>
            <w:hideMark/>
          </w:tcPr>
          <w:p w:rsidR="00435036" w:rsidRPr="00155F0B" w:rsidRDefault="00435036" w:rsidP="00743388">
            <w:pPr>
              <w:rPr>
                <w:rFonts w:ascii="Sylfaen" w:hAnsi="Sylfaen" w:cs="Arial"/>
                <w:b/>
                <w:bCs/>
                <w:lang w:val="en-US"/>
              </w:rPr>
            </w:pPr>
            <w:proofErr w:type="spellStart"/>
            <w:r w:rsidRPr="00155F0B">
              <w:rPr>
                <w:rFonts w:ascii="Sylfaen" w:hAnsi="Sylfaen" w:cs="Arial"/>
                <w:b/>
                <w:bCs/>
                <w:lang w:val="en-US"/>
              </w:rPr>
              <w:t>სხვა</w:t>
            </w:r>
            <w:proofErr w:type="spellEnd"/>
            <w:r w:rsidRPr="00155F0B">
              <w:rPr>
                <w:rFonts w:ascii="Sylfaen" w:hAnsi="Sylfaen" w:cs="Arial"/>
                <w:b/>
                <w:bCs/>
                <w:lang w:val="en-US"/>
              </w:rPr>
              <w:t xml:space="preserve"> </w:t>
            </w:r>
            <w:proofErr w:type="spellStart"/>
            <w:r w:rsidRPr="00155F0B">
              <w:rPr>
                <w:rFonts w:ascii="Sylfaen" w:hAnsi="Sylfaen" w:cs="Arial"/>
                <w:b/>
                <w:bCs/>
                <w:lang w:val="en-US"/>
              </w:rPr>
              <w:t>შემოსავლები</w:t>
            </w:r>
            <w:proofErr w:type="spellEnd"/>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cs="Arial"/>
                <w:b/>
                <w:bCs/>
                <w:color w:val="000000"/>
                <w:lang w:val="ka-GE"/>
              </w:rPr>
            </w:pPr>
            <w:r w:rsidRPr="00155F0B">
              <w:rPr>
                <w:rFonts w:ascii="Sylfaen" w:hAnsi="Sylfaen" w:cs="Arial"/>
                <w:b/>
                <w:bCs/>
                <w:color w:val="000000"/>
                <w:lang w:val="ka-GE"/>
              </w:rPr>
              <w:t>1,050,000.0</w:t>
            </w:r>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cs="Arial"/>
                <w:b/>
                <w:bCs/>
                <w:color w:val="000000"/>
                <w:lang w:val="ka-GE"/>
              </w:rPr>
            </w:pPr>
            <w:r w:rsidRPr="00155F0B">
              <w:rPr>
                <w:rFonts w:ascii="Sylfaen" w:hAnsi="Sylfaen" w:cs="Arial"/>
                <w:b/>
                <w:bCs/>
                <w:color w:val="000000"/>
                <w:lang w:val="ka-GE"/>
              </w:rPr>
              <w:t>1,114,499.2</w:t>
            </w:r>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cs="Arial"/>
                <w:b/>
                <w:bCs/>
                <w:color w:val="000000"/>
                <w:lang w:val="ka-GE"/>
              </w:rPr>
            </w:pPr>
            <w:r w:rsidRPr="00155F0B">
              <w:rPr>
                <w:rFonts w:ascii="Sylfaen" w:hAnsi="Sylfaen" w:cs="Arial"/>
                <w:b/>
                <w:bCs/>
                <w:color w:val="000000"/>
                <w:lang w:val="ka-GE"/>
              </w:rPr>
              <w:t>64,499.2</w:t>
            </w:r>
          </w:p>
        </w:tc>
        <w:tc>
          <w:tcPr>
            <w:tcW w:w="144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cs="Arial"/>
                <w:b/>
                <w:bCs/>
                <w:color w:val="000000"/>
                <w:lang w:val="ka-GE"/>
              </w:rPr>
            </w:pPr>
            <w:r w:rsidRPr="00155F0B">
              <w:rPr>
                <w:rFonts w:ascii="Sylfaen" w:hAnsi="Sylfaen" w:cs="Arial"/>
                <w:b/>
                <w:bCs/>
                <w:color w:val="000000"/>
                <w:lang w:val="ka-GE"/>
              </w:rPr>
              <w:t>106.1</w:t>
            </w:r>
          </w:p>
        </w:tc>
      </w:tr>
      <w:tr w:rsidR="00435036" w:rsidRPr="00155F0B" w:rsidTr="003951CF">
        <w:trPr>
          <w:trHeight w:val="288"/>
        </w:trPr>
        <w:tc>
          <w:tcPr>
            <w:tcW w:w="4662" w:type="dxa"/>
            <w:tcBorders>
              <w:top w:val="dotted" w:sz="4" w:space="0" w:color="auto"/>
              <w:left w:val="dotted" w:sz="4" w:space="0" w:color="auto"/>
              <w:bottom w:val="dotted" w:sz="4" w:space="0" w:color="auto"/>
              <w:right w:val="dotted" w:sz="4" w:space="0" w:color="auto"/>
            </w:tcBorders>
            <w:shd w:val="clear" w:color="auto" w:fill="auto"/>
            <w:hideMark/>
          </w:tcPr>
          <w:p w:rsidR="00435036" w:rsidRPr="00155F0B" w:rsidRDefault="00435036" w:rsidP="00743388">
            <w:pPr>
              <w:rPr>
                <w:rFonts w:ascii="Sylfaen" w:hAnsi="Sylfaen" w:cs="Arial"/>
                <w:b/>
                <w:bCs/>
                <w:lang w:val="en-US"/>
              </w:rPr>
            </w:pPr>
            <w:r w:rsidRPr="00155F0B">
              <w:rPr>
                <w:rFonts w:ascii="Sylfaen" w:hAnsi="Sylfaen" w:cs="Arial"/>
                <w:b/>
                <w:bCs/>
                <w:lang w:val="en-US"/>
              </w:rPr>
              <w:t xml:space="preserve">   </w:t>
            </w:r>
            <w:proofErr w:type="spellStart"/>
            <w:r w:rsidRPr="00155F0B">
              <w:rPr>
                <w:rFonts w:ascii="Sylfaen" w:hAnsi="Sylfaen" w:cs="Arial"/>
                <w:b/>
                <w:bCs/>
                <w:lang w:val="en-US"/>
              </w:rPr>
              <w:t>შემოსავლები</w:t>
            </w:r>
            <w:proofErr w:type="spellEnd"/>
            <w:r w:rsidRPr="00155F0B">
              <w:rPr>
                <w:rFonts w:ascii="Sylfaen" w:hAnsi="Sylfaen" w:cs="Arial"/>
                <w:b/>
                <w:bCs/>
                <w:lang w:val="en-US"/>
              </w:rPr>
              <w:t xml:space="preserve"> </w:t>
            </w:r>
            <w:proofErr w:type="spellStart"/>
            <w:r w:rsidRPr="00155F0B">
              <w:rPr>
                <w:rFonts w:ascii="Sylfaen" w:hAnsi="Sylfaen" w:cs="Arial"/>
                <w:b/>
                <w:bCs/>
                <w:lang w:val="en-US"/>
              </w:rPr>
              <w:t>საკუთრებიდან</w:t>
            </w:r>
            <w:proofErr w:type="spellEnd"/>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cs="Arial"/>
                <w:b/>
                <w:bCs/>
                <w:color w:val="000000"/>
                <w:lang w:val="ka-GE"/>
              </w:rPr>
            </w:pPr>
            <w:r w:rsidRPr="00155F0B">
              <w:rPr>
                <w:rFonts w:ascii="Sylfaen" w:hAnsi="Sylfaen" w:cs="Arial"/>
                <w:b/>
                <w:bCs/>
                <w:color w:val="000000"/>
                <w:lang w:val="ka-GE"/>
              </w:rPr>
              <w:t>625,615.0</w:t>
            </w:r>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cs="Arial"/>
                <w:b/>
                <w:bCs/>
                <w:color w:val="000000"/>
                <w:lang w:val="ka-GE"/>
              </w:rPr>
            </w:pPr>
            <w:r w:rsidRPr="00155F0B">
              <w:rPr>
                <w:rFonts w:ascii="Sylfaen" w:hAnsi="Sylfaen" w:cs="Arial"/>
                <w:b/>
                <w:bCs/>
                <w:color w:val="000000"/>
                <w:lang w:val="ka-GE"/>
              </w:rPr>
              <w:t>642,725.8</w:t>
            </w:r>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cs="Arial"/>
                <w:b/>
                <w:bCs/>
                <w:color w:val="000000"/>
                <w:lang w:val="ka-GE"/>
              </w:rPr>
            </w:pPr>
            <w:r w:rsidRPr="00155F0B">
              <w:rPr>
                <w:rFonts w:ascii="Sylfaen" w:hAnsi="Sylfaen" w:cs="Arial"/>
                <w:b/>
                <w:bCs/>
                <w:color w:val="000000"/>
                <w:lang w:val="ka-GE"/>
              </w:rPr>
              <w:t>17,110.8</w:t>
            </w:r>
          </w:p>
        </w:tc>
        <w:tc>
          <w:tcPr>
            <w:tcW w:w="144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cs="Arial"/>
                <w:b/>
                <w:bCs/>
                <w:color w:val="000000"/>
                <w:lang w:val="ka-GE"/>
              </w:rPr>
            </w:pPr>
            <w:r w:rsidRPr="00155F0B">
              <w:rPr>
                <w:rFonts w:ascii="Sylfaen" w:hAnsi="Sylfaen" w:cs="Arial"/>
                <w:b/>
                <w:bCs/>
                <w:color w:val="000000"/>
                <w:lang w:val="ka-GE"/>
              </w:rPr>
              <w:t>102.7</w:t>
            </w:r>
          </w:p>
        </w:tc>
      </w:tr>
      <w:tr w:rsidR="00435036" w:rsidRPr="00155F0B" w:rsidTr="003951CF">
        <w:trPr>
          <w:trHeight w:val="288"/>
        </w:trPr>
        <w:tc>
          <w:tcPr>
            <w:tcW w:w="4662" w:type="dxa"/>
            <w:tcBorders>
              <w:top w:val="dotted" w:sz="4" w:space="0" w:color="auto"/>
              <w:left w:val="dotted" w:sz="4" w:space="0" w:color="auto"/>
              <w:bottom w:val="dotted" w:sz="4" w:space="0" w:color="auto"/>
              <w:right w:val="dotted" w:sz="4" w:space="0" w:color="auto"/>
            </w:tcBorders>
            <w:shd w:val="clear" w:color="auto" w:fill="auto"/>
            <w:hideMark/>
          </w:tcPr>
          <w:p w:rsidR="00435036" w:rsidRPr="00155F0B" w:rsidRDefault="00435036" w:rsidP="00743388">
            <w:pPr>
              <w:rPr>
                <w:rFonts w:ascii="Sylfaen" w:hAnsi="Sylfaen" w:cs="Arial"/>
                <w:bCs/>
                <w:lang w:val="en-US"/>
              </w:rPr>
            </w:pPr>
            <w:r w:rsidRPr="00155F0B">
              <w:rPr>
                <w:rFonts w:ascii="Sylfaen" w:hAnsi="Sylfaen" w:cs="Arial"/>
                <w:bCs/>
                <w:lang w:val="en-US"/>
              </w:rPr>
              <w:t xml:space="preserve">      </w:t>
            </w:r>
            <w:proofErr w:type="spellStart"/>
            <w:r w:rsidRPr="00155F0B">
              <w:rPr>
                <w:rFonts w:ascii="Sylfaen" w:hAnsi="Sylfaen" w:cs="Arial"/>
                <w:bCs/>
                <w:lang w:val="en-US"/>
              </w:rPr>
              <w:t>პროცენტები</w:t>
            </w:r>
            <w:proofErr w:type="spellEnd"/>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r w:rsidRPr="00155F0B">
              <w:rPr>
                <w:rFonts w:ascii="Sylfaen" w:hAnsi="Sylfaen"/>
              </w:rPr>
              <w:t>240,000.0</w:t>
            </w:r>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r w:rsidRPr="00155F0B">
              <w:rPr>
                <w:rFonts w:ascii="Sylfaen" w:hAnsi="Sylfaen"/>
              </w:rPr>
              <w:t>251,360.7</w:t>
            </w:r>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r w:rsidRPr="00155F0B">
              <w:rPr>
                <w:rFonts w:ascii="Sylfaen" w:hAnsi="Sylfaen"/>
              </w:rPr>
              <w:t>11,360.7</w:t>
            </w:r>
          </w:p>
        </w:tc>
        <w:tc>
          <w:tcPr>
            <w:tcW w:w="144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r w:rsidRPr="00155F0B">
              <w:rPr>
                <w:rFonts w:ascii="Sylfaen" w:hAnsi="Sylfaen"/>
              </w:rPr>
              <w:t>104.7</w:t>
            </w:r>
          </w:p>
        </w:tc>
      </w:tr>
      <w:tr w:rsidR="00435036" w:rsidRPr="00155F0B" w:rsidTr="003951CF">
        <w:trPr>
          <w:trHeight w:val="288"/>
        </w:trPr>
        <w:tc>
          <w:tcPr>
            <w:tcW w:w="4662" w:type="dxa"/>
            <w:tcBorders>
              <w:top w:val="dotted" w:sz="4" w:space="0" w:color="auto"/>
              <w:left w:val="dotted" w:sz="4" w:space="0" w:color="auto"/>
              <w:bottom w:val="dotted" w:sz="4" w:space="0" w:color="auto"/>
              <w:right w:val="dotted" w:sz="4" w:space="0" w:color="auto"/>
            </w:tcBorders>
            <w:shd w:val="clear" w:color="auto" w:fill="auto"/>
            <w:hideMark/>
          </w:tcPr>
          <w:p w:rsidR="00435036" w:rsidRPr="00155F0B" w:rsidRDefault="00435036" w:rsidP="00743388">
            <w:pPr>
              <w:ind w:firstLineChars="172" w:firstLine="344"/>
              <w:rPr>
                <w:rFonts w:ascii="Sylfaen" w:hAnsi="Sylfaen" w:cs="Arial"/>
                <w:bCs/>
                <w:lang w:val="en-US"/>
              </w:rPr>
            </w:pPr>
            <w:proofErr w:type="spellStart"/>
            <w:r w:rsidRPr="00155F0B">
              <w:rPr>
                <w:rFonts w:ascii="Sylfaen" w:hAnsi="Sylfaen" w:cs="Arial"/>
                <w:bCs/>
                <w:lang w:val="en-US"/>
              </w:rPr>
              <w:t>დივიდენდები</w:t>
            </w:r>
            <w:proofErr w:type="spellEnd"/>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r w:rsidRPr="00155F0B">
              <w:rPr>
                <w:rFonts w:ascii="Sylfaen" w:hAnsi="Sylfaen"/>
              </w:rPr>
              <w:t>356,115.0</w:t>
            </w:r>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r w:rsidRPr="00155F0B">
              <w:rPr>
                <w:rFonts w:ascii="Sylfaen" w:hAnsi="Sylfaen"/>
              </w:rPr>
              <w:t>356,242.8</w:t>
            </w:r>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r w:rsidRPr="00155F0B">
              <w:rPr>
                <w:rFonts w:ascii="Sylfaen" w:hAnsi="Sylfaen"/>
              </w:rPr>
              <w:t>127.8</w:t>
            </w:r>
          </w:p>
        </w:tc>
        <w:tc>
          <w:tcPr>
            <w:tcW w:w="144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r w:rsidRPr="00155F0B">
              <w:rPr>
                <w:rFonts w:ascii="Sylfaen" w:hAnsi="Sylfaen"/>
              </w:rPr>
              <w:t>100.0</w:t>
            </w:r>
          </w:p>
        </w:tc>
      </w:tr>
      <w:tr w:rsidR="00435036" w:rsidRPr="00155F0B" w:rsidTr="003951CF">
        <w:trPr>
          <w:trHeight w:val="288"/>
        </w:trPr>
        <w:tc>
          <w:tcPr>
            <w:tcW w:w="4662" w:type="dxa"/>
            <w:tcBorders>
              <w:top w:val="dotted" w:sz="4" w:space="0" w:color="auto"/>
              <w:left w:val="dotted" w:sz="4" w:space="0" w:color="auto"/>
              <w:bottom w:val="dotted" w:sz="4" w:space="0" w:color="auto"/>
              <w:right w:val="dotted" w:sz="4" w:space="0" w:color="auto"/>
            </w:tcBorders>
            <w:shd w:val="clear" w:color="auto" w:fill="auto"/>
            <w:hideMark/>
          </w:tcPr>
          <w:p w:rsidR="00435036" w:rsidRPr="00155F0B" w:rsidRDefault="00435036" w:rsidP="00743388">
            <w:pPr>
              <w:ind w:firstLineChars="172" w:firstLine="344"/>
              <w:rPr>
                <w:rFonts w:ascii="Sylfaen" w:hAnsi="Sylfaen" w:cs="Arial"/>
                <w:bCs/>
                <w:lang w:val="en-US"/>
              </w:rPr>
            </w:pPr>
            <w:proofErr w:type="spellStart"/>
            <w:r w:rsidRPr="00155F0B">
              <w:rPr>
                <w:rFonts w:ascii="Sylfaen" w:hAnsi="Sylfaen" w:cs="Arial"/>
                <w:bCs/>
                <w:lang w:val="en-US"/>
              </w:rPr>
              <w:t>რენტა</w:t>
            </w:r>
            <w:proofErr w:type="spellEnd"/>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r w:rsidRPr="00155F0B">
              <w:rPr>
                <w:rFonts w:ascii="Sylfaen" w:hAnsi="Sylfaen"/>
              </w:rPr>
              <w:t>29,500.0</w:t>
            </w:r>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r w:rsidRPr="00155F0B">
              <w:rPr>
                <w:rFonts w:ascii="Sylfaen" w:hAnsi="Sylfaen"/>
              </w:rPr>
              <w:t>35,122.3</w:t>
            </w:r>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r w:rsidRPr="00155F0B">
              <w:rPr>
                <w:rFonts w:ascii="Sylfaen" w:hAnsi="Sylfaen"/>
              </w:rPr>
              <w:t>5,622.3</w:t>
            </w:r>
          </w:p>
        </w:tc>
        <w:tc>
          <w:tcPr>
            <w:tcW w:w="144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r w:rsidRPr="00155F0B">
              <w:rPr>
                <w:rFonts w:ascii="Sylfaen" w:hAnsi="Sylfaen"/>
              </w:rPr>
              <w:t>119.1</w:t>
            </w:r>
          </w:p>
        </w:tc>
      </w:tr>
      <w:tr w:rsidR="00435036" w:rsidRPr="00155F0B" w:rsidTr="003951CF">
        <w:trPr>
          <w:trHeight w:val="288"/>
        </w:trPr>
        <w:tc>
          <w:tcPr>
            <w:tcW w:w="4662" w:type="dxa"/>
            <w:tcBorders>
              <w:top w:val="dotted" w:sz="4" w:space="0" w:color="auto"/>
              <w:left w:val="dotted" w:sz="4" w:space="0" w:color="auto"/>
              <w:bottom w:val="dotted" w:sz="4" w:space="0" w:color="auto"/>
              <w:right w:val="dotted" w:sz="4" w:space="0" w:color="auto"/>
            </w:tcBorders>
            <w:shd w:val="clear" w:color="auto" w:fill="auto"/>
            <w:hideMark/>
          </w:tcPr>
          <w:p w:rsidR="00435036" w:rsidRPr="00155F0B" w:rsidRDefault="00435036" w:rsidP="00743388">
            <w:pPr>
              <w:rPr>
                <w:rFonts w:ascii="Sylfaen" w:hAnsi="Sylfaen" w:cs="Arial"/>
                <w:b/>
                <w:bCs/>
                <w:lang w:val="en-US"/>
              </w:rPr>
            </w:pPr>
            <w:r w:rsidRPr="00155F0B">
              <w:rPr>
                <w:rFonts w:ascii="Sylfaen" w:hAnsi="Sylfaen" w:cs="Arial"/>
                <w:b/>
                <w:bCs/>
                <w:lang w:val="en-US"/>
              </w:rPr>
              <w:t xml:space="preserve">   </w:t>
            </w:r>
            <w:proofErr w:type="spellStart"/>
            <w:r w:rsidRPr="00155F0B">
              <w:rPr>
                <w:rFonts w:ascii="Sylfaen" w:hAnsi="Sylfaen" w:cs="Arial"/>
                <w:b/>
                <w:bCs/>
                <w:lang w:val="en-US"/>
              </w:rPr>
              <w:t>საქონლისა</w:t>
            </w:r>
            <w:proofErr w:type="spellEnd"/>
            <w:r w:rsidRPr="00155F0B">
              <w:rPr>
                <w:rFonts w:ascii="Sylfaen" w:hAnsi="Sylfaen" w:cs="Arial"/>
                <w:b/>
                <w:bCs/>
                <w:lang w:val="en-US"/>
              </w:rPr>
              <w:t xml:space="preserve"> </w:t>
            </w:r>
            <w:proofErr w:type="spellStart"/>
            <w:r w:rsidRPr="00155F0B">
              <w:rPr>
                <w:rFonts w:ascii="Sylfaen" w:hAnsi="Sylfaen" w:cs="Arial"/>
                <w:b/>
                <w:bCs/>
                <w:lang w:val="en-US"/>
              </w:rPr>
              <w:t>და</w:t>
            </w:r>
            <w:proofErr w:type="spellEnd"/>
            <w:r w:rsidRPr="00155F0B">
              <w:rPr>
                <w:rFonts w:ascii="Sylfaen" w:hAnsi="Sylfaen" w:cs="Arial"/>
                <w:b/>
                <w:bCs/>
                <w:lang w:val="en-US"/>
              </w:rPr>
              <w:t xml:space="preserve"> </w:t>
            </w:r>
            <w:proofErr w:type="spellStart"/>
            <w:r w:rsidRPr="00155F0B">
              <w:rPr>
                <w:rFonts w:ascii="Sylfaen" w:hAnsi="Sylfaen" w:cs="Arial"/>
                <w:b/>
                <w:bCs/>
                <w:lang w:val="en-US"/>
              </w:rPr>
              <w:t>მომსახურების</w:t>
            </w:r>
            <w:proofErr w:type="spellEnd"/>
            <w:r w:rsidRPr="00155F0B">
              <w:rPr>
                <w:rFonts w:ascii="Sylfaen" w:hAnsi="Sylfaen" w:cs="Arial"/>
                <w:b/>
                <w:bCs/>
                <w:lang w:val="en-US"/>
              </w:rPr>
              <w:t xml:space="preserve"> </w:t>
            </w:r>
            <w:proofErr w:type="spellStart"/>
            <w:r w:rsidRPr="00155F0B">
              <w:rPr>
                <w:rFonts w:ascii="Sylfaen" w:hAnsi="Sylfaen" w:cs="Arial"/>
                <w:b/>
                <w:bCs/>
                <w:lang w:val="en-US"/>
              </w:rPr>
              <w:t>რეალიზაცია</w:t>
            </w:r>
            <w:proofErr w:type="spellEnd"/>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cs="Arial"/>
                <w:b/>
                <w:bCs/>
                <w:color w:val="000000"/>
                <w:lang w:val="ka-GE"/>
              </w:rPr>
            </w:pPr>
            <w:r w:rsidRPr="00155F0B">
              <w:rPr>
                <w:rFonts w:ascii="Sylfaen" w:hAnsi="Sylfaen" w:cs="Arial"/>
                <w:b/>
                <w:bCs/>
                <w:color w:val="000000"/>
                <w:lang w:val="ka-GE"/>
              </w:rPr>
              <w:t>80,385.0</w:t>
            </w:r>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cs="Arial"/>
                <w:b/>
                <w:bCs/>
                <w:color w:val="000000"/>
                <w:lang w:val="ka-GE"/>
              </w:rPr>
            </w:pPr>
            <w:r w:rsidRPr="00155F0B">
              <w:rPr>
                <w:rFonts w:ascii="Sylfaen" w:hAnsi="Sylfaen" w:cs="Arial"/>
                <w:b/>
                <w:bCs/>
                <w:color w:val="000000"/>
                <w:lang w:val="ka-GE"/>
              </w:rPr>
              <w:t>93,084.9</w:t>
            </w:r>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cs="Arial"/>
                <w:b/>
                <w:bCs/>
                <w:color w:val="000000"/>
                <w:lang w:val="ka-GE"/>
              </w:rPr>
            </w:pPr>
            <w:r w:rsidRPr="00155F0B">
              <w:rPr>
                <w:rFonts w:ascii="Sylfaen" w:hAnsi="Sylfaen" w:cs="Arial"/>
                <w:b/>
                <w:bCs/>
                <w:color w:val="000000"/>
                <w:lang w:val="ka-GE"/>
              </w:rPr>
              <w:t>12,699.9</w:t>
            </w:r>
          </w:p>
        </w:tc>
        <w:tc>
          <w:tcPr>
            <w:tcW w:w="144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cs="Arial"/>
                <w:b/>
                <w:bCs/>
                <w:color w:val="000000"/>
                <w:lang w:val="ka-GE"/>
              </w:rPr>
            </w:pPr>
            <w:r w:rsidRPr="00155F0B">
              <w:rPr>
                <w:rFonts w:ascii="Sylfaen" w:hAnsi="Sylfaen" w:cs="Arial"/>
                <w:b/>
                <w:bCs/>
                <w:color w:val="000000"/>
                <w:lang w:val="ka-GE"/>
              </w:rPr>
              <w:t>115.8</w:t>
            </w:r>
          </w:p>
        </w:tc>
      </w:tr>
      <w:tr w:rsidR="00435036" w:rsidRPr="00155F0B" w:rsidTr="003951CF">
        <w:trPr>
          <w:trHeight w:val="288"/>
        </w:trPr>
        <w:tc>
          <w:tcPr>
            <w:tcW w:w="4662" w:type="dxa"/>
            <w:tcBorders>
              <w:top w:val="dotted" w:sz="4" w:space="0" w:color="auto"/>
              <w:left w:val="dotted" w:sz="4" w:space="0" w:color="auto"/>
              <w:bottom w:val="dotted" w:sz="4" w:space="0" w:color="auto"/>
              <w:right w:val="dotted" w:sz="4" w:space="0" w:color="auto"/>
            </w:tcBorders>
            <w:shd w:val="clear" w:color="auto" w:fill="auto"/>
            <w:hideMark/>
          </w:tcPr>
          <w:p w:rsidR="00435036" w:rsidRPr="00155F0B" w:rsidRDefault="00435036" w:rsidP="00743388">
            <w:pPr>
              <w:rPr>
                <w:rFonts w:ascii="Sylfaen" w:hAnsi="Sylfaen" w:cs="Arial"/>
                <w:b/>
                <w:bCs/>
                <w:lang w:val="en-US"/>
              </w:rPr>
            </w:pPr>
            <w:r w:rsidRPr="00155F0B">
              <w:rPr>
                <w:rFonts w:ascii="Sylfaen" w:hAnsi="Sylfaen" w:cs="Arial"/>
                <w:b/>
                <w:bCs/>
                <w:lang w:val="en-US"/>
              </w:rPr>
              <w:t xml:space="preserve">       </w:t>
            </w:r>
            <w:proofErr w:type="spellStart"/>
            <w:r w:rsidRPr="00155F0B">
              <w:rPr>
                <w:rFonts w:ascii="Sylfaen" w:hAnsi="Sylfaen" w:cs="Arial"/>
                <w:b/>
                <w:bCs/>
                <w:lang w:val="en-US"/>
              </w:rPr>
              <w:t>ადმინისტრაციული</w:t>
            </w:r>
            <w:proofErr w:type="spellEnd"/>
            <w:r w:rsidRPr="00155F0B">
              <w:rPr>
                <w:rFonts w:ascii="Sylfaen" w:hAnsi="Sylfaen" w:cs="Arial"/>
                <w:b/>
                <w:bCs/>
                <w:lang w:val="en-US"/>
              </w:rPr>
              <w:t xml:space="preserve"> </w:t>
            </w:r>
            <w:proofErr w:type="spellStart"/>
            <w:r w:rsidRPr="00155F0B">
              <w:rPr>
                <w:rFonts w:ascii="Sylfaen" w:hAnsi="Sylfaen" w:cs="Arial"/>
                <w:b/>
                <w:bCs/>
                <w:lang w:val="en-US"/>
              </w:rPr>
              <w:t>მოსაკრებლები</w:t>
            </w:r>
            <w:proofErr w:type="spellEnd"/>
            <w:r w:rsidRPr="00155F0B">
              <w:rPr>
                <w:rFonts w:ascii="Sylfaen" w:hAnsi="Sylfaen" w:cs="Arial"/>
                <w:b/>
                <w:bCs/>
                <w:lang w:val="en-US"/>
              </w:rPr>
              <w:t xml:space="preserve"> </w:t>
            </w:r>
            <w:proofErr w:type="spellStart"/>
            <w:r w:rsidRPr="00155F0B">
              <w:rPr>
                <w:rFonts w:ascii="Sylfaen" w:hAnsi="Sylfaen" w:cs="Arial"/>
                <w:b/>
                <w:bCs/>
                <w:lang w:val="en-US"/>
              </w:rPr>
              <w:t>და</w:t>
            </w:r>
            <w:proofErr w:type="spellEnd"/>
            <w:r w:rsidRPr="00155F0B">
              <w:rPr>
                <w:rFonts w:ascii="Sylfaen" w:hAnsi="Sylfaen" w:cs="Arial"/>
                <w:b/>
                <w:bCs/>
                <w:lang w:val="en-US"/>
              </w:rPr>
              <w:t xml:space="preserve"> </w:t>
            </w:r>
            <w:proofErr w:type="spellStart"/>
            <w:r w:rsidRPr="00155F0B">
              <w:rPr>
                <w:rFonts w:ascii="Sylfaen" w:hAnsi="Sylfaen" w:cs="Arial"/>
                <w:b/>
                <w:bCs/>
                <w:lang w:val="en-US"/>
              </w:rPr>
              <w:t>გადასახდელები</w:t>
            </w:r>
            <w:proofErr w:type="spellEnd"/>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cs="Arial"/>
                <w:b/>
                <w:bCs/>
                <w:color w:val="000000"/>
                <w:lang w:val="ka-GE"/>
              </w:rPr>
            </w:pPr>
            <w:r w:rsidRPr="00155F0B">
              <w:rPr>
                <w:rFonts w:ascii="Sylfaen" w:hAnsi="Sylfaen" w:cs="Arial"/>
                <w:b/>
                <w:bCs/>
                <w:color w:val="000000"/>
                <w:lang w:val="ka-GE"/>
              </w:rPr>
              <w:t>76,385.0</w:t>
            </w:r>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cs="Arial"/>
                <w:b/>
                <w:bCs/>
                <w:color w:val="000000"/>
                <w:lang w:val="ka-GE"/>
              </w:rPr>
            </w:pPr>
            <w:r w:rsidRPr="00155F0B">
              <w:rPr>
                <w:rFonts w:ascii="Sylfaen" w:hAnsi="Sylfaen" w:cs="Arial"/>
                <w:b/>
                <w:bCs/>
                <w:color w:val="000000"/>
                <w:lang w:val="ka-GE"/>
              </w:rPr>
              <w:t>89,086.1</w:t>
            </w:r>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cs="Arial"/>
                <w:b/>
                <w:bCs/>
                <w:color w:val="000000"/>
                <w:lang w:val="ka-GE"/>
              </w:rPr>
            </w:pPr>
            <w:r w:rsidRPr="00155F0B">
              <w:rPr>
                <w:rFonts w:ascii="Sylfaen" w:hAnsi="Sylfaen" w:cs="Arial"/>
                <w:b/>
                <w:bCs/>
                <w:color w:val="000000"/>
                <w:lang w:val="ka-GE"/>
              </w:rPr>
              <w:t>12,701.1</w:t>
            </w:r>
          </w:p>
        </w:tc>
        <w:tc>
          <w:tcPr>
            <w:tcW w:w="144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cs="Arial"/>
                <w:b/>
                <w:bCs/>
                <w:color w:val="000000"/>
                <w:lang w:val="ka-GE"/>
              </w:rPr>
            </w:pPr>
            <w:r w:rsidRPr="00155F0B">
              <w:rPr>
                <w:rFonts w:ascii="Sylfaen" w:hAnsi="Sylfaen" w:cs="Arial"/>
                <w:b/>
                <w:bCs/>
                <w:color w:val="000000"/>
                <w:lang w:val="ka-GE"/>
              </w:rPr>
              <w:t>116.6</w:t>
            </w:r>
          </w:p>
        </w:tc>
      </w:tr>
      <w:tr w:rsidR="00435036" w:rsidRPr="00155F0B" w:rsidTr="003951CF">
        <w:trPr>
          <w:trHeight w:val="288"/>
        </w:trPr>
        <w:tc>
          <w:tcPr>
            <w:tcW w:w="4662" w:type="dxa"/>
            <w:tcBorders>
              <w:top w:val="dotted" w:sz="4" w:space="0" w:color="auto"/>
              <w:left w:val="dotted" w:sz="4" w:space="0" w:color="auto"/>
              <w:bottom w:val="dotted" w:sz="4" w:space="0" w:color="auto"/>
              <w:right w:val="dotted" w:sz="4" w:space="0" w:color="auto"/>
            </w:tcBorders>
            <w:shd w:val="clear" w:color="auto" w:fill="auto"/>
            <w:hideMark/>
          </w:tcPr>
          <w:p w:rsidR="00435036" w:rsidRPr="00155F0B" w:rsidRDefault="00435036" w:rsidP="00743388">
            <w:pPr>
              <w:ind w:firstLineChars="128" w:firstLine="256"/>
              <w:rPr>
                <w:rFonts w:ascii="Sylfaen" w:hAnsi="Sylfaen" w:cs="Arial"/>
                <w:lang w:val="en-US"/>
              </w:rPr>
            </w:pPr>
            <w:r w:rsidRPr="00155F0B">
              <w:rPr>
                <w:rFonts w:ascii="Sylfaen" w:hAnsi="Sylfaen" w:cs="Arial"/>
                <w:lang w:val="en-US"/>
              </w:rPr>
              <w:lastRenderedPageBreak/>
              <w:t xml:space="preserve">     </w:t>
            </w:r>
            <w:proofErr w:type="spellStart"/>
            <w:r w:rsidRPr="00155F0B">
              <w:rPr>
                <w:rFonts w:ascii="Sylfaen" w:hAnsi="Sylfaen" w:cs="Arial"/>
                <w:lang w:val="en-US"/>
              </w:rPr>
              <w:t>სალიცენზიო</w:t>
            </w:r>
            <w:proofErr w:type="spellEnd"/>
            <w:r w:rsidRPr="00155F0B">
              <w:rPr>
                <w:rFonts w:ascii="Sylfaen" w:hAnsi="Sylfaen" w:cs="Arial"/>
                <w:lang w:val="en-US"/>
              </w:rPr>
              <w:t xml:space="preserve"> </w:t>
            </w:r>
            <w:proofErr w:type="spellStart"/>
            <w:r w:rsidRPr="00155F0B">
              <w:rPr>
                <w:rFonts w:ascii="Sylfaen" w:hAnsi="Sylfaen" w:cs="Arial"/>
                <w:lang w:val="en-US"/>
              </w:rPr>
              <w:t>მოსაკრებლები</w:t>
            </w:r>
            <w:proofErr w:type="spellEnd"/>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r w:rsidRPr="00155F0B">
              <w:rPr>
                <w:rFonts w:ascii="Sylfaen" w:hAnsi="Sylfaen"/>
              </w:rPr>
              <w:t>585.0</w:t>
            </w:r>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r w:rsidRPr="00155F0B">
              <w:rPr>
                <w:rFonts w:ascii="Sylfaen" w:hAnsi="Sylfaen"/>
              </w:rPr>
              <w:t>551.9</w:t>
            </w:r>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r w:rsidRPr="00155F0B">
              <w:rPr>
                <w:rFonts w:ascii="Sylfaen" w:hAnsi="Sylfaen"/>
              </w:rPr>
              <w:t>-33.1</w:t>
            </w:r>
          </w:p>
        </w:tc>
        <w:tc>
          <w:tcPr>
            <w:tcW w:w="144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r w:rsidRPr="00155F0B">
              <w:rPr>
                <w:rFonts w:ascii="Sylfaen" w:hAnsi="Sylfaen"/>
              </w:rPr>
              <w:t>94.3</w:t>
            </w:r>
          </w:p>
        </w:tc>
      </w:tr>
      <w:tr w:rsidR="00435036" w:rsidRPr="00155F0B" w:rsidTr="003951CF">
        <w:trPr>
          <w:trHeight w:val="288"/>
        </w:trPr>
        <w:tc>
          <w:tcPr>
            <w:tcW w:w="4662" w:type="dxa"/>
            <w:tcBorders>
              <w:top w:val="dotted" w:sz="4" w:space="0" w:color="auto"/>
              <w:left w:val="dotted" w:sz="4" w:space="0" w:color="auto"/>
              <w:bottom w:val="dotted" w:sz="4" w:space="0" w:color="auto"/>
              <w:right w:val="dotted" w:sz="4" w:space="0" w:color="auto"/>
            </w:tcBorders>
            <w:shd w:val="clear" w:color="auto" w:fill="auto"/>
            <w:hideMark/>
          </w:tcPr>
          <w:p w:rsidR="00435036" w:rsidRPr="00155F0B" w:rsidRDefault="00435036" w:rsidP="00743388">
            <w:pPr>
              <w:ind w:firstLineChars="128" w:firstLine="256"/>
              <w:rPr>
                <w:rFonts w:ascii="Sylfaen" w:hAnsi="Sylfaen" w:cs="Arial"/>
                <w:lang w:val="en-US"/>
              </w:rPr>
            </w:pPr>
            <w:r w:rsidRPr="00155F0B">
              <w:rPr>
                <w:rFonts w:ascii="Sylfaen" w:hAnsi="Sylfaen" w:cs="Arial"/>
                <w:lang w:val="en-US"/>
              </w:rPr>
              <w:t xml:space="preserve">     </w:t>
            </w:r>
            <w:proofErr w:type="spellStart"/>
            <w:r w:rsidRPr="00155F0B">
              <w:rPr>
                <w:rFonts w:ascii="Sylfaen" w:hAnsi="Sylfaen" w:cs="Arial"/>
                <w:lang w:val="en-US"/>
              </w:rPr>
              <w:t>სანებართვო</w:t>
            </w:r>
            <w:proofErr w:type="spellEnd"/>
            <w:r w:rsidRPr="00155F0B">
              <w:rPr>
                <w:rFonts w:ascii="Sylfaen" w:hAnsi="Sylfaen" w:cs="Arial"/>
                <w:lang w:val="en-US"/>
              </w:rPr>
              <w:t xml:space="preserve"> </w:t>
            </w:r>
            <w:proofErr w:type="spellStart"/>
            <w:r w:rsidRPr="00155F0B">
              <w:rPr>
                <w:rFonts w:ascii="Sylfaen" w:hAnsi="Sylfaen" w:cs="Arial"/>
                <w:lang w:val="en-US"/>
              </w:rPr>
              <w:t>მოსაკრებლები</w:t>
            </w:r>
            <w:proofErr w:type="spellEnd"/>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r w:rsidRPr="00155F0B">
              <w:rPr>
                <w:rFonts w:ascii="Sylfaen" w:hAnsi="Sylfaen"/>
              </w:rPr>
              <w:t>46,400.0</w:t>
            </w:r>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r w:rsidRPr="00155F0B">
              <w:rPr>
                <w:rFonts w:ascii="Sylfaen" w:hAnsi="Sylfaen"/>
              </w:rPr>
              <w:t>57,317.6</w:t>
            </w:r>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r w:rsidRPr="00155F0B">
              <w:rPr>
                <w:rFonts w:ascii="Sylfaen" w:hAnsi="Sylfaen"/>
              </w:rPr>
              <w:t>10,917.6</w:t>
            </w:r>
          </w:p>
        </w:tc>
        <w:tc>
          <w:tcPr>
            <w:tcW w:w="144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r w:rsidRPr="00155F0B">
              <w:rPr>
                <w:rFonts w:ascii="Sylfaen" w:hAnsi="Sylfaen"/>
              </w:rPr>
              <w:t>123.5</w:t>
            </w:r>
          </w:p>
        </w:tc>
      </w:tr>
      <w:tr w:rsidR="00435036" w:rsidRPr="00155F0B" w:rsidTr="003951CF">
        <w:trPr>
          <w:trHeight w:val="288"/>
        </w:trPr>
        <w:tc>
          <w:tcPr>
            <w:tcW w:w="4662" w:type="dxa"/>
            <w:tcBorders>
              <w:top w:val="dotted" w:sz="4" w:space="0" w:color="auto"/>
              <w:left w:val="dotted" w:sz="4" w:space="0" w:color="auto"/>
              <w:bottom w:val="dotted" w:sz="4" w:space="0" w:color="auto"/>
              <w:right w:val="dotted" w:sz="4" w:space="0" w:color="auto"/>
            </w:tcBorders>
            <w:shd w:val="clear" w:color="auto" w:fill="auto"/>
            <w:hideMark/>
          </w:tcPr>
          <w:p w:rsidR="00435036" w:rsidRPr="00155F0B" w:rsidRDefault="00435036" w:rsidP="00743388">
            <w:pPr>
              <w:ind w:firstLineChars="128" w:firstLine="256"/>
              <w:rPr>
                <w:rFonts w:ascii="Sylfaen" w:hAnsi="Sylfaen" w:cs="Arial"/>
                <w:lang w:val="en-US"/>
              </w:rPr>
            </w:pPr>
            <w:r w:rsidRPr="00155F0B">
              <w:rPr>
                <w:rFonts w:ascii="Sylfaen" w:hAnsi="Sylfaen" w:cs="Arial"/>
                <w:lang w:val="en-US"/>
              </w:rPr>
              <w:t xml:space="preserve">     </w:t>
            </w:r>
            <w:proofErr w:type="spellStart"/>
            <w:r w:rsidRPr="00155F0B">
              <w:rPr>
                <w:rFonts w:ascii="Sylfaen" w:hAnsi="Sylfaen" w:cs="Arial"/>
                <w:lang w:val="en-US"/>
              </w:rPr>
              <w:t>სარეგისტრაციო</w:t>
            </w:r>
            <w:proofErr w:type="spellEnd"/>
            <w:r w:rsidRPr="00155F0B">
              <w:rPr>
                <w:rFonts w:ascii="Sylfaen" w:hAnsi="Sylfaen" w:cs="Arial"/>
                <w:lang w:val="en-US"/>
              </w:rPr>
              <w:t xml:space="preserve"> </w:t>
            </w:r>
            <w:proofErr w:type="spellStart"/>
            <w:r w:rsidRPr="00155F0B">
              <w:rPr>
                <w:rFonts w:ascii="Sylfaen" w:hAnsi="Sylfaen" w:cs="Arial"/>
                <w:lang w:val="en-US"/>
              </w:rPr>
              <w:t>მოსაკრებლები</w:t>
            </w:r>
            <w:proofErr w:type="spellEnd"/>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r w:rsidRPr="00155F0B">
              <w:rPr>
                <w:rFonts w:ascii="Sylfaen" w:hAnsi="Sylfaen"/>
              </w:rPr>
              <w:t>2,000.0</w:t>
            </w:r>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r w:rsidRPr="00155F0B">
              <w:rPr>
                <w:rFonts w:ascii="Sylfaen" w:hAnsi="Sylfaen"/>
              </w:rPr>
              <w:t>2,071.2</w:t>
            </w:r>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r w:rsidRPr="00155F0B">
              <w:rPr>
                <w:rFonts w:ascii="Sylfaen" w:hAnsi="Sylfaen"/>
              </w:rPr>
              <w:t>71.2</w:t>
            </w:r>
          </w:p>
        </w:tc>
        <w:tc>
          <w:tcPr>
            <w:tcW w:w="144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r w:rsidRPr="00155F0B">
              <w:rPr>
                <w:rFonts w:ascii="Sylfaen" w:hAnsi="Sylfaen"/>
              </w:rPr>
              <w:t>103.6</w:t>
            </w:r>
          </w:p>
        </w:tc>
      </w:tr>
      <w:tr w:rsidR="00435036" w:rsidRPr="00155F0B" w:rsidTr="003951CF">
        <w:trPr>
          <w:trHeight w:val="288"/>
        </w:trPr>
        <w:tc>
          <w:tcPr>
            <w:tcW w:w="4662" w:type="dxa"/>
            <w:tcBorders>
              <w:top w:val="dotted" w:sz="4" w:space="0" w:color="auto"/>
              <w:left w:val="dotted" w:sz="4" w:space="0" w:color="auto"/>
              <w:bottom w:val="dotted" w:sz="4" w:space="0" w:color="auto"/>
              <w:right w:val="dotted" w:sz="4" w:space="0" w:color="auto"/>
            </w:tcBorders>
            <w:shd w:val="clear" w:color="auto" w:fill="auto"/>
            <w:hideMark/>
          </w:tcPr>
          <w:p w:rsidR="00435036" w:rsidRPr="00155F0B" w:rsidRDefault="00435036" w:rsidP="00743388">
            <w:pPr>
              <w:ind w:firstLineChars="128" w:firstLine="256"/>
              <w:rPr>
                <w:rFonts w:ascii="Sylfaen" w:hAnsi="Sylfaen" w:cs="Arial"/>
                <w:lang w:val="en-US"/>
              </w:rPr>
            </w:pPr>
            <w:r w:rsidRPr="00155F0B">
              <w:rPr>
                <w:rFonts w:ascii="Sylfaen" w:hAnsi="Sylfaen" w:cs="Arial"/>
                <w:lang w:val="en-US"/>
              </w:rPr>
              <w:t xml:space="preserve">     </w:t>
            </w:r>
            <w:proofErr w:type="spellStart"/>
            <w:r w:rsidRPr="00155F0B">
              <w:rPr>
                <w:rFonts w:ascii="Sylfaen" w:hAnsi="Sylfaen" w:cs="Arial"/>
                <w:lang w:val="en-US"/>
              </w:rPr>
              <w:t>სახელმწიფო</w:t>
            </w:r>
            <w:proofErr w:type="spellEnd"/>
            <w:r w:rsidRPr="00155F0B">
              <w:rPr>
                <w:rFonts w:ascii="Sylfaen" w:hAnsi="Sylfaen" w:cs="Arial"/>
                <w:lang w:val="en-US"/>
              </w:rPr>
              <w:t xml:space="preserve"> </w:t>
            </w:r>
            <w:proofErr w:type="spellStart"/>
            <w:r w:rsidRPr="00155F0B">
              <w:rPr>
                <w:rFonts w:ascii="Sylfaen" w:hAnsi="Sylfaen" w:cs="Arial"/>
                <w:lang w:val="en-US"/>
              </w:rPr>
              <w:t>ბაჟი</w:t>
            </w:r>
            <w:proofErr w:type="spellEnd"/>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r w:rsidRPr="00155F0B">
              <w:rPr>
                <w:rFonts w:ascii="Sylfaen" w:hAnsi="Sylfaen"/>
              </w:rPr>
              <w:t>24,000.0</w:t>
            </w:r>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r w:rsidRPr="00155F0B">
              <w:rPr>
                <w:rFonts w:ascii="Sylfaen" w:hAnsi="Sylfaen"/>
              </w:rPr>
              <w:t>25,521.0</w:t>
            </w:r>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r w:rsidRPr="00155F0B">
              <w:rPr>
                <w:rFonts w:ascii="Sylfaen" w:hAnsi="Sylfaen"/>
              </w:rPr>
              <w:t>1,521.0</w:t>
            </w:r>
          </w:p>
        </w:tc>
        <w:tc>
          <w:tcPr>
            <w:tcW w:w="144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r w:rsidRPr="00155F0B">
              <w:rPr>
                <w:rFonts w:ascii="Sylfaen" w:hAnsi="Sylfaen"/>
              </w:rPr>
              <w:t>106.3</w:t>
            </w:r>
          </w:p>
        </w:tc>
      </w:tr>
      <w:tr w:rsidR="00435036" w:rsidRPr="00155F0B" w:rsidTr="003951CF">
        <w:trPr>
          <w:trHeight w:val="288"/>
        </w:trPr>
        <w:tc>
          <w:tcPr>
            <w:tcW w:w="4662" w:type="dxa"/>
            <w:tcBorders>
              <w:top w:val="dotted" w:sz="4" w:space="0" w:color="auto"/>
              <w:left w:val="dotted" w:sz="4" w:space="0" w:color="auto"/>
              <w:bottom w:val="dotted" w:sz="4" w:space="0" w:color="auto"/>
              <w:right w:val="dotted" w:sz="4" w:space="0" w:color="auto"/>
            </w:tcBorders>
            <w:shd w:val="clear" w:color="auto" w:fill="auto"/>
            <w:hideMark/>
          </w:tcPr>
          <w:p w:rsidR="00435036" w:rsidRPr="00155F0B" w:rsidRDefault="00435036" w:rsidP="00743388">
            <w:pPr>
              <w:ind w:firstLineChars="128" w:firstLine="256"/>
              <w:rPr>
                <w:rFonts w:ascii="Sylfaen" w:hAnsi="Sylfaen" w:cs="Arial"/>
                <w:lang w:val="en-US"/>
              </w:rPr>
            </w:pPr>
            <w:r w:rsidRPr="00155F0B">
              <w:rPr>
                <w:rFonts w:ascii="Sylfaen" w:hAnsi="Sylfaen" w:cs="Arial"/>
                <w:lang w:val="en-US"/>
              </w:rPr>
              <w:t xml:space="preserve">     </w:t>
            </w:r>
            <w:proofErr w:type="spellStart"/>
            <w:r w:rsidRPr="00155F0B">
              <w:rPr>
                <w:rFonts w:ascii="Sylfaen" w:hAnsi="Sylfaen" w:cs="Arial"/>
                <w:lang w:val="en-US"/>
              </w:rPr>
              <w:t>საკონსულო</w:t>
            </w:r>
            <w:proofErr w:type="spellEnd"/>
            <w:r w:rsidRPr="00155F0B">
              <w:rPr>
                <w:rFonts w:ascii="Sylfaen" w:hAnsi="Sylfaen" w:cs="Arial"/>
                <w:lang w:val="en-US"/>
              </w:rPr>
              <w:t xml:space="preserve"> </w:t>
            </w:r>
            <w:proofErr w:type="spellStart"/>
            <w:r w:rsidRPr="00155F0B">
              <w:rPr>
                <w:rFonts w:ascii="Sylfaen" w:hAnsi="Sylfaen" w:cs="Arial"/>
                <w:lang w:val="en-US"/>
              </w:rPr>
              <w:t>მოსაკრებელი</w:t>
            </w:r>
            <w:proofErr w:type="spellEnd"/>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r w:rsidRPr="00155F0B">
              <w:rPr>
                <w:rFonts w:ascii="Sylfaen" w:hAnsi="Sylfaen"/>
              </w:rPr>
              <w:t>1,700.0</w:t>
            </w:r>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r w:rsidRPr="00155F0B">
              <w:rPr>
                <w:rFonts w:ascii="Sylfaen" w:hAnsi="Sylfaen"/>
              </w:rPr>
              <w:t>1,825.5</w:t>
            </w:r>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r w:rsidRPr="00155F0B">
              <w:rPr>
                <w:rFonts w:ascii="Sylfaen" w:hAnsi="Sylfaen"/>
              </w:rPr>
              <w:t>125.5</w:t>
            </w:r>
          </w:p>
        </w:tc>
        <w:tc>
          <w:tcPr>
            <w:tcW w:w="144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r w:rsidRPr="00155F0B">
              <w:rPr>
                <w:rFonts w:ascii="Sylfaen" w:hAnsi="Sylfaen"/>
              </w:rPr>
              <w:t>107.4</w:t>
            </w:r>
          </w:p>
        </w:tc>
      </w:tr>
      <w:tr w:rsidR="00435036" w:rsidRPr="00155F0B" w:rsidTr="003951CF">
        <w:trPr>
          <w:trHeight w:val="288"/>
        </w:trPr>
        <w:tc>
          <w:tcPr>
            <w:tcW w:w="4662" w:type="dxa"/>
            <w:tcBorders>
              <w:top w:val="dotted" w:sz="4" w:space="0" w:color="auto"/>
              <w:left w:val="dotted" w:sz="4" w:space="0" w:color="auto"/>
              <w:bottom w:val="dotted" w:sz="4" w:space="0" w:color="auto"/>
              <w:right w:val="dotted" w:sz="4" w:space="0" w:color="auto"/>
            </w:tcBorders>
            <w:shd w:val="clear" w:color="auto" w:fill="auto"/>
            <w:hideMark/>
          </w:tcPr>
          <w:p w:rsidR="00435036" w:rsidRPr="00155F0B" w:rsidRDefault="00435036" w:rsidP="00743388">
            <w:pPr>
              <w:ind w:firstLineChars="128" w:firstLine="256"/>
              <w:rPr>
                <w:rFonts w:ascii="Sylfaen" w:hAnsi="Sylfaen" w:cs="Arial"/>
                <w:lang w:val="en-US"/>
              </w:rPr>
            </w:pPr>
            <w:r w:rsidRPr="00155F0B">
              <w:rPr>
                <w:rFonts w:ascii="Sylfaen" w:hAnsi="Sylfaen" w:cs="Arial"/>
                <w:lang w:val="en-US"/>
              </w:rPr>
              <w:t xml:space="preserve">     </w:t>
            </w:r>
            <w:proofErr w:type="spellStart"/>
            <w:r w:rsidRPr="00155F0B">
              <w:rPr>
                <w:rFonts w:ascii="Sylfaen" w:hAnsi="Sylfaen" w:cs="Arial"/>
                <w:lang w:val="en-US"/>
              </w:rPr>
              <w:t>სამხედრო</w:t>
            </w:r>
            <w:proofErr w:type="spellEnd"/>
            <w:r w:rsidRPr="00155F0B">
              <w:rPr>
                <w:rFonts w:ascii="Sylfaen" w:hAnsi="Sylfaen" w:cs="Arial"/>
                <w:lang w:val="en-US"/>
              </w:rPr>
              <w:t xml:space="preserve"> </w:t>
            </w:r>
            <w:proofErr w:type="spellStart"/>
            <w:r w:rsidRPr="00155F0B">
              <w:rPr>
                <w:rFonts w:ascii="Sylfaen" w:hAnsi="Sylfaen" w:cs="Arial"/>
                <w:lang w:val="en-US"/>
              </w:rPr>
              <w:t>სავალდებულო</w:t>
            </w:r>
            <w:proofErr w:type="spellEnd"/>
            <w:r w:rsidRPr="00155F0B">
              <w:rPr>
                <w:rFonts w:ascii="Sylfaen" w:hAnsi="Sylfaen" w:cs="Arial"/>
                <w:lang w:val="en-US"/>
              </w:rPr>
              <w:t xml:space="preserve"> </w:t>
            </w:r>
            <w:proofErr w:type="spellStart"/>
            <w:r w:rsidRPr="00155F0B">
              <w:rPr>
                <w:rFonts w:ascii="Sylfaen" w:hAnsi="Sylfaen" w:cs="Arial"/>
                <w:lang w:val="en-US"/>
              </w:rPr>
              <w:t>სამსახურის</w:t>
            </w:r>
            <w:proofErr w:type="spellEnd"/>
            <w:r w:rsidRPr="00155F0B">
              <w:rPr>
                <w:rFonts w:ascii="Sylfaen" w:hAnsi="Sylfaen" w:cs="Arial"/>
                <w:lang w:val="en-US"/>
              </w:rPr>
              <w:t xml:space="preserve"> </w:t>
            </w:r>
            <w:proofErr w:type="spellStart"/>
            <w:r w:rsidRPr="00155F0B">
              <w:rPr>
                <w:rFonts w:ascii="Sylfaen" w:hAnsi="Sylfaen" w:cs="Arial"/>
                <w:lang w:val="en-US"/>
              </w:rPr>
              <w:t>გადავადების</w:t>
            </w:r>
            <w:proofErr w:type="spellEnd"/>
            <w:r w:rsidRPr="00155F0B">
              <w:rPr>
                <w:rFonts w:ascii="Sylfaen" w:hAnsi="Sylfaen" w:cs="Arial"/>
                <w:lang w:val="en-US"/>
              </w:rPr>
              <w:t xml:space="preserve"> </w:t>
            </w:r>
            <w:proofErr w:type="spellStart"/>
            <w:r w:rsidRPr="00155F0B">
              <w:rPr>
                <w:rFonts w:ascii="Sylfaen" w:hAnsi="Sylfaen" w:cs="Arial"/>
                <w:lang w:val="en-US"/>
              </w:rPr>
              <w:t>მოსაკრებელი</w:t>
            </w:r>
            <w:proofErr w:type="spellEnd"/>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r w:rsidRPr="00155F0B">
              <w:rPr>
                <w:rFonts w:ascii="Sylfaen" w:hAnsi="Sylfaen"/>
              </w:rPr>
              <w:t>1,000.0</w:t>
            </w:r>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r w:rsidRPr="00155F0B">
              <w:rPr>
                <w:rFonts w:ascii="Sylfaen" w:hAnsi="Sylfaen"/>
              </w:rPr>
              <w:t>1,051.35</w:t>
            </w:r>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r w:rsidRPr="00155F0B">
              <w:rPr>
                <w:rFonts w:ascii="Sylfaen" w:hAnsi="Sylfaen"/>
              </w:rPr>
              <w:t>51.3</w:t>
            </w:r>
          </w:p>
        </w:tc>
        <w:tc>
          <w:tcPr>
            <w:tcW w:w="144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r w:rsidRPr="00155F0B">
              <w:rPr>
                <w:rFonts w:ascii="Sylfaen" w:hAnsi="Sylfaen"/>
              </w:rPr>
              <w:t>105.1</w:t>
            </w:r>
          </w:p>
        </w:tc>
      </w:tr>
      <w:tr w:rsidR="00435036" w:rsidRPr="00155F0B" w:rsidTr="003951CF">
        <w:trPr>
          <w:trHeight w:val="288"/>
        </w:trPr>
        <w:tc>
          <w:tcPr>
            <w:tcW w:w="4662" w:type="dxa"/>
            <w:tcBorders>
              <w:top w:val="dotted" w:sz="4" w:space="0" w:color="auto"/>
              <w:left w:val="dotted" w:sz="4" w:space="0" w:color="auto"/>
              <w:bottom w:val="dotted" w:sz="4" w:space="0" w:color="auto"/>
              <w:right w:val="dotted" w:sz="4" w:space="0" w:color="auto"/>
            </w:tcBorders>
            <w:shd w:val="clear" w:color="auto" w:fill="auto"/>
          </w:tcPr>
          <w:p w:rsidR="00435036" w:rsidRPr="00155F0B" w:rsidRDefault="00435036" w:rsidP="00743388">
            <w:pPr>
              <w:ind w:firstLineChars="128" w:firstLine="256"/>
              <w:rPr>
                <w:rFonts w:ascii="Sylfaen" w:hAnsi="Sylfaen" w:cs="Arial"/>
                <w:lang w:val="en-US"/>
              </w:rPr>
            </w:pPr>
            <w:proofErr w:type="spellStart"/>
            <w:r w:rsidRPr="00155F0B">
              <w:rPr>
                <w:rFonts w:ascii="Sylfaen" w:hAnsi="Sylfaen" w:cs="Arial"/>
                <w:lang w:val="en-US"/>
              </w:rPr>
              <w:t>სხვა</w:t>
            </w:r>
            <w:proofErr w:type="spellEnd"/>
            <w:r w:rsidRPr="00155F0B">
              <w:rPr>
                <w:rFonts w:ascii="Sylfaen" w:hAnsi="Sylfaen" w:cs="Arial"/>
                <w:lang w:val="en-US"/>
              </w:rPr>
              <w:t xml:space="preserve"> </w:t>
            </w:r>
            <w:proofErr w:type="spellStart"/>
            <w:r w:rsidRPr="00155F0B">
              <w:rPr>
                <w:rFonts w:ascii="Sylfaen" w:hAnsi="Sylfaen" w:cs="Arial"/>
                <w:lang w:val="en-US"/>
              </w:rPr>
              <w:t>არაკლასიფიცირებული</w:t>
            </w:r>
            <w:proofErr w:type="spellEnd"/>
            <w:r w:rsidRPr="00155F0B">
              <w:rPr>
                <w:rFonts w:ascii="Sylfaen" w:hAnsi="Sylfaen" w:cs="Arial"/>
                <w:lang w:val="en-US"/>
              </w:rPr>
              <w:t xml:space="preserve"> </w:t>
            </w:r>
            <w:proofErr w:type="spellStart"/>
            <w:r w:rsidRPr="00155F0B">
              <w:rPr>
                <w:rFonts w:ascii="Sylfaen" w:hAnsi="Sylfaen" w:cs="Arial"/>
                <w:lang w:val="en-US"/>
              </w:rPr>
              <w:t>მოსაკრებელი</w:t>
            </w:r>
            <w:proofErr w:type="spellEnd"/>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r w:rsidRPr="00155F0B">
              <w:rPr>
                <w:rFonts w:ascii="Sylfaen" w:hAnsi="Sylfaen"/>
              </w:rPr>
              <w:t>700.0</w:t>
            </w:r>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r w:rsidRPr="00155F0B">
              <w:rPr>
                <w:rFonts w:ascii="Sylfaen" w:hAnsi="Sylfaen"/>
              </w:rPr>
              <w:t>747.6</w:t>
            </w:r>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r w:rsidRPr="00155F0B">
              <w:rPr>
                <w:rFonts w:ascii="Sylfaen" w:hAnsi="Sylfaen"/>
              </w:rPr>
              <w:t>47.6</w:t>
            </w:r>
          </w:p>
        </w:tc>
        <w:tc>
          <w:tcPr>
            <w:tcW w:w="144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r w:rsidRPr="00155F0B">
              <w:rPr>
                <w:rFonts w:ascii="Sylfaen" w:hAnsi="Sylfaen"/>
              </w:rPr>
              <w:t>106.8</w:t>
            </w:r>
          </w:p>
        </w:tc>
      </w:tr>
      <w:tr w:rsidR="00435036" w:rsidRPr="00155F0B" w:rsidTr="003951CF">
        <w:trPr>
          <w:trHeight w:val="288"/>
        </w:trPr>
        <w:tc>
          <w:tcPr>
            <w:tcW w:w="4662" w:type="dxa"/>
            <w:tcBorders>
              <w:top w:val="dotted" w:sz="4" w:space="0" w:color="auto"/>
              <w:left w:val="dotted" w:sz="4" w:space="0" w:color="auto"/>
              <w:bottom w:val="dotted" w:sz="4" w:space="0" w:color="auto"/>
              <w:right w:val="dotted" w:sz="4" w:space="0" w:color="auto"/>
            </w:tcBorders>
            <w:shd w:val="clear" w:color="auto" w:fill="auto"/>
            <w:hideMark/>
          </w:tcPr>
          <w:p w:rsidR="00435036" w:rsidRPr="00155F0B" w:rsidRDefault="00435036" w:rsidP="00743388">
            <w:pPr>
              <w:ind w:firstLineChars="172" w:firstLine="345"/>
              <w:rPr>
                <w:rFonts w:ascii="Sylfaen" w:hAnsi="Sylfaen" w:cs="Arial"/>
                <w:b/>
                <w:bCs/>
                <w:lang w:val="en-US"/>
              </w:rPr>
            </w:pPr>
            <w:proofErr w:type="spellStart"/>
            <w:r w:rsidRPr="00155F0B">
              <w:rPr>
                <w:rFonts w:ascii="Sylfaen" w:hAnsi="Sylfaen" w:cs="Arial"/>
                <w:b/>
                <w:bCs/>
                <w:lang w:val="en-US"/>
              </w:rPr>
              <w:t>არასაბაზრო</w:t>
            </w:r>
            <w:proofErr w:type="spellEnd"/>
            <w:r w:rsidRPr="00155F0B">
              <w:rPr>
                <w:rFonts w:ascii="Sylfaen" w:hAnsi="Sylfaen" w:cs="Arial"/>
                <w:b/>
                <w:bCs/>
                <w:lang w:val="en-US"/>
              </w:rPr>
              <w:t xml:space="preserve"> </w:t>
            </w:r>
            <w:proofErr w:type="spellStart"/>
            <w:r w:rsidRPr="00155F0B">
              <w:rPr>
                <w:rFonts w:ascii="Sylfaen" w:hAnsi="Sylfaen" w:cs="Arial"/>
                <w:b/>
                <w:bCs/>
                <w:lang w:val="en-US"/>
              </w:rPr>
              <w:t>წესით</w:t>
            </w:r>
            <w:proofErr w:type="spellEnd"/>
            <w:r w:rsidRPr="00155F0B">
              <w:rPr>
                <w:rFonts w:ascii="Sylfaen" w:hAnsi="Sylfaen" w:cs="Arial"/>
                <w:b/>
                <w:bCs/>
                <w:lang w:val="en-US"/>
              </w:rPr>
              <w:t xml:space="preserve">  </w:t>
            </w:r>
            <w:proofErr w:type="spellStart"/>
            <w:r w:rsidRPr="00155F0B">
              <w:rPr>
                <w:rFonts w:ascii="Sylfaen" w:hAnsi="Sylfaen" w:cs="Arial"/>
                <w:b/>
                <w:bCs/>
                <w:lang w:val="en-US"/>
              </w:rPr>
              <w:t>გაყიდული</w:t>
            </w:r>
            <w:proofErr w:type="spellEnd"/>
            <w:r w:rsidRPr="00155F0B">
              <w:rPr>
                <w:rFonts w:ascii="Sylfaen" w:hAnsi="Sylfaen" w:cs="Arial"/>
                <w:b/>
                <w:bCs/>
                <w:lang w:val="en-US"/>
              </w:rPr>
              <w:t xml:space="preserve"> </w:t>
            </w:r>
            <w:proofErr w:type="spellStart"/>
            <w:r w:rsidRPr="00155F0B">
              <w:rPr>
                <w:rFonts w:ascii="Sylfaen" w:hAnsi="Sylfaen" w:cs="Arial"/>
                <w:b/>
                <w:bCs/>
                <w:lang w:val="en-US"/>
              </w:rPr>
              <w:t>საქონელი</w:t>
            </w:r>
            <w:proofErr w:type="spellEnd"/>
            <w:r w:rsidRPr="00155F0B">
              <w:rPr>
                <w:rFonts w:ascii="Sylfaen" w:hAnsi="Sylfaen" w:cs="Arial"/>
                <w:b/>
                <w:bCs/>
                <w:lang w:val="en-US"/>
              </w:rPr>
              <w:t xml:space="preserve"> </w:t>
            </w:r>
            <w:proofErr w:type="spellStart"/>
            <w:r w:rsidRPr="00155F0B">
              <w:rPr>
                <w:rFonts w:ascii="Sylfaen" w:hAnsi="Sylfaen" w:cs="Arial"/>
                <w:b/>
                <w:bCs/>
                <w:lang w:val="en-US"/>
              </w:rPr>
              <w:t>და</w:t>
            </w:r>
            <w:proofErr w:type="spellEnd"/>
            <w:r w:rsidRPr="00155F0B">
              <w:rPr>
                <w:rFonts w:ascii="Sylfaen" w:hAnsi="Sylfaen" w:cs="Arial"/>
                <w:b/>
                <w:bCs/>
                <w:lang w:val="en-US"/>
              </w:rPr>
              <w:t xml:space="preserve"> </w:t>
            </w:r>
            <w:proofErr w:type="spellStart"/>
            <w:r w:rsidRPr="00155F0B">
              <w:rPr>
                <w:rFonts w:ascii="Sylfaen" w:hAnsi="Sylfaen" w:cs="Arial"/>
                <w:b/>
                <w:bCs/>
                <w:lang w:val="en-US"/>
              </w:rPr>
              <w:t>მომსახურება</w:t>
            </w:r>
            <w:proofErr w:type="spellEnd"/>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cs="Arial"/>
                <w:b/>
                <w:bCs/>
                <w:color w:val="000000"/>
                <w:lang w:val="ka-GE"/>
              </w:rPr>
            </w:pPr>
            <w:r w:rsidRPr="00155F0B">
              <w:rPr>
                <w:rFonts w:ascii="Sylfaen" w:hAnsi="Sylfaen" w:cs="Arial"/>
                <w:b/>
                <w:bCs/>
                <w:color w:val="000000"/>
                <w:lang w:val="ka-GE"/>
              </w:rPr>
              <w:t>4,000.0</w:t>
            </w:r>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cs="Arial"/>
                <w:b/>
                <w:bCs/>
                <w:color w:val="000000"/>
                <w:lang w:val="ka-GE"/>
              </w:rPr>
            </w:pPr>
            <w:r w:rsidRPr="00155F0B">
              <w:rPr>
                <w:rFonts w:ascii="Sylfaen" w:hAnsi="Sylfaen" w:cs="Arial"/>
                <w:b/>
                <w:bCs/>
                <w:color w:val="000000"/>
                <w:lang w:val="ka-GE"/>
              </w:rPr>
              <w:t>3,998.8</w:t>
            </w:r>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cs="Arial"/>
                <w:b/>
                <w:bCs/>
                <w:color w:val="000000"/>
                <w:lang w:val="ka-GE"/>
              </w:rPr>
            </w:pPr>
            <w:r w:rsidRPr="00155F0B">
              <w:rPr>
                <w:rFonts w:ascii="Sylfaen" w:hAnsi="Sylfaen" w:cs="Arial"/>
                <w:b/>
                <w:bCs/>
                <w:color w:val="000000"/>
                <w:lang w:val="ka-GE"/>
              </w:rPr>
              <w:t>-1.2</w:t>
            </w:r>
          </w:p>
        </w:tc>
        <w:tc>
          <w:tcPr>
            <w:tcW w:w="144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cs="Arial"/>
                <w:b/>
                <w:bCs/>
                <w:color w:val="000000"/>
                <w:lang w:val="ka-GE"/>
              </w:rPr>
            </w:pPr>
            <w:r w:rsidRPr="00155F0B">
              <w:rPr>
                <w:rFonts w:ascii="Sylfaen" w:hAnsi="Sylfaen" w:cs="Arial"/>
                <w:b/>
                <w:bCs/>
                <w:color w:val="000000"/>
                <w:lang w:val="ka-GE"/>
              </w:rPr>
              <w:t>100.0</w:t>
            </w:r>
          </w:p>
        </w:tc>
      </w:tr>
      <w:tr w:rsidR="00435036" w:rsidRPr="00155F0B" w:rsidTr="003951CF">
        <w:trPr>
          <w:trHeight w:val="288"/>
        </w:trPr>
        <w:tc>
          <w:tcPr>
            <w:tcW w:w="4662" w:type="dxa"/>
            <w:tcBorders>
              <w:top w:val="dotted" w:sz="4" w:space="0" w:color="auto"/>
              <w:left w:val="dotted" w:sz="4" w:space="0" w:color="auto"/>
              <w:bottom w:val="dotted" w:sz="4" w:space="0" w:color="auto"/>
              <w:right w:val="dotted" w:sz="4" w:space="0" w:color="auto"/>
            </w:tcBorders>
            <w:shd w:val="clear" w:color="auto" w:fill="auto"/>
            <w:hideMark/>
          </w:tcPr>
          <w:p w:rsidR="00435036" w:rsidRPr="00155F0B" w:rsidRDefault="00435036" w:rsidP="00743388">
            <w:pPr>
              <w:ind w:right="-111" w:firstLineChars="173" w:firstLine="346"/>
              <w:rPr>
                <w:rFonts w:ascii="Sylfaen" w:hAnsi="Sylfaen" w:cs="Arial"/>
                <w:lang w:val="en-US"/>
              </w:rPr>
            </w:pPr>
            <w:r w:rsidRPr="00155F0B">
              <w:rPr>
                <w:rFonts w:ascii="Sylfaen" w:hAnsi="Sylfaen" w:cs="Arial"/>
                <w:lang w:val="en-US"/>
              </w:rPr>
              <w:t xml:space="preserve">   </w:t>
            </w:r>
            <w:proofErr w:type="spellStart"/>
            <w:r w:rsidRPr="00155F0B">
              <w:rPr>
                <w:rFonts w:ascii="Sylfaen" w:hAnsi="Sylfaen" w:cs="Arial"/>
                <w:lang w:val="en-US"/>
              </w:rPr>
              <w:t>შემოსავლები</w:t>
            </w:r>
            <w:proofErr w:type="spellEnd"/>
            <w:r w:rsidRPr="00155F0B">
              <w:rPr>
                <w:rFonts w:ascii="Sylfaen" w:hAnsi="Sylfaen" w:cs="Arial"/>
                <w:lang w:val="en-US"/>
              </w:rPr>
              <w:t xml:space="preserve"> </w:t>
            </w:r>
            <w:proofErr w:type="spellStart"/>
            <w:r w:rsidRPr="00155F0B">
              <w:rPr>
                <w:rFonts w:ascii="Sylfaen" w:hAnsi="Sylfaen" w:cs="Arial"/>
                <w:lang w:val="en-US"/>
              </w:rPr>
              <w:t>საქონლის</w:t>
            </w:r>
            <w:proofErr w:type="spellEnd"/>
            <w:r w:rsidRPr="00155F0B">
              <w:rPr>
                <w:rFonts w:ascii="Sylfaen" w:hAnsi="Sylfaen" w:cs="Arial"/>
                <w:lang w:val="en-US"/>
              </w:rPr>
              <w:t xml:space="preserve"> </w:t>
            </w:r>
            <w:proofErr w:type="spellStart"/>
            <w:r w:rsidRPr="00155F0B">
              <w:rPr>
                <w:rFonts w:ascii="Sylfaen" w:hAnsi="Sylfaen" w:cs="Arial"/>
                <w:lang w:val="en-US"/>
              </w:rPr>
              <w:t>რეალიზაციიდან</w:t>
            </w:r>
            <w:proofErr w:type="spellEnd"/>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r w:rsidRPr="00155F0B">
              <w:rPr>
                <w:rFonts w:ascii="Sylfaen" w:hAnsi="Sylfaen"/>
              </w:rPr>
              <w:t>0.6</w:t>
            </w:r>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r w:rsidRPr="00155F0B">
              <w:rPr>
                <w:rFonts w:ascii="Sylfaen" w:hAnsi="Sylfaen"/>
              </w:rPr>
              <w:t>0.6</w:t>
            </w:r>
          </w:p>
        </w:tc>
        <w:tc>
          <w:tcPr>
            <w:tcW w:w="144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p>
        </w:tc>
      </w:tr>
      <w:tr w:rsidR="00435036" w:rsidRPr="00155F0B" w:rsidTr="003951CF">
        <w:trPr>
          <w:trHeight w:val="288"/>
        </w:trPr>
        <w:tc>
          <w:tcPr>
            <w:tcW w:w="4662" w:type="dxa"/>
            <w:tcBorders>
              <w:top w:val="dotted" w:sz="4" w:space="0" w:color="auto"/>
              <w:left w:val="dotted" w:sz="4" w:space="0" w:color="auto"/>
              <w:bottom w:val="dotted" w:sz="4" w:space="0" w:color="auto"/>
              <w:right w:val="dotted" w:sz="4" w:space="0" w:color="auto"/>
            </w:tcBorders>
            <w:shd w:val="clear" w:color="auto" w:fill="auto"/>
            <w:hideMark/>
          </w:tcPr>
          <w:p w:rsidR="00435036" w:rsidRPr="00155F0B" w:rsidRDefault="00435036" w:rsidP="00743388">
            <w:pPr>
              <w:ind w:right="-111" w:firstLineChars="173" w:firstLine="346"/>
              <w:rPr>
                <w:rFonts w:ascii="Sylfaen" w:hAnsi="Sylfaen" w:cs="Arial"/>
                <w:lang w:val="en-US"/>
              </w:rPr>
            </w:pPr>
            <w:r w:rsidRPr="00155F0B">
              <w:rPr>
                <w:rFonts w:ascii="Sylfaen" w:hAnsi="Sylfaen" w:cs="Arial"/>
                <w:lang w:val="en-US"/>
              </w:rPr>
              <w:t xml:space="preserve">   </w:t>
            </w:r>
            <w:proofErr w:type="spellStart"/>
            <w:r w:rsidRPr="00155F0B">
              <w:rPr>
                <w:rFonts w:ascii="Sylfaen" w:hAnsi="Sylfaen" w:cs="Arial"/>
                <w:lang w:val="en-US"/>
              </w:rPr>
              <w:t>შემოსავლები</w:t>
            </w:r>
            <w:proofErr w:type="spellEnd"/>
            <w:r w:rsidRPr="00155F0B">
              <w:rPr>
                <w:rFonts w:ascii="Sylfaen" w:hAnsi="Sylfaen" w:cs="Arial"/>
                <w:lang w:val="en-US"/>
              </w:rPr>
              <w:t xml:space="preserve"> </w:t>
            </w:r>
            <w:proofErr w:type="spellStart"/>
            <w:r w:rsidRPr="00155F0B">
              <w:rPr>
                <w:rFonts w:ascii="Sylfaen" w:hAnsi="Sylfaen" w:cs="Arial"/>
                <w:lang w:val="en-US"/>
              </w:rPr>
              <w:t>მომსახურების</w:t>
            </w:r>
            <w:proofErr w:type="spellEnd"/>
            <w:r w:rsidRPr="00155F0B">
              <w:rPr>
                <w:rFonts w:ascii="Sylfaen" w:hAnsi="Sylfaen" w:cs="Arial"/>
                <w:lang w:val="en-US"/>
              </w:rPr>
              <w:t xml:space="preserve"> </w:t>
            </w:r>
            <w:proofErr w:type="spellStart"/>
            <w:r w:rsidRPr="00155F0B">
              <w:rPr>
                <w:rFonts w:ascii="Sylfaen" w:hAnsi="Sylfaen" w:cs="Arial"/>
                <w:lang w:val="en-US"/>
              </w:rPr>
              <w:t>გაწევიდან</w:t>
            </w:r>
            <w:proofErr w:type="spellEnd"/>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r w:rsidRPr="00155F0B">
              <w:rPr>
                <w:rFonts w:ascii="Sylfaen" w:hAnsi="Sylfaen"/>
              </w:rPr>
              <w:t>4,000.0</w:t>
            </w:r>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r w:rsidRPr="00155F0B">
              <w:rPr>
                <w:rFonts w:ascii="Sylfaen" w:hAnsi="Sylfaen"/>
              </w:rPr>
              <w:t>3,984.9</w:t>
            </w:r>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r w:rsidRPr="00155F0B">
              <w:rPr>
                <w:rFonts w:ascii="Sylfaen" w:hAnsi="Sylfaen"/>
              </w:rPr>
              <w:t>-15.1</w:t>
            </w:r>
          </w:p>
        </w:tc>
        <w:tc>
          <w:tcPr>
            <w:tcW w:w="144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r w:rsidRPr="00155F0B">
              <w:rPr>
                <w:rFonts w:ascii="Sylfaen" w:hAnsi="Sylfaen"/>
              </w:rPr>
              <w:t>99.6</w:t>
            </w:r>
          </w:p>
        </w:tc>
      </w:tr>
      <w:tr w:rsidR="00435036" w:rsidRPr="00155F0B" w:rsidTr="003951CF">
        <w:trPr>
          <w:trHeight w:val="288"/>
        </w:trPr>
        <w:tc>
          <w:tcPr>
            <w:tcW w:w="4662" w:type="dxa"/>
            <w:tcBorders>
              <w:top w:val="dotted" w:sz="4" w:space="0" w:color="auto"/>
              <w:left w:val="dotted" w:sz="4" w:space="0" w:color="auto"/>
              <w:bottom w:val="dotted" w:sz="4" w:space="0" w:color="auto"/>
              <w:right w:val="dotted" w:sz="4" w:space="0" w:color="auto"/>
            </w:tcBorders>
            <w:shd w:val="clear" w:color="auto" w:fill="auto"/>
          </w:tcPr>
          <w:p w:rsidR="00435036" w:rsidRPr="00155F0B" w:rsidRDefault="00435036" w:rsidP="00743388">
            <w:pPr>
              <w:ind w:right="-111" w:firstLineChars="173" w:firstLine="346"/>
              <w:jc w:val="both"/>
              <w:rPr>
                <w:rFonts w:ascii="Sylfaen" w:hAnsi="Sylfaen" w:cs="Arial"/>
                <w:lang w:val="en-US"/>
              </w:rPr>
            </w:pPr>
            <w:proofErr w:type="spellStart"/>
            <w:r w:rsidRPr="00155F0B">
              <w:rPr>
                <w:rFonts w:ascii="Sylfaen" w:hAnsi="Sylfaen" w:cs="Arial"/>
                <w:lang w:val="en-US"/>
              </w:rPr>
              <w:t>სხვა</w:t>
            </w:r>
            <w:proofErr w:type="spellEnd"/>
            <w:r w:rsidRPr="00155F0B">
              <w:rPr>
                <w:rFonts w:ascii="Sylfaen" w:hAnsi="Sylfaen" w:cs="Arial"/>
                <w:lang w:val="en-US"/>
              </w:rPr>
              <w:t xml:space="preserve"> </w:t>
            </w:r>
            <w:proofErr w:type="spellStart"/>
            <w:r w:rsidRPr="00155F0B">
              <w:rPr>
                <w:rFonts w:ascii="Sylfaen" w:hAnsi="Sylfaen" w:cs="Arial"/>
                <w:lang w:val="en-US"/>
              </w:rPr>
              <w:t>შემოსავლები</w:t>
            </w:r>
            <w:proofErr w:type="spellEnd"/>
            <w:r w:rsidRPr="00155F0B">
              <w:rPr>
                <w:rFonts w:ascii="Sylfaen" w:hAnsi="Sylfaen" w:cs="Arial"/>
                <w:lang w:val="en-US"/>
              </w:rPr>
              <w:t xml:space="preserve"> </w:t>
            </w:r>
            <w:proofErr w:type="spellStart"/>
            <w:r w:rsidRPr="00155F0B">
              <w:rPr>
                <w:rFonts w:ascii="Sylfaen" w:hAnsi="Sylfaen" w:cs="Arial"/>
                <w:lang w:val="en-US"/>
              </w:rPr>
              <w:t>არასაბაზრო</w:t>
            </w:r>
            <w:proofErr w:type="spellEnd"/>
            <w:r w:rsidRPr="00155F0B">
              <w:rPr>
                <w:rFonts w:ascii="Sylfaen" w:hAnsi="Sylfaen" w:cs="Arial"/>
                <w:lang w:val="en-US"/>
              </w:rPr>
              <w:t xml:space="preserve"> </w:t>
            </w:r>
            <w:proofErr w:type="spellStart"/>
            <w:r w:rsidRPr="00155F0B">
              <w:rPr>
                <w:rFonts w:ascii="Sylfaen" w:hAnsi="Sylfaen" w:cs="Arial"/>
                <w:lang w:val="en-US"/>
              </w:rPr>
              <w:t>წესით</w:t>
            </w:r>
            <w:proofErr w:type="spellEnd"/>
            <w:r w:rsidRPr="00155F0B">
              <w:rPr>
                <w:rFonts w:ascii="Sylfaen" w:hAnsi="Sylfaen" w:cs="Arial"/>
                <w:lang w:val="en-US"/>
              </w:rPr>
              <w:t xml:space="preserve"> </w:t>
            </w:r>
            <w:proofErr w:type="spellStart"/>
            <w:r w:rsidRPr="00155F0B">
              <w:rPr>
                <w:rFonts w:ascii="Sylfaen" w:hAnsi="Sylfaen" w:cs="Arial"/>
                <w:lang w:val="en-US"/>
              </w:rPr>
              <w:t>გაყიდული</w:t>
            </w:r>
            <w:proofErr w:type="spellEnd"/>
            <w:r w:rsidRPr="00155F0B">
              <w:rPr>
                <w:rFonts w:ascii="Sylfaen" w:hAnsi="Sylfaen" w:cs="Arial"/>
                <w:lang w:val="en-US"/>
              </w:rPr>
              <w:t xml:space="preserve"> </w:t>
            </w:r>
            <w:proofErr w:type="spellStart"/>
            <w:r w:rsidRPr="00155F0B">
              <w:rPr>
                <w:rFonts w:ascii="Sylfaen" w:hAnsi="Sylfaen" w:cs="Arial"/>
                <w:lang w:val="en-US"/>
              </w:rPr>
              <w:t>საქონლიდან</w:t>
            </w:r>
            <w:proofErr w:type="spellEnd"/>
            <w:r w:rsidRPr="00155F0B">
              <w:rPr>
                <w:rFonts w:ascii="Sylfaen" w:hAnsi="Sylfaen" w:cs="Arial"/>
                <w:lang w:val="en-US"/>
              </w:rPr>
              <w:t xml:space="preserve"> </w:t>
            </w:r>
            <w:proofErr w:type="spellStart"/>
            <w:r w:rsidRPr="00155F0B">
              <w:rPr>
                <w:rFonts w:ascii="Sylfaen" w:hAnsi="Sylfaen" w:cs="Arial"/>
                <w:lang w:val="en-US"/>
              </w:rPr>
              <w:t>და</w:t>
            </w:r>
            <w:proofErr w:type="spellEnd"/>
            <w:r w:rsidRPr="00155F0B">
              <w:rPr>
                <w:rFonts w:ascii="Sylfaen" w:hAnsi="Sylfaen" w:cs="Arial"/>
                <w:lang w:val="en-US"/>
              </w:rPr>
              <w:t xml:space="preserve"> </w:t>
            </w:r>
            <w:proofErr w:type="spellStart"/>
            <w:r w:rsidRPr="00155F0B">
              <w:rPr>
                <w:rFonts w:ascii="Sylfaen" w:hAnsi="Sylfaen" w:cs="Arial"/>
                <w:lang w:val="en-US"/>
              </w:rPr>
              <w:t>მომსახურებიდან</w:t>
            </w:r>
            <w:proofErr w:type="spellEnd"/>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r w:rsidRPr="00155F0B">
              <w:rPr>
                <w:rFonts w:ascii="Sylfaen" w:hAnsi="Sylfaen"/>
              </w:rPr>
              <w:t>13.3</w:t>
            </w:r>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r w:rsidRPr="00155F0B">
              <w:rPr>
                <w:rFonts w:ascii="Sylfaen" w:hAnsi="Sylfaen"/>
              </w:rPr>
              <w:t>13.3</w:t>
            </w:r>
          </w:p>
        </w:tc>
        <w:tc>
          <w:tcPr>
            <w:tcW w:w="144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rPr>
            </w:pPr>
          </w:p>
        </w:tc>
      </w:tr>
      <w:tr w:rsidR="00435036" w:rsidRPr="00155F0B" w:rsidTr="003951CF">
        <w:trPr>
          <w:trHeight w:val="288"/>
        </w:trPr>
        <w:tc>
          <w:tcPr>
            <w:tcW w:w="4662" w:type="dxa"/>
            <w:tcBorders>
              <w:top w:val="dotted" w:sz="4" w:space="0" w:color="auto"/>
              <w:left w:val="dotted" w:sz="4" w:space="0" w:color="auto"/>
              <w:bottom w:val="dotted" w:sz="4" w:space="0" w:color="auto"/>
              <w:right w:val="dotted" w:sz="4" w:space="0" w:color="auto"/>
            </w:tcBorders>
            <w:shd w:val="clear" w:color="auto" w:fill="auto"/>
            <w:hideMark/>
          </w:tcPr>
          <w:p w:rsidR="00435036" w:rsidRPr="00155F0B" w:rsidRDefault="00435036" w:rsidP="00743388">
            <w:pPr>
              <w:ind w:firstLineChars="100" w:firstLine="201"/>
              <w:rPr>
                <w:rFonts w:ascii="Sylfaen" w:hAnsi="Sylfaen" w:cs="Arial"/>
                <w:b/>
                <w:bCs/>
                <w:lang w:val="en-US"/>
              </w:rPr>
            </w:pPr>
            <w:proofErr w:type="spellStart"/>
            <w:r w:rsidRPr="00155F0B">
              <w:rPr>
                <w:rFonts w:ascii="Sylfaen" w:hAnsi="Sylfaen" w:cs="Arial"/>
                <w:b/>
                <w:bCs/>
                <w:lang w:val="en-US"/>
              </w:rPr>
              <w:t>სანქციები</w:t>
            </w:r>
            <w:proofErr w:type="spellEnd"/>
            <w:r w:rsidRPr="00155F0B">
              <w:rPr>
                <w:rFonts w:ascii="Sylfaen" w:hAnsi="Sylfaen" w:cs="Arial"/>
                <w:b/>
                <w:bCs/>
                <w:lang w:val="en-US"/>
              </w:rPr>
              <w:t xml:space="preserve"> (</w:t>
            </w:r>
            <w:proofErr w:type="spellStart"/>
            <w:r w:rsidRPr="00155F0B">
              <w:rPr>
                <w:rFonts w:ascii="Sylfaen" w:hAnsi="Sylfaen" w:cs="Arial"/>
                <w:b/>
                <w:bCs/>
                <w:lang w:val="en-US"/>
              </w:rPr>
              <w:t>ჯარიმები</w:t>
            </w:r>
            <w:proofErr w:type="spellEnd"/>
            <w:r w:rsidRPr="00155F0B">
              <w:rPr>
                <w:rFonts w:ascii="Sylfaen" w:hAnsi="Sylfaen" w:cs="Arial"/>
                <w:b/>
                <w:bCs/>
                <w:lang w:val="en-US"/>
              </w:rPr>
              <w:t xml:space="preserve"> </w:t>
            </w:r>
            <w:proofErr w:type="spellStart"/>
            <w:r w:rsidRPr="00155F0B">
              <w:rPr>
                <w:rFonts w:ascii="Sylfaen" w:hAnsi="Sylfaen" w:cs="Arial"/>
                <w:b/>
                <w:bCs/>
                <w:lang w:val="en-US"/>
              </w:rPr>
              <w:t>და</w:t>
            </w:r>
            <w:proofErr w:type="spellEnd"/>
            <w:r w:rsidRPr="00155F0B">
              <w:rPr>
                <w:rFonts w:ascii="Sylfaen" w:hAnsi="Sylfaen" w:cs="Arial"/>
                <w:b/>
                <w:bCs/>
                <w:lang w:val="en-US"/>
              </w:rPr>
              <w:t xml:space="preserve"> </w:t>
            </w:r>
            <w:proofErr w:type="spellStart"/>
            <w:r w:rsidRPr="00155F0B">
              <w:rPr>
                <w:rFonts w:ascii="Sylfaen" w:hAnsi="Sylfaen" w:cs="Arial"/>
                <w:b/>
                <w:bCs/>
                <w:lang w:val="en-US"/>
              </w:rPr>
              <w:t>საურავები</w:t>
            </w:r>
            <w:proofErr w:type="spellEnd"/>
            <w:r w:rsidRPr="00155F0B">
              <w:rPr>
                <w:rFonts w:ascii="Sylfaen" w:hAnsi="Sylfaen" w:cs="Arial"/>
                <w:b/>
                <w:bCs/>
                <w:lang w:val="en-US"/>
              </w:rPr>
              <w:t>)</w:t>
            </w:r>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cs="Arial"/>
                <w:b/>
                <w:bCs/>
                <w:color w:val="000000"/>
                <w:lang w:val="ka-GE"/>
              </w:rPr>
            </w:pPr>
            <w:r w:rsidRPr="00155F0B">
              <w:rPr>
                <w:rFonts w:ascii="Sylfaen" w:hAnsi="Sylfaen" w:cs="Arial"/>
                <w:b/>
                <w:bCs/>
                <w:color w:val="000000"/>
                <w:lang w:val="ka-GE"/>
              </w:rPr>
              <w:t>124,000.0</w:t>
            </w:r>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cs="Arial"/>
                <w:b/>
                <w:bCs/>
                <w:color w:val="000000"/>
                <w:lang w:val="ka-GE"/>
              </w:rPr>
            </w:pPr>
            <w:r w:rsidRPr="00155F0B">
              <w:rPr>
                <w:rFonts w:ascii="Sylfaen" w:hAnsi="Sylfaen" w:cs="Arial"/>
                <w:b/>
                <w:bCs/>
                <w:color w:val="000000"/>
                <w:lang w:val="ka-GE"/>
              </w:rPr>
              <w:t>129,720.2</w:t>
            </w:r>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cs="Arial"/>
                <w:b/>
                <w:bCs/>
                <w:color w:val="000000"/>
                <w:lang w:val="ka-GE"/>
              </w:rPr>
            </w:pPr>
            <w:r w:rsidRPr="00155F0B">
              <w:rPr>
                <w:rFonts w:ascii="Sylfaen" w:hAnsi="Sylfaen" w:cs="Arial"/>
                <w:b/>
                <w:bCs/>
                <w:color w:val="000000"/>
                <w:lang w:val="ka-GE"/>
              </w:rPr>
              <w:t>5,720.2</w:t>
            </w:r>
          </w:p>
        </w:tc>
        <w:tc>
          <w:tcPr>
            <w:tcW w:w="144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cs="Arial"/>
                <w:b/>
                <w:bCs/>
                <w:color w:val="000000"/>
                <w:lang w:val="ka-GE"/>
              </w:rPr>
            </w:pPr>
            <w:r w:rsidRPr="00155F0B">
              <w:rPr>
                <w:rFonts w:ascii="Sylfaen" w:hAnsi="Sylfaen" w:cs="Arial"/>
                <w:b/>
                <w:bCs/>
                <w:color w:val="000000"/>
                <w:lang w:val="ka-GE"/>
              </w:rPr>
              <w:t>104.6</w:t>
            </w:r>
          </w:p>
        </w:tc>
      </w:tr>
      <w:tr w:rsidR="00435036" w:rsidRPr="00155F0B" w:rsidTr="003951CF">
        <w:trPr>
          <w:trHeight w:val="288"/>
        </w:trPr>
        <w:tc>
          <w:tcPr>
            <w:tcW w:w="4662" w:type="dxa"/>
            <w:tcBorders>
              <w:top w:val="dotted" w:sz="4" w:space="0" w:color="auto"/>
              <w:left w:val="dotted" w:sz="4" w:space="0" w:color="auto"/>
              <w:bottom w:val="dotted" w:sz="4" w:space="0" w:color="auto"/>
              <w:right w:val="dotted" w:sz="4" w:space="0" w:color="auto"/>
            </w:tcBorders>
            <w:shd w:val="clear" w:color="auto" w:fill="auto"/>
          </w:tcPr>
          <w:p w:rsidR="00435036" w:rsidRPr="00155F0B" w:rsidRDefault="00435036" w:rsidP="00743388">
            <w:pPr>
              <w:ind w:firstLineChars="100" w:firstLine="201"/>
              <w:rPr>
                <w:rFonts w:ascii="Sylfaen" w:hAnsi="Sylfaen" w:cs="Arial"/>
                <w:b/>
                <w:bCs/>
                <w:lang w:val="en-US"/>
              </w:rPr>
            </w:pPr>
            <w:proofErr w:type="spellStart"/>
            <w:r w:rsidRPr="00155F0B">
              <w:rPr>
                <w:rFonts w:ascii="Sylfaen" w:hAnsi="Sylfaen" w:cs="Arial"/>
                <w:b/>
                <w:bCs/>
                <w:lang w:val="en-US"/>
              </w:rPr>
              <w:t>ტრანსფერები</w:t>
            </w:r>
            <w:proofErr w:type="spellEnd"/>
            <w:r w:rsidRPr="00155F0B">
              <w:rPr>
                <w:rFonts w:ascii="Sylfaen" w:hAnsi="Sylfaen" w:cs="Arial"/>
                <w:b/>
                <w:bCs/>
                <w:lang w:val="en-US"/>
              </w:rPr>
              <w:t xml:space="preserve"> </w:t>
            </w:r>
            <w:proofErr w:type="spellStart"/>
            <w:r w:rsidRPr="00155F0B">
              <w:rPr>
                <w:rFonts w:ascii="Sylfaen" w:hAnsi="Sylfaen" w:cs="Arial"/>
                <w:b/>
                <w:bCs/>
                <w:lang w:val="en-US"/>
              </w:rPr>
              <w:t>რომელიც</w:t>
            </w:r>
            <w:proofErr w:type="spellEnd"/>
            <w:r w:rsidRPr="00155F0B">
              <w:rPr>
                <w:rFonts w:ascii="Sylfaen" w:hAnsi="Sylfaen" w:cs="Arial"/>
                <w:b/>
                <w:bCs/>
                <w:lang w:val="en-US"/>
              </w:rPr>
              <w:t xml:space="preserve"> </w:t>
            </w:r>
            <w:proofErr w:type="spellStart"/>
            <w:r w:rsidRPr="00155F0B">
              <w:rPr>
                <w:rFonts w:ascii="Sylfaen" w:hAnsi="Sylfaen" w:cs="Arial"/>
                <w:b/>
                <w:bCs/>
                <w:lang w:val="en-US"/>
              </w:rPr>
              <w:t>სხვაგან</w:t>
            </w:r>
            <w:proofErr w:type="spellEnd"/>
            <w:r w:rsidRPr="00155F0B">
              <w:rPr>
                <w:rFonts w:ascii="Sylfaen" w:hAnsi="Sylfaen" w:cs="Arial"/>
                <w:b/>
                <w:bCs/>
                <w:lang w:val="en-US"/>
              </w:rPr>
              <w:t xml:space="preserve"> </w:t>
            </w:r>
            <w:proofErr w:type="spellStart"/>
            <w:r w:rsidRPr="00155F0B">
              <w:rPr>
                <w:rFonts w:ascii="Sylfaen" w:hAnsi="Sylfaen" w:cs="Arial"/>
                <w:b/>
                <w:bCs/>
                <w:lang w:val="en-US"/>
              </w:rPr>
              <w:t>არ</w:t>
            </w:r>
            <w:proofErr w:type="spellEnd"/>
            <w:r w:rsidRPr="00155F0B">
              <w:rPr>
                <w:rFonts w:ascii="Sylfaen" w:hAnsi="Sylfaen" w:cs="Arial"/>
                <w:b/>
                <w:bCs/>
                <w:lang w:val="en-US"/>
              </w:rPr>
              <w:t xml:space="preserve"> </w:t>
            </w:r>
            <w:proofErr w:type="spellStart"/>
            <w:r w:rsidRPr="00155F0B">
              <w:rPr>
                <w:rFonts w:ascii="Sylfaen" w:hAnsi="Sylfaen" w:cs="Arial"/>
                <w:b/>
                <w:bCs/>
                <w:lang w:val="en-US"/>
              </w:rPr>
              <w:t>არის</w:t>
            </w:r>
            <w:proofErr w:type="spellEnd"/>
            <w:r w:rsidRPr="00155F0B">
              <w:rPr>
                <w:rFonts w:ascii="Sylfaen" w:hAnsi="Sylfaen" w:cs="Arial"/>
                <w:b/>
                <w:bCs/>
                <w:lang w:val="en-US"/>
              </w:rPr>
              <w:t xml:space="preserve"> </w:t>
            </w:r>
            <w:proofErr w:type="spellStart"/>
            <w:r w:rsidRPr="00155F0B">
              <w:rPr>
                <w:rFonts w:ascii="Sylfaen" w:hAnsi="Sylfaen" w:cs="Arial"/>
                <w:b/>
                <w:bCs/>
                <w:lang w:val="en-US"/>
              </w:rPr>
              <w:t>კლასიფიცირებული</w:t>
            </w:r>
            <w:proofErr w:type="spellEnd"/>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cs="Arial"/>
                <w:b/>
                <w:bCs/>
                <w:color w:val="000000"/>
                <w:lang w:val="ka-GE"/>
              </w:rPr>
            </w:pPr>
            <w:r w:rsidRPr="00155F0B">
              <w:rPr>
                <w:rFonts w:ascii="Sylfaen" w:hAnsi="Sylfaen" w:cs="Arial"/>
                <w:b/>
                <w:bCs/>
                <w:color w:val="000000"/>
                <w:lang w:val="ka-GE"/>
              </w:rPr>
              <w:t>220,000.0</w:t>
            </w:r>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cs="Arial"/>
                <w:b/>
                <w:bCs/>
                <w:color w:val="000000"/>
                <w:lang w:val="ka-GE"/>
              </w:rPr>
            </w:pPr>
            <w:r w:rsidRPr="00155F0B">
              <w:rPr>
                <w:rFonts w:ascii="Sylfaen" w:hAnsi="Sylfaen" w:cs="Arial"/>
                <w:b/>
                <w:bCs/>
                <w:color w:val="000000"/>
                <w:lang w:val="ka-GE"/>
              </w:rPr>
              <w:t>248,968.3</w:t>
            </w:r>
          </w:p>
        </w:tc>
        <w:tc>
          <w:tcPr>
            <w:tcW w:w="135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cs="Arial"/>
                <w:b/>
                <w:bCs/>
                <w:color w:val="000000"/>
                <w:lang w:val="ka-GE"/>
              </w:rPr>
            </w:pPr>
            <w:r w:rsidRPr="00155F0B">
              <w:rPr>
                <w:rFonts w:ascii="Sylfaen" w:hAnsi="Sylfaen" w:cs="Arial"/>
                <w:b/>
                <w:bCs/>
                <w:color w:val="000000"/>
                <w:lang w:val="ka-GE"/>
              </w:rPr>
              <w:t>28,968.3</w:t>
            </w:r>
          </w:p>
        </w:tc>
        <w:tc>
          <w:tcPr>
            <w:tcW w:w="1440" w:type="dxa"/>
            <w:tcBorders>
              <w:top w:val="dotted" w:sz="4" w:space="0" w:color="auto"/>
              <w:left w:val="dotted" w:sz="4" w:space="0" w:color="auto"/>
              <w:bottom w:val="dotted" w:sz="4" w:space="0" w:color="auto"/>
              <w:right w:val="dotted" w:sz="4" w:space="0" w:color="auto"/>
            </w:tcBorders>
            <w:shd w:val="clear" w:color="auto" w:fill="auto"/>
            <w:noWrap/>
            <w:vAlign w:val="center"/>
          </w:tcPr>
          <w:p w:rsidR="00435036" w:rsidRPr="00155F0B" w:rsidRDefault="00435036" w:rsidP="00743388">
            <w:pPr>
              <w:jc w:val="right"/>
              <w:rPr>
                <w:rFonts w:ascii="Sylfaen" w:hAnsi="Sylfaen" w:cs="Arial"/>
                <w:b/>
                <w:bCs/>
                <w:color w:val="000000"/>
                <w:lang w:val="ka-GE"/>
              </w:rPr>
            </w:pPr>
            <w:r w:rsidRPr="00155F0B">
              <w:rPr>
                <w:rFonts w:ascii="Sylfaen" w:hAnsi="Sylfaen" w:cs="Arial"/>
                <w:b/>
                <w:bCs/>
                <w:color w:val="000000"/>
                <w:lang w:val="ka-GE"/>
              </w:rPr>
              <w:t>113.2</w:t>
            </w:r>
          </w:p>
        </w:tc>
      </w:tr>
    </w:tbl>
    <w:p w:rsidR="003657E6" w:rsidRPr="00E34769" w:rsidRDefault="003657E6" w:rsidP="001161F5">
      <w:pPr>
        <w:ind w:firstLine="720"/>
        <w:jc w:val="both"/>
        <w:rPr>
          <w:rFonts w:ascii="Sylfaen" w:hAnsi="Sylfaen" w:cs="Sylfaen"/>
          <w:b/>
          <w:sz w:val="22"/>
          <w:szCs w:val="22"/>
          <w:lang w:val="ka-GE"/>
        </w:rPr>
      </w:pPr>
    </w:p>
    <w:p w:rsidR="00EB1CA0" w:rsidRPr="00EB1CA0" w:rsidRDefault="00435036" w:rsidP="00EB1CA0">
      <w:pPr>
        <w:ind w:firstLine="720"/>
        <w:jc w:val="both"/>
        <w:rPr>
          <w:rFonts w:ascii="Sylfaen" w:hAnsi="Sylfaen" w:cs="Sylfaen"/>
          <w:sz w:val="22"/>
          <w:szCs w:val="22"/>
          <w:lang w:val="ka-GE"/>
        </w:rPr>
      </w:pPr>
      <w:r w:rsidRPr="00E34769">
        <w:rPr>
          <w:rFonts w:ascii="Sylfaen" w:hAnsi="Sylfaen" w:cs="Sylfaen"/>
          <w:b/>
          <w:sz w:val="22"/>
          <w:szCs w:val="22"/>
          <w:lang w:val="ka-GE"/>
        </w:rPr>
        <w:t>არაფინანსური</w:t>
      </w:r>
      <w:r w:rsidRPr="00E34769">
        <w:rPr>
          <w:rFonts w:ascii="Sylfaen" w:hAnsi="Sylfaen"/>
          <w:b/>
          <w:sz w:val="22"/>
          <w:szCs w:val="22"/>
          <w:lang w:val="ka-GE"/>
        </w:rPr>
        <w:t xml:space="preserve"> </w:t>
      </w:r>
      <w:r w:rsidRPr="00E34769">
        <w:rPr>
          <w:rFonts w:ascii="Sylfaen" w:hAnsi="Sylfaen" w:cs="Sylfaen"/>
          <w:b/>
          <w:sz w:val="22"/>
          <w:szCs w:val="22"/>
          <w:lang w:val="ka-GE"/>
        </w:rPr>
        <w:t>აქტივების</w:t>
      </w:r>
      <w:r w:rsidRPr="00E34769">
        <w:rPr>
          <w:rFonts w:ascii="Sylfaen" w:hAnsi="Sylfaen"/>
          <w:sz w:val="22"/>
          <w:szCs w:val="22"/>
          <w:lang w:val="ka-GE"/>
        </w:rPr>
        <w:t xml:space="preserve"> </w:t>
      </w:r>
      <w:r w:rsidRPr="00E34769">
        <w:rPr>
          <w:rFonts w:ascii="Sylfaen" w:hAnsi="Sylfaen" w:cs="Sylfaen"/>
          <w:sz w:val="22"/>
          <w:szCs w:val="22"/>
          <w:lang w:val="ka-GE"/>
        </w:rPr>
        <w:t>კლებიდან</w:t>
      </w:r>
      <w:r w:rsidRPr="00E34769">
        <w:rPr>
          <w:rFonts w:ascii="Sylfaen" w:hAnsi="Sylfaen"/>
          <w:sz w:val="22"/>
          <w:szCs w:val="22"/>
          <w:lang w:val="ka-GE"/>
        </w:rPr>
        <w:t xml:space="preserve"> </w:t>
      </w:r>
      <w:r w:rsidRPr="00E34769">
        <w:rPr>
          <w:rFonts w:ascii="Sylfaen" w:hAnsi="Sylfaen" w:cs="Sylfaen"/>
          <w:sz w:val="22"/>
          <w:szCs w:val="22"/>
          <w:lang w:val="ka-GE"/>
        </w:rPr>
        <w:t>მობილიზებულ</w:t>
      </w:r>
      <w:r w:rsidRPr="00E34769">
        <w:rPr>
          <w:rFonts w:ascii="Sylfaen" w:hAnsi="Sylfaen"/>
          <w:sz w:val="22"/>
          <w:szCs w:val="22"/>
          <w:lang w:val="ka-GE"/>
        </w:rPr>
        <w:t xml:space="preserve"> </w:t>
      </w:r>
      <w:r w:rsidRPr="00E34769">
        <w:rPr>
          <w:rFonts w:ascii="Sylfaen" w:hAnsi="Sylfaen" w:cs="Sylfaen"/>
          <w:sz w:val="22"/>
          <w:szCs w:val="22"/>
          <w:lang w:val="ka-GE"/>
        </w:rPr>
        <w:t>იქნა</w:t>
      </w:r>
      <w:r w:rsidRPr="00E34769">
        <w:rPr>
          <w:rFonts w:ascii="Sylfaen" w:hAnsi="Sylfaen"/>
          <w:sz w:val="22"/>
          <w:szCs w:val="22"/>
          <w:lang w:val="ka-GE"/>
        </w:rPr>
        <w:t xml:space="preserve"> </w:t>
      </w:r>
      <w:r w:rsidRPr="00E34769">
        <w:rPr>
          <w:rFonts w:ascii="Sylfaen" w:hAnsi="Sylfaen"/>
          <w:sz w:val="22"/>
          <w:szCs w:val="22"/>
          <w:lang w:val="en-US"/>
        </w:rPr>
        <w:t>202 833.5</w:t>
      </w:r>
      <w:r w:rsidRPr="00E34769">
        <w:rPr>
          <w:rFonts w:ascii="Sylfaen" w:hAnsi="Sylfaen"/>
          <w:sz w:val="22"/>
          <w:szCs w:val="22"/>
          <w:lang w:val="ka-GE"/>
        </w:rPr>
        <w:t xml:space="preserve"> </w:t>
      </w:r>
      <w:r w:rsidRPr="00E34769">
        <w:rPr>
          <w:rFonts w:ascii="Sylfaen" w:hAnsi="Sylfaen" w:cs="Sylfaen"/>
          <w:sz w:val="22"/>
          <w:szCs w:val="22"/>
          <w:lang w:val="ka-GE"/>
        </w:rPr>
        <w:t>ათასი</w:t>
      </w:r>
      <w:r w:rsidRPr="00E34769">
        <w:rPr>
          <w:rFonts w:ascii="Sylfaen" w:hAnsi="Sylfaen"/>
          <w:sz w:val="22"/>
          <w:szCs w:val="22"/>
          <w:lang w:val="ka-GE"/>
        </w:rPr>
        <w:t xml:space="preserve"> </w:t>
      </w:r>
      <w:r w:rsidRPr="00E34769">
        <w:rPr>
          <w:rFonts w:ascii="Sylfaen" w:hAnsi="Sylfaen" w:cs="Sylfaen"/>
          <w:sz w:val="22"/>
          <w:szCs w:val="22"/>
          <w:lang w:val="ka-GE"/>
        </w:rPr>
        <w:t>ლარი</w:t>
      </w:r>
      <w:r w:rsidRPr="00E34769">
        <w:rPr>
          <w:rFonts w:ascii="Sylfaen" w:hAnsi="Sylfaen"/>
          <w:sz w:val="22"/>
          <w:szCs w:val="22"/>
          <w:lang w:val="ka-GE"/>
        </w:rPr>
        <w:t xml:space="preserve">, </w:t>
      </w:r>
      <w:r w:rsidRPr="00E34769">
        <w:rPr>
          <w:rFonts w:ascii="Sylfaen" w:hAnsi="Sylfaen" w:cs="Sylfaen"/>
          <w:sz w:val="22"/>
          <w:szCs w:val="22"/>
          <w:lang w:val="ka-GE"/>
        </w:rPr>
        <w:t>რაც</w:t>
      </w:r>
      <w:r w:rsidRPr="00E34769">
        <w:rPr>
          <w:rFonts w:ascii="Sylfaen" w:hAnsi="Sylfaen"/>
          <w:sz w:val="22"/>
          <w:szCs w:val="22"/>
          <w:lang w:val="ka-GE"/>
        </w:rPr>
        <w:t xml:space="preserve"> </w:t>
      </w:r>
      <w:r w:rsidRPr="00E34769">
        <w:rPr>
          <w:rFonts w:ascii="Sylfaen" w:hAnsi="Sylfaen" w:cs="Sylfaen"/>
          <w:sz w:val="22"/>
          <w:szCs w:val="22"/>
          <w:lang w:val="ka-GE"/>
        </w:rPr>
        <w:t>საპროგნოზო</w:t>
      </w:r>
      <w:r w:rsidRPr="00E34769">
        <w:rPr>
          <w:rFonts w:ascii="Sylfaen" w:hAnsi="Sylfaen"/>
          <w:sz w:val="22"/>
          <w:szCs w:val="22"/>
          <w:lang w:val="ka-GE"/>
        </w:rPr>
        <w:t xml:space="preserve"> </w:t>
      </w:r>
      <w:r w:rsidRPr="00E34769">
        <w:rPr>
          <w:rFonts w:ascii="Sylfaen" w:hAnsi="Sylfaen" w:cs="Sylfaen"/>
          <w:sz w:val="22"/>
          <w:szCs w:val="22"/>
          <w:lang w:val="ka-GE"/>
        </w:rPr>
        <w:t>მაჩვენებელის</w:t>
      </w:r>
      <w:r w:rsidRPr="00E34769">
        <w:rPr>
          <w:rFonts w:ascii="Sylfaen" w:hAnsi="Sylfaen"/>
          <w:sz w:val="22"/>
          <w:szCs w:val="22"/>
          <w:lang w:val="ka-GE"/>
        </w:rPr>
        <w:t xml:space="preserve"> (</w:t>
      </w:r>
      <w:r w:rsidRPr="00E34769">
        <w:rPr>
          <w:rFonts w:ascii="Sylfaen" w:hAnsi="Sylfaen"/>
          <w:sz w:val="22"/>
          <w:szCs w:val="22"/>
          <w:lang w:val="en-US"/>
        </w:rPr>
        <w:t>300</w:t>
      </w:r>
      <w:r w:rsidRPr="00E34769">
        <w:rPr>
          <w:rFonts w:ascii="Sylfaen" w:hAnsi="Sylfaen"/>
          <w:sz w:val="22"/>
          <w:szCs w:val="22"/>
          <w:lang w:val="ka-GE"/>
        </w:rPr>
        <w:t xml:space="preserve"> 000.0</w:t>
      </w:r>
      <w:r w:rsidRPr="00E34769">
        <w:rPr>
          <w:rFonts w:ascii="Sylfaen" w:hAnsi="Sylfaen"/>
          <w:sz w:val="22"/>
          <w:szCs w:val="22"/>
          <w:lang w:val="en-US"/>
        </w:rPr>
        <w:t xml:space="preserve"> </w:t>
      </w:r>
      <w:r w:rsidRPr="00E34769">
        <w:rPr>
          <w:rFonts w:ascii="Sylfaen" w:hAnsi="Sylfaen" w:cs="Sylfaen"/>
          <w:sz w:val="22"/>
          <w:szCs w:val="22"/>
          <w:lang w:val="ka-GE"/>
        </w:rPr>
        <w:t>ათასი</w:t>
      </w:r>
      <w:r w:rsidRPr="00E34769">
        <w:rPr>
          <w:rFonts w:ascii="Sylfaen" w:hAnsi="Sylfaen"/>
          <w:sz w:val="22"/>
          <w:szCs w:val="22"/>
          <w:lang w:val="ka-GE"/>
        </w:rPr>
        <w:t xml:space="preserve"> </w:t>
      </w:r>
      <w:r w:rsidRPr="00E34769">
        <w:rPr>
          <w:rFonts w:ascii="Sylfaen" w:hAnsi="Sylfaen" w:cs="Sylfaen"/>
          <w:sz w:val="22"/>
          <w:szCs w:val="22"/>
          <w:lang w:val="ka-GE"/>
        </w:rPr>
        <w:t>ლარი</w:t>
      </w:r>
      <w:r w:rsidRPr="00E34769">
        <w:rPr>
          <w:rFonts w:ascii="Sylfaen" w:hAnsi="Sylfaen"/>
          <w:sz w:val="22"/>
          <w:szCs w:val="22"/>
          <w:lang w:val="ka-GE"/>
        </w:rPr>
        <w:t xml:space="preserve">) </w:t>
      </w:r>
      <w:r w:rsidRPr="00E34769">
        <w:rPr>
          <w:rFonts w:ascii="Sylfaen" w:hAnsi="Sylfaen"/>
          <w:sz w:val="22"/>
          <w:szCs w:val="22"/>
          <w:lang w:val="en-US"/>
        </w:rPr>
        <w:t>67.6</w:t>
      </w:r>
      <w:r w:rsidRPr="00E34769">
        <w:rPr>
          <w:rFonts w:ascii="Sylfaen" w:hAnsi="Sylfaen"/>
          <w:sz w:val="22"/>
          <w:szCs w:val="22"/>
          <w:lang w:val="ka-GE"/>
        </w:rPr>
        <w:t>%-</w:t>
      </w:r>
      <w:r w:rsidRPr="00E34769">
        <w:rPr>
          <w:rFonts w:ascii="Sylfaen" w:hAnsi="Sylfaen" w:cs="Sylfaen"/>
          <w:sz w:val="22"/>
          <w:szCs w:val="22"/>
          <w:lang w:val="ka-GE"/>
        </w:rPr>
        <w:t>ია</w:t>
      </w:r>
      <w:r w:rsidR="00EB1CA0">
        <w:rPr>
          <w:rFonts w:ascii="Sylfaen" w:hAnsi="Sylfaen"/>
          <w:sz w:val="22"/>
          <w:szCs w:val="22"/>
          <w:lang w:val="ka-GE"/>
        </w:rPr>
        <w:t xml:space="preserve">, </w:t>
      </w:r>
      <w:r w:rsidR="00EB1CA0" w:rsidRPr="00EB1CA0">
        <w:rPr>
          <w:rFonts w:ascii="Sylfaen" w:hAnsi="Sylfaen" w:cs="Sylfaen"/>
          <w:sz w:val="22"/>
          <w:szCs w:val="22"/>
          <w:lang w:val="ka-GE"/>
        </w:rPr>
        <w:t>მათ შორის ძირითადი აქტივების გაყიდვიდან მობილიზებულია 170 605.1 ათასი ლარი, რაც საპროგნოზო მაჩვენებლის (270 000.0 ათასი ლარი) 63.2%-ია, მიწის გაყიდვიდან მობილიზებულია 32 227.2 ათასი ლარი, რაც საპროგნოზო მაჩვენებლის (30 000.0 ათასი ლარი) 107.4%-ია, ხოლ</w:t>
      </w:r>
      <w:r w:rsidR="005B3D7E">
        <w:rPr>
          <w:rFonts w:ascii="Sylfaen" w:hAnsi="Sylfaen" w:cs="Sylfaen"/>
          <w:sz w:val="22"/>
          <w:szCs w:val="22"/>
          <w:lang w:val="ka-GE"/>
        </w:rPr>
        <w:t>ო მატერიალური მარაგები 1.3 ათას</w:t>
      </w:r>
      <w:r w:rsidR="00EB1CA0" w:rsidRPr="00EB1CA0">
        <w:rPr>
          <w:rFonts w:ascii="Sylfaen" w:hAnsi="Sylfaen" w:cs="Sylfaen"/>
          <w:sz w:val="22"/>
          <w:szCs w:val="22"/>
          <w:lang w:val="ka-GE"/>
        </w:rPr>
        <w:t xml:space="preserve"> ლარს შეადგენს.</w:t>
      </w:r>
    </w:p>
    <w:p w:rsidR="00EB1CA0" w:rsidRPr="00EB1CA0" w:rsidRDefault="00EB1CA0" w:rsidP="00EB1CA0">
      <w:pPr>
        <w:ind w:firstLine="720"/>
        <w:jc w:val="both"/>
        <w:rPr>
          <w:rFonts w:ascii="Sylfaen" w:hAnsi="Sylfaen" w:cs="Sylfaen"/>
          <w:sz w:val="22"/>
          <w:szCs w:val="22"/>
          <w:lang w:val="ka-GE"/>
        </w:rPr>
      </w:pPr>
      <w:r w:rsidRPr="00EB1CA0">
        <w:rPr>
          <w:rFonts w:ascii="Sylfaen" w:hAnsi="Sylfaen" w:cs="Sylfaen"/>
          <w:sz w:val="22"/>
          <w:szCs w:val="22"/>
          <w:lang w:val="ka-GE"/>
        </w:rPr>
        <w:t xml:space="preserve">აღსანიშნავია, რომ ნაერთი ბიუჯეტის არაფინანსური კლების მაჩვენებელმა შეადგინა 96.8 %, აღნიშნული მაჩვენებელი ძირითადად ფორმირდება მიწის გაყიდვიდან მიღებული შემოსავლებიდან, რომლის დიდი ნაწილიც აისახება მუნიციპალიტეტების ბიუჯეტების შემოსულობებში. </w:t>
      </w:r>
    </w:p>
    <w:p w:rsidR="00435036" w:rsidRPr="00E34769" w:rsidRDefault="00435036" w:rsidP="00435036">
      <w:pPr>
        <w:ind w:firstLine="720"/>
        <w:jc w:val="both"/>
        <w:rPr>
          <w:rFonts w:ascii="Sylfaen" w:hAnsi="Sylfaen" w:cs="Sylfaen"/>
          <w:b/>
          <w:sz w:val="22"/>
          <w:szCs w:val="22"/>
          <w:lang w:val="en-US"/>
        </w:rPr>
      </w:pPr>
    </w:p>
    <w:p w:rsidR="00CC6CD8" w:rsidRPr="00E34769" w:rsidRDefault="00435036" w:rsidP="00435036">
      <w:pPr>
        <w:ind w:firstLine="720"/>
        <w:jc w:val="both"/>
        <w:rPr>
          <w:rFonts w:ascii="Sylfaen" w:hAnsi="Sylfaen"/>
          <w:sz w:val="22"/>
          <w:szCs w:val="22"/>
          <w:lang w:val="en-US"/>
        </w:rPr>
      </w:pPr>
      <w:r w:rsidRPr="00E34769">
        <w:rPr>
          <w:rFonts w:ascii="Sylfaen" w:hAnsi="Sylfaen" w:cs="Sylfaen"/>
          <w:b/>
          <w:sz w:val="22"/>
          <w:szCs w:val="22"/>
          <w:lang w:val="ka-GE"/>
        </w:rPr>
        <w:t>ფინანსური</w:t>
      </w:r>
      <w:r w:rsidRPr="00E34769">
        <w:rPr>
          <w:rFonts w:ascii="Sylfaen" w:hAnsi="Sylfaen"/>
          <w:b/>
          <w:sz w:val="22"/>
          <w:szCs w:val="22"/>
          <w:lang w:val="ka-GE"/>
        </w:rPr>
        <w:t xml:space="preserve"> </w:t>
      </w:r>
      <w:r w:rsidRPr="00E34769">
        <w:rPr>
          <w:rFonts w:ascii="Sylfaen" w:hAnsi="Sylfaen" w:cs="Sylfaen"/>
          <w:b/>
          <w:sz w:val="22"/>
          <w:szCs w:val="22"/>
          <w:lang w:val="ka-GE"/>
        </w:rPr>
        <w:t>აქტივების</w:t>
      </w:r>
      <w:r w:rsidRPr="00E34769">
        <w:rPr>
          <w:rFonts w:ascii="Sylfaen" w:hAnsi="Sylfaen"/>
          <w:sz w:val="22"/>
          <w:szCs w:val="22"/>
          <w:lang w:val="ka-GE"/>
        </w:rPr>
        <w:t xml:space="preserve"> </w:t>
      </w:r>
      <w:r w:rsidRPr="00E34769">
        <w:rPr>
          <w:rFonts w:ascii="Sylfaen" w:hAnsi="Sylfaen" w:cs="Sylfaen"/>
          <w:sz w:val="22"/>
          <w:szCs w:val="22"/>
          <w:lang w:val="ka-GE"/>
        </w:rPr>
        <w:t>კლებიდან</w:t>
      </w:r>
      <w:r w:rsidRPr="00E34769">
        <w:rPr>
          <w:rFonts w:ascii="Sylfaen" w:hAnsi="Sylfaen"/>
          <w:sz w:val="22"/>
          <w:szCs w:val="22"/>
          <w:lang w:val="ka-GE"/>
        </w:rPr>
        <w:t xml:space="preserve"> </w:t>
      </w:r>
      <w:r w:rsidRPr="00E34769">
        <w:rPr>
          <w:rFonts w:ascii="Sylfaen" w:hAnsi="Sylfaen" w:cs="Sylfaen"/>
          <w:sz w:val="22"/>
          <w:szCs w:val="22"/>
          <w:lang w:val="ka-GE"/>
        </w:rPr>
        <w:t>მობილიზებულ</w:t>
      </w:r>
      <w:r w:rsidRPr="00E34769">
        <w:rPr>
          <w:rFonts w:ascii="Sylfaen" w:hAnsi="Sylfaen"/>
          <w:sz w:val="22"/>
          <w:szCs w:val="22"/>
          <w:lang w:val="ka-GE"/>
        </w:rPr>
        <w:t xml:space="preserve"> </w:t>
      </w:r>
      <w:r w:rsidRPr="00E34769">
        <w:rPr>
          <w:rFonts w:ascii="Sylfaen" w:hAnsi="Sylfaen" w:cs="Sylfaen"/>
          <w:sz w:val="22"/>
          <w:szCs w:val="22"/>
          <w:lang w:val="ka-GE"/>
        </w:rPr>
        <w:t>იქნა</w:t>
      </w:r>
      <w:r w:rsidRPr="00E34769">
        <w:rPr>
          <w:rFonts w:ascii="Sylfaen" w:hAnsi="Sylfaen"/>
          <w:sz w:val="22"/>
          <w:szCs w:val="22"/>
          <w:lang w:val="ka-GE"/>
        </w:rPr>
        <w:t xml:space="preserve"> </w:t>
      </w:r>
      <w:r w:rsidRPr="00E34769">
        <w:rPr>
          <w:rFonts w:ascii="Sylfaen" w:hAnsi="Sylfaen"/>
          <w:sz w:val="22"/>
          <w:szCs w:val="22"/>
          <w:lang w:val="en-US"/>
        </w:rPr>
        <w:t xml:space="preserve">144 228.9 </w:t>
      </w:r>
      <w:r w:rsidRPr="00E34769">
        <w:rPr>
          <w:rFonts w:ascii="Sylfaen" w:hAnsi="Sylfaen" w:cs="Sylfaen"/>
          <w:sz w:val="22"/>
          <w:szCs w:val="22"/>
          <w:lang w:val="ka-GE"/>
        </w:rPr>
        <w:t>ათასი</w:t>
      </w:r>
      <w:r w:rsidRPr="00E34769">
        <w:rPr>
          <w:rFonts w:ascii="Sylfaen" w:hAnsi="Sylfaen"/>
          <w:sz w:val="22"/>
          <w:szCs w:val="22"/>
          <w:lang w:val="ka-GE"/>
        </w:rPr>
        <w:t xml:space="preserve"> </w:t>
      </w:r>
      <w:r w:rsidRPr="00E34769">
        <w:rPr>
          <w:rFonts w:ascii="Sylfaen" w:hAnsi="Sylfaen" w:cs="Sylfaen"/>
          <w:sz w:val="22"/>
          <w:szCs w:val="22"/>
          <w:lang w:val="ka-GE"/>
        </w:rPr>
        <w:t>ლარი</w:t>
      </w:r>
      <w:r w:rsidRPr="00E34769">
        <w:rPr>
          <w:rFonts w:ascii="Sylfaen" w:hAnsi="Sylfaen"/>
          <w:sz w:val="22"/>
          <w:szCs w:val="22"/>
          <w:lang w:val="ka-GE"/>
        </w:rPr>
        <w:t xml:space="preserve">, </w:t>
      </w:r>
      <w:r w:rsidRPr="00E34769">
        <w:rPr>
          <w:rFonts w:ascii="Sylfaen" w:hAnsi="Sylfaen" w:cs="Sylfaen"/>
          <w:sz w:val="22"/>
          <w:szCs w:val="22"/>
          <w:lang w:val="ka-GE"/>
        </w:rPr>
        <w:t>რაც</w:t>
      </w:r>
      <w:r w:rsidRPr="00E34769">
        <w:rPr>
          <w:rFonts w:ascii="Sylfaen" w:hAnsi="Sylfaen"/>
          <w:sz w:val="22"/>
          <w:szCs w:val="22"/>
          <w:lang w:val="ka-GE"/>
        </w:rPr>
        <w:t xml:space="preserve"> </w:t>
      </w:r>
      <w:r w:rsidRPr="00E34769">
        <w:rPr>
          <w:rFonts w:ascii="Sylfaen" w:hAnsi="Sylfaen" w:cs="Sylfaen"/>
          <w:sz w:val="22"/>
          <w:szCs w:val="22"/>
          <w:lang w:val="ka-GE"/>
        </w:rPr>
        <w:t>საპროგნოზო</w:t>
      </w:r>
      <w:r w:rsidRPr="00E34769">
        <w:rPr>
          <w:rFonts w:ascii="Sylfaen" w:hAnsi="Sylfaen"/>
          <w:sz w:val="22"/>
          <w:szCs w:val="22"/>
          <w:lang w:val="ka-GE"/>
        </w:rPr>
        <w:t xml:space="preserve"> </w:t>
      </w:r>
      <w:r w:rsidRPr="00E34769">
        <w:rPr>
          <w:rFonts w:ascii="Sylfaen" w:hAnsi="Sylfaen" w:cs="Sylfaen"/>
          <w:sz w:val="22"/>
          <w:szCs w:val="22"/>
          <w:lang w:val="ka-GE"/>
        </w:rPr>
        <w:t>მაჩვენებლის</w:t>
      </w:r>
      <w:r w:rsidRPr="00E34769">
        <w:rPr>
          <w:rFonts w:ascii="Sylfaen" w:hAnsi="Sylfaen"/>
          <w:sz w:val="22"/>
          <w:szCs w:val="22"/>
          <w:lang w:val="ka-GE"/>
        </w:rPr>
        <w:t xml:space="preserve"> (</w:t>
      </w:r>
      <w:r w:rsidRPr="00E34769">
        <w:rPr>
          <w:rFonts w:ascii="Sylfaen" w:hAnsi="Sylfaen"/>
          <w:sz w:val="22"/>
          <w:szCs w:val="22"/>
          <w:lang w:val="en-US"/>
        </w:rPr>
        <w:t xml:space="preserve">150 </w:t>
      </w:r>
      <w:r w:rsidRPr="00E34769">
        <w:rPr>
          <w:rFonts w:ascii="Sylfaen" w:hAnsi="Sylfaen"/>
          <w:sz w:val="22"/>
          <w:szCs w:val="22"/>
          <w:lang w:val="ka-GE"/>
        </w:rPr>
        <w:t xml:space="preserve">000.0 </w:t>
      </w:r>
      <w:r w:rsidRPr="00E34769">
        <w:rPr>
          <w:rFonts w:ascii="Sylfaen" w:hAnsi="Sylfaen" w:cs="Sylfaen"/>
          <w:sz w:val="22"/>
          <w:szCs w:val="22"/>
          <w:lang w:val="ka-GE"/>
        </w:rPr>
        <w:t>ათასი</w:t>
      </w:r>
      <w:r w:rsidRPr="00E34769">
        <w:rPr>
          <w:rFonts w:ascii="Sylfaen" w:hAnsi="Sylfaen"/>
          <w:sz w:val="22"/>
          <w:szCs w:val="22"/>
          <w:lang w:val="ka-GE"/>
        </w:rPr>
        <w:t xml:space="preserve"> </w:t>
      </w:r>
      <w:r w:rsidRPr="00E34769">
        <w:rPr>
          <w:rFonts w:ascii="Sylfaen" w:hAnsi="Sylfaen" w:cs="Sylfaen"/>
          <w:sz w:val="22"/>
          <w:szCs w:val="22"/>
          <w:lang w:val="ka-GE"/>
        </w:rPr>
        <w:t>ლარი</w:t>
      </w:r>
      <w:r w:rsidRPr="00E34769">
        <w:rPr>
          <w:rFonts w:ascii="Sylfaen" w:hAnsi="Sylfaen"/>
          <w:sz w:val="22"/>
          <w:szCs w:val="22"/>
          <w:lang w:val="ka-GE"/>
        </w:rPr>
        <w:t xml:space="preserve">) </w:t>
      </w:r>
      <w:r w:rsidRPr="00E34769">
        <w:rPr>
          <w:rFonts w:ascii="Sylfaen" w:hAnsi="Sylfaen"/>
          <w:sz w:val="22"/>
          <w:szCs w:val="22"/>
          <w:lang w:val="en-US"/>
        </w:rPr>
        <w:t>96.2</w:t>
      </w:r>
      <w:r w:rsidRPr="00E34769">
        <w:rPr>
          <w:rFonts w:ascii="Sylfaen" w:hAnsi="Sylfaen"/>
          <w:sz w:val="22"/>
          <w:szCs w:val="22"/>
          <w:lang w:val="ka-GE"/>
        </w:rPr>
        <w:t>%-</w:t>
      </w:r>
      <w:r w:rsidRPr="00E34769">
        <w:rPr>
          <w:rFonts w:ascii="Sylfaen" w:hAnsi="Sylfaen" w:cs="Sylfaen"/>
          <w:sz w:val="22"/>
          <w:szCs w:val="22"/>
          <w:lang w:val="ka-GE"/>
        </w:rPr>
        <w:t>ია</w:t>
      </w:r>
      <w:r w:rsidRPr="00E34769">
        <w:rPr>
          <w:rFonts w:ascii="Sylfaen" w:hAnsi="Sylfaen"/>
          <w:sz w:val="22"/>
          <w:szCs w:val="22"/>
          <w:lang w:val="ka-GE"/>
        </w:rPr>
        <w:t>.</w:t>
      </w:r>
    </w:p>
    <w:p w:rsidR="00401289" w:rsidRPr="00E34769" w:rsidRDefault="00401289" w:rsidP="001161F5">
      <w:pPr>
        <w:ind w:firstLine="720"/>
        <w:jc w:val="both"/>
        <w:rPr>
          <w:rFonts w:ascii="Sylfaen" w:hAnsi="Sylfaen"/>
          <w:sz w:val="22"/>
          <w:szCs w:val="22"/>
          <w:lang w:val="ka-GE" w:eastAsia="ru-RU"/>
        </w:rPr>
      </w:pPr>
    </w:p>
    <w:sectPr w:rsidR="00401289" w:rsidRPr="00E34769" w:rsidSect="00A06BAC">
      <w:footerReference w:type="default" r:id="rId8"/>
      <w:pgSz w:w="12240" w:h="15840"/>
      <w:pgMar w:top="568" w:right="758" w:bottom="720" w:left="1260" w:header="720" w:footer="720" w:gutter="0"/>
      <w:pgNumType w:start="4"/>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76077" w16cex:dateUtc="2022-03-24T17:14:00Z"/>
  <w16cex:commentExtensible w16cex:durableId="25E76078" w16cex:dateUtc="2022-03-24T17:14:00Z"/>
  <w16cex:commentExtensible w16cex:durableId="25E76079" w16cex:dateUtc="2022-03-24T17:16:00Z"/>
  <w16cex:commentExtensible w16cex:durableId="25E7607A" w16cex:dateUtc="2022-03-24T1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163B65" w16cid:durableId="25E76077"/>
  <w16cid:commentId w16cid:paraId="768A9584" w16cid:durableId="25E76078"/>
  <w16cid:commentId w16cid:paraId="60AFCC50" w16cid:durableId="25E76079"/>
  <w16cid:commentId w16cid:paraId="7091EEE4" w16cid:durableId="25E7607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D83" w:rsidRDefault="004D6D83" w:rsidP="002E0529">
      <w:r>
        <w:separator/>
      </w:r>
    </w:p>
  </w:endnote>
  <w:endnote w:type="continuationSeparator" w:id="0">
    <w:p w:rsidR="004D6D83" w:rsidRDefault="004D6D83" w:rsidP="002E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t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A9B" w:rsidRDefault="005B6A9B">
    <w:pPr>
      <w:pStyle w:val="Footer"/>
      <w:jc w:val="right"/>
    </w:pPr>
    <w:r>
      <w:fldChar w:fldCharType="begin"/>
    </w:r>
    <w:r>
      <w:instrText xml:space="preserve"> PAGE   \* MERGEFORMAT </w:instrText>
    </w:r>
    <w:r>
      <w:fldChar w:fldCharType="separate"/>
    </w:r>
    <w:r w:rsidR="00B36701">
      <w:rPr>
        <w:noProof/>
      </w:rPr>
      <w:t>8</w:t>
    </w:r>
    <w:r>
      <w:rPr>
        <w:noProof/>
      </w:rPr>
      <w:fldChar w:fldCharType="end"/>
    </w:r>
  </w:p>
  <w:p w:rsidR="005B6A9B" w:rsidRDefault="005B6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D83" w:rsidRDefault="004D6D83" w:rsidP="002E0529">
      <w:r>
        <w:separator/>
      </w:r>
    </w:p>
  </w:footnote>
  <w:footnote w:type="continuationSeparator" w:id="0">
    <w:p w:rsidR="004D6D83" w:rsidRDefault="004D6D83" w:rsidP="002E0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3D7"/>
    <w:multiLevelType w:val="hybridMultilevel"/>
    <w:tmpl w:val="75AEF780"/>
    <w:lvl w:ilvl="0" w:tplc="04090005">
      <w:start w:val="1"/>
      <w:numFmt w:val="bullet"/>
      <w:lvlText w:val=""/>
      <w:lvlJc w:val="left"/>
      <w:pPr>
        <w:ind w:left="2215" w:hanging="360"/>
      </w:pPr>
      <w:rPr>
        <w:rFonts w:ascii="Wingdings" w:hAnsi="Wingdings" w:hint="default"/>
      </w:rPr>
    </w:lvl>
    <w:lvl w:ilvl="1" w:tplc="04090003" w:tentative="1">
      <w:start w:val="1"/>
      <w:numFmt w:val="bullet"/>
      <w:lvlText w:val="o"/>
      <w:lvlJc w:val="left"/>
      <w:pPr>
        <w:ind w:left="2935" w:hanging="360"/>
      </w:pPr>
      <w:rPr>
        <w:rFonts w:ascii="Courier New" w:hAnsi="Courier New" w:cs="Courier New" w:hint="default"/>
      </w:rPr>
    </w:lvl>
    <w:lvl w:ilvl="2" w:tplc="04090005" w:tentative="1">
      <w:start w:val="1"/>
      <w:numFmt w:val="bullet"/>
      <w:lvlText w:val=""/>
      <w:lvlJc w:val="left"/>
      <w:pPr>
        <w:ind w:left="3655" w:hanging="360"/>
      </w:pPr>
      <w:rPr>
        <w:rFonts w:ascii="Wingdings" w:hAnsi="Wingdings" w:hint="default"/>
      </w:rPr>
    </w:lvl>
    <w:lvl w:ilvl="3" w:tplc="04090001" w:tentative="1">
      <w:start w:val="1"/>
      <w:numFmt w:val="bullet"/>
      <w:lvlText w:val=""/>
      <w:lvlJc w:val="left"/>
      <w:pPr>
        <w:ind w:left="4375" w:hanging="360"/>
      </w:pPr>
      <w:rPr>
        <w:rFonts w:ascii="Symbol" w:hAnsi="Symbol" w:hint="default"/>
      </w:rPr>
    </w:lvl>
    <w:lvl w:ilvl="4" w:tplc="04090003" w:tentative="1">
      <w:start w:val="1"/>
      <w:numFmt w:val="bullet"/>
      <w:lvlText w:val="o"/>
      <w:lvlJc w:val="left"/>
      <w:pPr>
        <w:ind w:left="5095" w:hanging="360"/>
      </w:pPr>
      <w:rPr>
        <w:rFonts w:ascii="Courier New" w:hAnsi="Courier New" w:cs="Courier New" w:hint="default"/>
      </w:rPr>
    </w:lvl>
    <w:lvl w:ilvl="5" w:tplc="04090005" w:tentative="1">
      <w:start w:val="1"/>
      <w:numFmt w:val="bullet"/>
      <w:lvlText w:val=""/>
      <w:lvlJc w:val="left"/>
      <w:pPr>
        <w:ind w:left="5815" w:hanging="360"/>
      </w:pPr>
      <w:rPr>
        <w:rFonts w:ascii="Wingdings" w:hAnsi="Wingdings" w:hint="default"/>
      </w:rPr>
    </w:lvl>
    <w:lvl w:ilvl="6" w:tplc="04090001" w:tentative="1">
      <w:start w:val="1"/>
      <w:numFmt w:val="bullet"/>
      <w:lvlText w:val=""/>
      <w:lvlJc w:val="left"/>
      <w:pPr>
        <w:ind w:left="6535" w:hanging="360"/>
      </w:pPr>
      <w:rPr>
        <w:rFonts w:ascii="Symbol" w:hAnsi="Symbol" w:hint="default"/>
      </w:rPr>
    </w:lvl>
    <w:lvl w:ilvl="7" w:tplc="04090003" w:tentative="1">
      <w:start w:val="1"/>
      <w:numFmt w:val="bullet"/>
      <w:lvlText w:val="o"/>
      <w:lvlJc w:val="left"/>
      <w:pPr>
        <w:ind w:left="7255" w:hanging="360"/>
      </w:pPr>
      <w:rPr>
        <w:rFonts w:ascii="Courier New" w:hAnsi="Courier New" w:cs="Courier New" w:hint="default"/>
      </w:rPr>
    </w:lvl>
    <w:lvl w:ilvl="8" w:tplc="04090005" w:tentative="1">
      <w:start w:val="1"/>
      <w:numFmt w:val="bullet"/>
      <w:lvlText w:val=""/>
      <w:lvlJc w:val="left"/>
      <w:pPr>
        <w:ind w:left="7975" w:hanging="360"/>
      </w:pPr>
      <w:rPr>
        <w:rFonts w:ascii="Wingdings" w:hAnsi="Wingdings" w:hint="default"/>
      </w:rPr>
    </w:lvl>
  </w:abstractNum>
  <w:abstractNum w:abstractNumId="1" w15:restartNumberingAfterBreak="0">
    <w:nsid w:val="022D144B"/>
    <w:multiLevelType w:val="hybridMultilevel"/>
    <w:tmpl w:val="12021A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F2E2B"/>
    <w:multiLevelType w:val="hybridMultilevel"/>
    <w:tmpl w:val="D79E60D2"/>
    <w:lvl w:ilvl="0" w:tplc="04090005">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 w15:restartNumberingAfterBreak="0">
    <w:nsid w:val="1B314E8F"/>
    <w:multiLevelType w:val="hybridMultilevel"/>
    <w:tmpl w:val="785E400E"/>
    <w:lvl w:ilvl="0" w:tplc="D624C06A">
      <w:start w:val="1"/>
      <w:numFmt w:val="bullet"/>
      <w:lvlText w:val=""/>
      <w:lvlJc w:val="left"/>
      <w:pPr>
        <w:tabs>
          <w:tab w:val="num" w:pos="1440"/>
        </w:tabs>
        <w:ind w:left="1440" w:hanging="360"/>
      </w:pPr>
      <w:rPr>
        <w:rFonts w:ascii="Symbol" w:hAnsi="Symbol" w:hint="default"/>
        <w:sz w:val="28"/>
        <w:szCs w:val="2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395394E"/>
    <w:multiLevelType w:val="hybridMultilevel"/>
    <w:tmpl w:val="1BEEE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682E4F"/>
    <w:multiLevelType w:val="hybridMultilevel"/>
    <w:tmpl w:val="B6BA8D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D7A6F5A"/>
    <w:multiLevelType w:val="hybridMultilevel"/>
    <w:tmpl w:val="5810D40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D832C38"/>
    <w:multiLevelType w:val="hybridMultilevel"/>
    <w:tmpl w:val="7998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F067E"/>
    <w:multiLevelType w:val="hybridMultilevel"/>
    <w:tmpl w:val="1E7E3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5DF6DB3"/>
    <w:multiLevelType w:val="hybridMultilevel"/>
    <w:tmpl w:val="84449532"/>
    <w:lvl w:ilvl="0" w:tplc="04090001">
      <w:start w:val="1"/>
      <w:numFmt w:val="bullet"/>
      <w:lvlText w:val=""/>
      <w:lvlJc w:val="left"/>
      <w:pPr>
        <w:ind w:left="2160" w:hanging="144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310125"/>
    <w:multiLevelType w:val="hybridMultilevel"/>
    <w:tmpl w:val="CD945604"/>
    <w:lvl w:ilvl="0" w:tplc="6AFE1536">
      <w:start w:val="1"/>
      <w:numFmt w:val="bullet"/>
      <w:lvlText w:val=""/>
      <w:lvlJc w:val="left"/>
      <w:pPr>
        <w:ind w:left="1620" w:hanging="360"/>
      </w:pPr>
      <w:rPr>
        <w:rFonts w:ascii="Wingdings" w:hAnsi="Wingdings" w:hint="default"/>
        <w:sz w:val="22"/>
        <w:szCs w:val="22"/>
      </w:rPr>
    </w:lvl>
    <w:lvl w:ilvl="1" w:tplc="04090003" w:tentative="1">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3795137F"/>
    <w:multiLevelType w:val="hybridMultilevel"/>
    <w:tmpl w:val="049AD80C"/>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15:restartNumberingAfterBreak="0">
    <w:nsid w:val="3BCE060B"/>
    <w:multiLevelType w:val="hybridMultilevel"/>
    <w:tmpl w:val="213A1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2417FF6"/>
    <w:multiLevelType w:val="hybridMultilevel"/>
    <w:tmpl w:val="EED63F26"/>
    <w:lvl w:ilvl="0" w:tplc="04090001">
      <w:start w:val="1"/>
      <w:numFmt w:val="bullet"/>
      <w:lvlText w:val=""/>
      <w:lvlJc w:val="left"/>
      <w:pPr>
        <w:ind w:left="720" w:hanging="360"/>
      </w:pPr>
      <w:rPr>
        <w:rFonts w:ascii="Symbol" w:hAnsi="Symbol" w:hint="default"/>
      </w:rPr>
    </w:lvl>
    <w:lvl w:ilvl="1" w:tplc="0F962CC6">
      <w:start w:val="1"/>
      <w:numFmt w:val="bullet"/>
      <w:lvlText w:val=""/>
      <w:lvlJc w:val="left"/>
      <w:pPr>
        <w:ind w:left="1070" w:hanging="360"/>
      </w:pPr>
      <w:rPr>
        <w:rFonts w:ascii="Symbol" w:hAnsi="Symbol" w:hint="default"/>
        <w:color w:val="auto"/>
      </w:rPr>
    </w:lvl>
    <w:lvl w:ilvl="2" w:tplc="4A761018">
      <w:numFmt w:val="bullet"/>
      <w:lvlText w:val="-"/>
      <w:lvlJc w:val="left"/>
      <w:pPr>
        <w:ind w:left="2670" w:hanging="870"/>
      </w:pPr>
      <w:rPr>
        <w:rFonts w:ascii="Arial" w:eastAsia="Times New Roman" w:hAnsi="Arial" w:cs="Arial" w:hint="default"/>
      </w:rPr>
    </w:lvl>
    <w:lvl w:ilvl="3" w:tplc="4CA6E972">
      <w:numFmt w:val="bullet"/>
      <w:lvlText w:val="•"/>
      <w:lvlJc w:val="left"/>
      <w:pPr>
        <w:ind w:left="3435" w:hanging="915"/>
      </w:pPr>
      <w:rPr>
        <w:rFonts w:ascii="Arial" w:eastAsia="Times New Roman"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5315E3"/>
    <w:multiLevelType w:val="hybridMultilevel"/>
    <w:tmpl w:val="BCFEE046"/>
    <w:lvl w:ilvl="0" w:tplc="112653AE">
      <w:numFmt w:val="bullet"/>
      <w:lvlText w:val="•"/>
      <w:lvlJc w:val="left"/>
      <w:pPr>
        <w:ind w:left="2160" w:hanging="144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FA5388B"/>
    <w:multiLevelType w:val="hybridMultilevel"/>
    <w:tmpl w:val="EC040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201DD3"/>
    <w:multiLevelType w:val="hybridMultilevel"/>
    <w:tmpl w:val="9AAC5D5E"/>
    <w:lvl w:ilvl="0" w:tplc="04090001">
      <w:start w:val="1"/>
      <w:numFmt w:val="bullet"/>
      <w:lvlText w:val=""/>
      <w:lvlJc w:val="left"/>
      <w:pPr>
        <w:ind w:left="1790" w:hanging="360"/>
      </w:pPr>
      <w:rPr>
        <w:rFonts w:ascii="Symbol" w:hAnsi="Symbol"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17" w15:restartNumberingAfterBreak="0">
    <w:nsid w:val="5A7C0622"/>
    <w:multiLevelType w:val="hybridMultilevel"/>
    <w:tmpl w:val="F872E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C867F8"/>
    <w:multiLevelType w:val="hybridMultilevel"/>
    <w:tmpl w:val="B6B254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670" w:hanging="870"/>
      </w:pPr>
      <w:rPr>
        <w:rFonts w:ascii="Wingdings" w:hAnsi="Wingdings" w:hint="default"/>
      </w:rPr>
    </w:lvl>
    <w:lvl w:ilvl="3" w:tplc="4CA6E972">
      <w:numFmt w:val="bullet"/>
      <w:lvlText w:val="•"/>
      <w:lvlJc w:val="left"/>
      <w:pPr>
        <w:ind w:left="3435" w:hanging="915"/>
      </w:pPr>
      <w:rPr>
        <w:rFonts w:ascii="Arial" w:eastAsia="Times New Roman"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EA164F"/>
    <w:multiLevelType w:val="hybridMultilevel"/>
    <w:tmpl w:val="F0C09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2DF1C50"/>
    <w:multiLevelType w:val="hybridMultilevel"/>
    <w:tmpl w:val="AA2CDE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9BC6A1F"/>
    <w:multiLevelType w:val="hybridMultilevel"/>
    <w:tmpl w:val="0324C97E"/>
    <w:lvl w:ilvl="0" w:tplc="0409000D">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2" w15:restartNumberingAfterBreak="0">
    <w:nsid w:val="7D0C19D9"/>
    <w:multiLevelType w:val="hybridMultilevel"/>
    <w:tmpl w:val="9AA086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3"/>
  </w:num>
  <w:num w:numId="3">
    <w:abstractNumId w:val="20"/>
  </w:num>
  <w:num w:numId="4">
    <w:abstractNumId w:val="4"/>
  </w:num>
  <w:num w:numId="5">
    <w:abstractNumId w:val="15"/>
  </w:num>
  <w:num w:numId="6">
    <w:abstractNumId w:val="1"/>
  </w:num>
  <w:num w:numId="7">
    <w:abstractNumId w:val="13"/>
  </w:num>
  <w:num w:numId="8">
    <w:abstractNumId w:val="18"/>
  </w:num>
  <w:num w:numId="9">
    <w:abstractNumId w:val="5"/>
  </w:num>
  <w:num w:numId="10">
    <w:abstractNumId w:val="14"/>
  </w:num>
  <w:num w:numId="11">
    <w:abstractNumId w:val="9"/>
  </w:num>
  <w:num w:numId="12">
    <w:abstractNumId w:val="0"/>
  </w:num>
  <w:num w:numId="13">
    <w:abstractNumId w:val="11"/>
  </w:num>
  <w:num w:numId="14">
    <w:abstractNumId w:val="19"/>
  </w:num>
  <w:num w:numId="15">
    <w:abstractNumId w:val="2"/>
  </w:num>
  <w:num w:numId="16">
    <w:abstractNumId w:val="10"/>
  </w:num>
  <w:num w:numId="17">
    <w:abstractNumId w:val="21"/>
  </w:num>
  <w:num w:numId="18">
    <w:abstractNumId w:val="6"/>
  </w:num>
  <w:num w:numId="19">
    <w:abstractNumId w:val="8"/>
  </w:num>
  <w:num w:numId="20">
    <w:abstractNumId w:val="17"/>
  </w:num>
  <w:num w:numId="21">
    <w:abstractNumId w:val="22"/>
  </w:num>
  <w:num w:numId="22">
    <w:abstractNumId w:val="7"/>
  </w:num>
  <w:num w:numId="23">
    <w:abstractNumId w:val="1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F9"/>
    <w:rsid w:val="00001414"/>
    <w:rsid w:val="0000241C"/>
    <w:rsid w:val="00006037"/>
    <w:rsid w:val="000065B0"/>
    <w:rsid w:val="000118D8"/>
    <w:rsid w:val="00012F53"/>
    <w:rsid w:val="00013B4B"/>
    <w:rsid w:val="00016DF8"/>
    <w:rsid w:val="00021308"/>
    <w:rsid w:val="000239D6"/>
    <w:rsid w:val="000246E1"/>
    <w:rsid w:val="0002470E"/>
    <w:rsid w:val="00024B94"/>
    <w:rsid w:val="000255AC"/>
    <w:rsid w:val="00027002"/>
    <w:rsid w:val="000272BF"/>
    <w:rsid w:val="000323A4"/>
    <w:rsid w:val="00032E54"/>
    <w:rsid w:val="00033FF5"/>
    <w:rsid w:val="00034E4B"/>
    <w:rsid w:val="00035A52"/>
    <w:rsid w:val="00036001"/>
    <w:rsid w:val="00036255"/>
    <w:rsid w:val="0003794B"/>
    <w:rsid w:val="00041678"/>
    <w:rsid w:val="00041BC8"/>
    <w:rsid w:val="000439E7"/>
    <w:rsid w:val="00050E89"/>
    <w:rsid w:val="000516DB"/>
    <w:rsid w:val="000522E6"/>
    <w:rsid w:val="00055DB9"/>
    <w:rsid w:val="00062465"/>
    <w:rsid w:val="0006445D"/>
    <w:rsid w:val="0006589B"/>
    <w:rsid w:val="000662D1"/>
    <w:rsid w:val="00066C8E"/>
    <w:rsid w:val="000725B7"/>
    <w:rsid w:val="00073BA0"/>
    <w:rsid w:val="00074AB0"/>
    <w:rsid w:val="00074C1C"/>
    <w:rsid w:val="00077185"/>
    <w:rsid w:val="00080831"/>
    <w:rsid w:val="0008086A"/>
    <w:rsid w:val="00083BC6"/>
    <w:rsid w:val="000845CE"/>
    <w:rsid w:val="000874FB"/>
    <w:rsid w:val="000900B5"/>
    <w:rsid w:val="00091795"/>
    <w:rsid w:val="00091EF3"/>
    <w:rsid w:val="00092D58"/>
    <w:rsid w:val="0009358E"/>
    <w:rsid w:val="0009402D"/>
    <w:rsid w:val="00094C89"/>
    <w:rsid w:val="00094E6D"/>
    <w:rsid w:val="00097A71"/>
    <w:rsid w:val="000A2449"/>
    <w:rsid w:val="000A3916"/>
    <w:rsid w:val="000A6AA9"/>
    <w:rsid w:val="000A7F77"/>
    <w:rsid w:val="000B04D4"/>
    <w:rsid w:val="000B0866"/>
    <w:rsid w:val="000B2057"/>
    <w:rsid w:val="000B2AA1"/>
    <w:rsid w:val="000B316E"/>
    <w:rsid w:val="000B5770"/>
    <w:rsid w:val="000B62D1"/>
    <w:rsid w:val="000C0C43"/>
    <w:rsid w:val="000C2701"/>
    <w:rsid w:val="000C4E83"/>
    <w:rsid w:val="000C6B80"/>
    <w:rsid w:val="000C6BC4"/>
    <w:rsid w:val="000D0D6F"/>
    <w:rsid w:val="000D462C"/>
    <w:rsid w:val="000D530A"/>
    <w:rsid w:val="000D530C"/>
    <w:rsid w:val="000D750D"/>
    <w:rsid w:val="000E0BBD"/>
    <w:rsid w:val="000E2643"/>
    <w:rsid w:val="000E26C1"/>
    <w:rsid w:val="000E4421"/>
    <w:rsid w:val="000E5773"/>
    <w:rsid w:val="000E7615"/>
    <w:rsid w:val="000F1C2B"/>
    <w:rsid w:val="000F2364"/>
    <w:rsid w:val="000F2EE9"/>
    <w:rsid w:val="000F5788"/>
    <w:rsid w:val="000F5F7E"/>
    <w:rsid w:val="000F6A9F"/>
    <w:rsid w:val="001015E1"/>
    <w:rsid w:val="00105808"/>
    <w:rsid w:val="00107249"/>
    <w:rsid w:val="00107B7C"/>
    <w:rsid w:val="00110AB9"/>
    <w:rsid w:val="00111903"/>
    <w:rsid w:val="0011433C"/>
    <w:rsid w:val="0011521E"/>
    <w:rsid w:val="001161F5"/>
    <w:rsid w:val="0011777F"/>
    <w:rsid w:val="00117E11"/>
    <w:rsid w:val="00122AB9"/>
    <w:rsid w:val="001234E9"/>
    <w:rsid w:val="001235EE"/>
    <w:rsid w:val="0012537E"/>
    <w:rsid w:val="00125B65"/>
    <w:rsid w:val="00125E7E"/>
    <w:rsid w:val="00127FDB"/>
    <w:rsid w:val="0013047A"/>
    <w:rsid w:val="001312E4"/>
    <w:rsid w:val="00131670"/>
    <w:rsid w:val="001317FA"/>
    <w:rsid w:val="00132478"/>
    <w:rsid w:val="001331C0"/>
    <w:rsid w:val="00134215"/>
    <w:rsid w:val="001347C0"/>
    <w:rsid w:val="001361D3"/>
    <w:rsid w:val="00136A79"/>
    <w:rsid w:val="00140538"/>
    <w:rsid w:val="00140572"/>
    <w:rsid w:val="00141037"/>
    <w:rsid w:val="00142F2A"/>
    <w:rsid w:val="0014537B"/>
    <w:rsid w:val="00147210"/>
    <w:rsid w:val="001504EA"/>
    <w:rsid w:val="00150BB4"/>
    <w:rsid w:val="001526B9"/>
    <w:rsid w:val="00155099"/>
    <w:rsid w:val="00155A8F"/>
    <w:rsid w:val="00155F0B"/>
    <w:rsid w:val="001606AD"/>
    <w:rsid w:val="001608D0"/>
    <w:rsid w:val="00160C5A"/>
    <w:rsid w:val="00161BB1"/>
    <w:rsid w:val="00162634"/>
    <w:rsid w:val="00163017"/>
    <w:rsid w:val="00165DE7"/>
    <w:rsid w:val="001676E5"/>
    <w:rsid w:val="001738E8"/>
    <w:rsid w:val="00177023"/>
    <w:rsid w:val="001809AA"/>
    <w:rsid w:val="00181609"/>
    <w:rsid w:val="001840F4"/>
    <w:rsid w:val="00185910"/>
    <w:rsid w:val="0018654D"/>
    <w:rsid w:val="00193BCB"/>
    <w:rsid w:val="0019612B"/>
    <w:rsid w:val="00196EAE"/>
    <w:rsid w:val="001A2F52"/>
    <w:rsid w:val="001A3241"/>
    <w:rsid w:val="001A38EA"/>
    <w:rsid w:val="001A4BB9"/>
    <w:rsid w:val="001A4CBC"/>
    <w:rsid w:val="001A5033"/>
    <w:rsid w:val="001A51A3"/>
    <w:rsid w:val="001A616E"/>
    <w:rsid w:val="001A7986"/>
    <w:rsid w:val="001A7C96"/>
    <w:rsid w:val="001B0EBB"/>
    <w:rsid w:val="001B32D1"/>
    <w:rsid w:val="001B449F"/>
    <w:rsid w:val="001B557D"/>
    <w:rsid w:val="001B60FD"/>
    <w:rsid w:val="001B630C"/>
    <w:rsid w:val="001C194D"/>
    <w:rsid w:val="001C3B08"/>
    <w:rsid w:val="001C6BFA"/>
    <w:rsid w:val="001D0882"/>
    <w:rsid w:val="001D0C59"/>
    <w:rsid w:val="001D137E"/>
    <w:rsid w:val="001D317F"/>
    <w:rsid w:val="001D331E"/>
    <w:rsid w:val="001D3956"/>
    <w:rsid w:val="001D4302"/>
    <w:rsid w:val="001D5933"/>
    <w:rsid w:val="001D5E05"/>
    <w:rsid w:val="001D641F"/>
    <w:rsid w:val="001E0BC9"/>
    <w:rsid w:val="001E22E6"/>
    <w:rsid w:val="001E2AEB"/>
    <w:rsid w:val="001E3C35"/>
    <w:rsid w:val="001E5A1E"/>
    <w:rsid w:val="001E5EF6"/>
    <w:rsid w:val="001E636C"/>
    <w:rsid w:val="001E7D15"/>
    <w:rsid w:val="001F1D0A"/>
    <w:rsid w:val="001F2168"/>
    <w:rsid w:val="001F2BAE"/>
    <w:rsid w:val="001F3C45"/>
    <w:rsid w:val="001F3D1F"/>
    <w:rsid w:val="001F42E1"/>
    <w:rsid w:val="001F792E"/>
    <w:rsid w:val="002002C2"/>
    <w:rsid w:val="00201428"/>
    <w:rsid w:val="002018D4"/>
    <w:rsid w:val="00201900"/>
    <w:rsid w:val="00204574"/>
    <w:rsid w:val="00204B15"/>
    <w:rsid w:val="00205059"/>
    <w:rsid w:val="002067A9"/>
    <w:rsid w:val="00210B7D"/>
    <w:rsid w:val="002113C1"/>
    <w:rsid w:val="00211B64"/>
    <w:rsid w:val="002121FA"/>
    <w:rsid w:val="00212EB4"/>
    <w:rsid w:val="00212F27"/>
    <w:rsid w:val="00214A86"/>
    <w:rsid w:val="00217BBC"/>
    <w:rsid w:val="002203EB"/>
    <w:rsid w:val="00220660"/>
    <w:rsid w:val="00227D15"/>
    <w:rsid w:val="00230673"/>
    <w:rsid w:val="0023251E"/>
    <w:rsid w:val="002331D3"/>
    <w:rsid w:val="0023555F"/>
    <w:rsid w:val="00240684"/>
    <w:rsid w:val="002416F5"/>
    <w:rsid w:val="00243530"/>
    <w:rsid w:val="002465DB"/>
    <w:rsid w:val="0024736D"/>
    <w:rsid w:val="00247AB7"/>
    <w:rsid w:val="002501C4"/>
    <w:rsid w:val="00250F09"/>
    <w:rsid w:val="00255635"/>
    <w:rsid w:val="00255868"/>
    <w:rsid w:val="00256670"/>
    <w:rsid w:val="002576AA"/>
    <w:rsid w:val="0026056D"/>
    <w:rsid w:val="00267267"/>
    <w:rsid w:val="002702F5"/>
    <w:rsid w:val="00271D60"/>
    <w:rsid w:val="0027263F"/>
    <w:rsid w:val="002728EF"/>
    <w:rsid w:val="002730D1"/>
    <w:rsid w:val="00274C9D"/>
    <w:rsid w:val="002803B4"/>
    <w:rsid w:val="0028141D"/>
    <w:rsid w:val="002814F9"/>
    <w:rsid w:val="00281845"/>
    <w:rsid w:val="00281F8A"/>
    <w:rsid w:val="00282271"/>
    <w:rsid w:val="00282336"/>
    <w:rsid w:val="0028535E"/>
    <w:rsid w:val="00290C33"/>
    <w:rsid w:val="00290D53"/>
    <w:rsid w:val="00291C51"/>
    <w:rsid w:val="0029237E"/>
    <w:rsid w:val="0029385B"/>
    <w:rsid w:val="002A0570"/>
    <w:rsid w:val="002A1EEA"/>
    <w:rsid w:val="002A4D44"/>
    <w:rsid w:val="002A7CBE"/>
    <w:rsid w:val="002B01B7"/>
    <w:rsid w:val="002B04C2"/>
    <w:rsid w:val="002B0958"/>
    <w:rsid w:val="002B163D"/>
    <w:rsid w:val="002B33E4"/>
    <w:rsid w:val="002B6AD1"/>
    <w:rsid w:val="002B7D54"/>
    <w:rsid w:val="002B7E85"/>
    <w:rsid w:val="002C0CDA"/>
    <w:rsid w:val="002C0EE7"/>
    <w:rsid w:val="002C3822"/>
    <w:rsid w:val="002C4CB6"/>
    <w:rsid w:val="002C61B0"/>
    <w:rsid w:val="002D1282"/>
    <w:rsid w:val="002D1BFE"/>
    <w:rsid w:val="002D38B2"/>
    <w:rsid w:val="002D3CE8"/>
    <w:rsid w:val="002D4F45"/>
    <w:rsid w:val="002D57B9"/>
    <w:rsid w:val="002D59C7"/>
    <w:rsid w:val="002D7219"/>
    <w:rsid w:val="002D7419"/>
    <w:rsid w:val="002E0529"/>
    <w:rsid w:val="002E088C"/>
    <w:rsid w:val="002E0F5A"/>
    <w:rsid w:val="002E3202"/>
    <w:rsid w:val="002E3B35"/>
    <w:rsid w:val="002E5091"/>
    <w:rsid w:val="002E594E"/>
    <w:rsid w:val="002E72FA"/>
    <w:rsid w:val="002F1F56"/>
    <w:rsid w:val="002F2EA1"/>
    <w:rsid w:val="002F30A3"/>
    <w:rsid w:val="002F3A0F"/>
    <w:rsid w:val="0030034E"/>
    <w:rsid w:val="00300CB2"/>
    <w:rsid w:val="0030351F"/>
    <w:rsid w:val="003062EE"/>
    <w:rsid w:val="003077BE"/>
    <w:rsid w:val="00311360"/>
    <w:rsid w:val="00312663"/>
    <w:rsid w:val="0031267B"/>
    <w:rsid w:val="00313AAF"/>
    <w:rsid w:val="00313F52"/>
    <w:rsid w:val="00315F72"/>
    <w:rsid w:val="00316E38"/>
    <w:rsid w:val="00317B9B"/>
    <w:rsid w:val="00320880"/>
    <w:rsid w:val="00321D6B"/>
    <w:rsid w:val="00323DDB"/>
    <w:rsid w:val="00324C59"/>
    <w:rsid w:val="00325910"/>
    <w:rsid w:val="00326949"/>
    <w:rsid w:val="00327F67"/>
    <w:rsid w:val="00330DD5"/>
    <w:rsid w:val="00334025"/>
    <w:rsid w:val="00335DBB"/>
    <w:rsid w:val="00340B96"/>
    <w:rsid w:val="00341314"/>
    <w:rsid w:val="003447E4"/>
    <w:rsid w:val="00344E56"/>
    <w:rsid w:val="003453E7"/>
    <w:rsid w:val="00347C03"/>
    <w:rsid w:val="003505AB"/>
    <w:rsid w:val="00354CEC"/>
    <w:rsid w:val="0035603C"/>
    <w:rsid w:val="0036103F"/>
    <w:rsid w:val="00363C75"/>
    <w:rsid w:val="00363F26"/>
    <w:rsid w:val="00364B8F"/>
    <w:rsid w:val="003655B9"/>
    <w:rsid w:val="0036578F"/>
    <w:rsid w:val="003657E6"/>
    <w:rsid w:val="00367E69"/>
    <w:rsid w:val="0037129A"/>
    <w:rsid w:val="003718B0"/>
    <w:rsid w:val="003736A5"/>
    <w:rsid w:val="00373D30"/>
    <w:rsid w:val="00375CF6"/>
    <w:rsid w:val="003769FE"/>
    <w:rsid w:val="0038084F"/>
    <w:rsid w:val="00380F72"/>
    <w:rsid w:val="00382D46"/>
    <w:rsid w:val="00382E9C"/>
    <w:rsid w:val="003901F2"/>
    <w:rsid w:val="00390541"/>
    <w:rsid w:val="003907F4"/>
    <w:rsid w:val="0039341D"/>
    <w:rsid w:val="00393AFA"/>
    <w:rsid w:val="003947FA"/>
    <w:rsid w:val="003951CF"/>
    <w:rsid w:val="00395CA0"/>
    <w:rsid w:val="0039739E"/>
    <w:rsid w:val="003A1006"/>
    <w:rsid w:val="003A102E"/>
    <w:rsid w:val="003A25A4"/>
    <w:rsid w:val="003A27DF"/>
    <w:rsid w:val="003A36DD"/>
    <w:rsid w:val="003A4754"/>
    <w:rsid w:val="003A5872"/>
    <w:rsid w:val="003A68D1"/>
    <w:rsid w:val="003A6BC6"/>
    <w:rsid w:val="003B1A46"/>
    <w:rsid w:val="003B4976"/>
    <w:rsid w:val="003B5A9A"/>
    <w:rsid w:val="003B7AD7"/>
    <w:rsid w:val="003C0B9D"/>
    <w:rsid w:val="003C379E"/>
    <w:rsid w:val="003C6776"/>
    <w:rsid w:val="003C734E"/>
    <w:rsid w:val="003D16A6"/>
    <w:rsid w:val="003D25E9"/>
    <w:rsid w:val="003D2652"/>
    <w:rsid w:val="003D4FBC"/>
    <w:rsid w:val="003D6DBC"/>
    <w:rsid w:val="003D7EB4"/>
    <w:rsid w:val="003D7F35"/>
    <w:rsid w:val="003E0D9F"/>
    <w:rsid w:val="003E0DCF"/>
    <w:rsid w:val="003E32B3"/>
    <w:rsid w:val="003E390E"/>
    <w:rsid w:val="003E3D51"/>
    <w:rsid w:val="003F1239"/>
    <w:rsid w:val="004000B8"/>
    <w:rsid w:val="00401289"/>
    <w:rsid w:val="00402370"/>
    <w:rsid w:val="00402A53"/>
    <w:rsid w:val="00404B36"/>
    <w:rsid w:val="00405149"/>
    <w:rsid w:val="00405B8E"/>
    <w:rsid w:val="00405E47"/>
    <w:rsid w:val="004068E4"/>
    <w:rsid w:val="00406A61"/>
    <w:rsid w:val="00410FED"/>
    <w:rsid w:val="00416AC9"/>
    <w:rsid w:val="004179FE"/>
    <w:rsid w:val="00422589"/>
    <w:rsid w:val="004229AC"/>
    <w:rsid w:val="0042396C"/>
    <w:rsid w:val="00423982"/>
    <w:rsid w:val="004310BA"/>
    <w:rsid w:val="004317FC"/>
    <w:rsid w:val="00432D6A"/>
    <w:rsid w:val="00432D93"/>
    <w:rsid w:val="00434416"/>
    <w:rsid w:val="00435036"/>
    <w:rsid w:val="00436E59"/>
    <w:rsid w:val="00437DC9"/>
    <w:rsid w:val="00440041"/>
    <w:rsid w:val="00440E8F"/>
    <w:rsid w:val="00443DAE"/>
    <w:rsid w:val="004442E3"/>
    <w:rsid w:val="00445395"/>
    <w:rsid w:val="00446CEF"/>
    <w:rsid w:val="00446D50"/>
    <w:rsid w:val="004470D4"/>
    <w:rsid w:val="00447E6E"/>
    <w:rsid w:val="00454B80"/>
    <w:rsid w:val="0045567A"/>
    <w:rsid w:val="004569E2"/>
    <w:rsid w:val="00457418"/>
    <w:rsid w:val="0046118D"/>
    <w:rsid w:val="00463C0B"/>
    <w:rsid w:val="004649A4"/>
    <w:rsid w:val="0046725B"/>
    <w:rsid w:val="00467497"/>
    <w:rsid w:val="00470132"/>
    <w:rsid w:val="004718F5"/>
    <w:rsid w:val="0047210E"/>
    <w:rsid w:val="00474661"/>
    <w:rsid w:val="004747AF"/>
    <w:rsid w:val="0047494E"/>
    <w:rsid w:val="00477312"/>
    <w:rsid w:val="00481292"/>
    <w:rsid w:val="00484134"/>
    <w:rsid w:val="00485912"/>
    <w:rsid w:val="0048704B"/>
    <w:rsid w:val="004900EB"/>
    <w:rsid w:val="0049025A"/>
    <w:rsid w:val="004914E2"/>
    <w:rsid w:val="00492890"/>
    <w:rsid w:val="0049331E"/>
    <w:rsid w:val="00496798"/>
    <w:rsid w:val="0049709D"/>
    <w:rsid w:val="00497630"/>
    <w:rsid w:val="00497FE3"/>
    <w:rsid w:val="004A09A3"/>
    <w:rsid w:val="004A1138"/>
    <w:rsid w:val="004A1C2F"/>
    <w:rsid w:val="004A5FA1"/>
    <w:rsid w:val="004A7ECD"/>
    <w:rsid w:val="004B02BF"/>
    <w:rsid w:val="004B05AF"/>
    <w:rsid w:val="004B1685"/>
    <w:rsid w:val="004B2D06"/>
    <w:rsid w:val="004B2F8D"/>
    <w:rsid w:val="004B3F4E"/>
    <w:rsid w:val="004B4123"/>
    <w:rsid w:val="004B441B"/>
    <w:rsid w:val="004B4AB4"/>
    <w:rsid w:val="004B6BA2"/>
    <w:rsid w:val="004B726A"/>
    <w:rsid w:val="004B79B3"/>
    <w:rsid w:val="004B7C45"/>
    <w:rsid w:val="004C195D"/>
    <w:rsid w:val="004C3AE3"/>
    <w:rsid w:val="004C3F4F"/>
    <w:rsid w:val="004C41E1"/>
    <w:rsid w:val="004C4348"/>
    <w:rsid w:val="004D02C2"/>
    <w:rsid w:val="004D08EB"/>
    <w:rsid w:val="004D115C"/>
    <w:rsid w:val="004D2DB4"/>
    <w:rsid w:val="004D38BE"/>
    <w:rsid w:val="004D4495"/>
    <w:rsid w:val="004D681D"/>
    <w:rsid w:val="004D68FF"/>
    <w:rsid w:val="004D6D83"/>
    <w:rsid w:val="004D710D"/>
    <w:rsid w:val="004E0465"/>
    <w:rsid w:val="004E11E5"/>
    <w:rsid w:val="004E2DAC"/>
    <w:rsid w:val="004E3BB2"/>
    <w:rsid w:val="004E455F"/>
    <w:rsid w:val="004E5831"/>
    <w:rsid w:val="004E66B5"/>
    <w:rsid w:val="004E6B15"/>
    <w:rsid w:val="004F03C2"/>
    <w:rsid w:val="004F34BD"/>
    <w:rsid w:val="004F376A"/>
    <w:rsid w:val="0050052A"/>
    <w:rsid w:val="0050060F"/>
    <w:rsid w:val="005042F9"/>
    <w:rsid w:val="005049C1"/>
    <w:rsid w:val="00505F3E"/>
    <w:rsid w:val="005073FF"/>
    <w:rsid w:val="0050791A"/>
    <w:rsid w:val="0051109D"/>
    <w:rsid w:val="00511C12"/>
    <w:rsid w:val="00511F10"/>
    <w:rsid w:val="00512CD8"/>
    <w:rsid w:val="0051368D"/>
    <w:rsid w:val="0051646F"/>
    <w:rsid w:val="00516488"/>
    <w:rsid w:val="00516E63"/>
    <w:rsid w:val="0051794F"/>
    <w:rsid w:val="00520B74"/>
    <w:rsid w:val="00520D75"/>
    <w:rsid w:val="00521FDC"/>
    <w:rsid w:val="00522477"/>
    <w:rsid w:val="00525246"/>
    <w:rsid w:val="00525AAF"/>
    <w:rsid w:val="005261CE"/>
    <w:rsid w:val="0053076F"/>
    <w:rsid w:val="00531D8A"/>
    <w:rsid w:val="0053393F"/>
    <w:rsid w:val="00533AE5"/>
    <w:rsid w:val="00541560"/>
    <w:rsid w:val="005445EA"/>
    <w:rsid w:val="00547D90"/>
    <w:rsid w:val="005503D4"/>
    <w:rsid w:val="00553DC7"/>
    <w:rsid w:val="005541FE"/>
    <w:rsid w:val="00554859"/>
    <w:rsid w:val="00554C77"/>
    <w:rsid w:val="00555CAA"/>
    <w:rsid w:val="005563D8"/>
    <w:rsid w:val="0055648D"/>
    <w:rsid w:val="00557241"/>
    <w:rsid w:val="00557CCB"/>
    <w:rsid w:val="0056161E"/>
    <w:rsid w:val="00561C72"/>
    <w:rsid w:val="00567002"/>
    <w:rsid w:val="00567E1E"/>
    <w:rsid w:val="005701A8"/>
    <w:rsid w:val="005723A3"/>
    <w:rsid w:val="00573E7C"/>
    <w:rsid w:val="00574631"/>
    <w:rsid w:val="00575E92"/>
    <w:rsid w:val="00576A98"/>
    <w:rsid w:val="00577F96"/>
    <w:rsid w:val="005806DB"/>
    <w:rsid w:val="005825BE"/>
    <w:rsid w:val="0058283A"/>
    <w:rsid w:val="00586C23"/>
    <w:rsid w:val="005905D9"/>
    <w:rsid w:val="00591434"/>
    <w:rsid w:val="005926E2"/>
    <w:rsid w:val="00592D32"/>
    <w:rsid w:val="00592F1F"/>
    <w:rsid w:val="00593383"/>
    <w:rsid w:val="00594379"/>
    <w:rsid w:val="00595660"/>
    <w:rsid w:val="005962E0"/>
    <w:rsid w:val="005963C9"/>
    <w:rsid w:val="005973E9"/>
    <w:rsid w:val="005A1E40"/>
    <w:rsid w:val="005A30E6"/>
    <w:rsid w:val="005A67AB"/>
    <w:rsid w:val="005A6FA8"/>
    <w:rsid w:val="005A7CBA"/>
    <w:rsid w:val="005B29E1"/>
    <w:rsid w:val="005B2F7D"/>
    <w:rsid w:val="005B31C4"/>
    <w:rsid w:val="005B3D7E"/>
    <w:rsid w:val="005B4B7D"/>
    <w:rsid w:val="005B6A9B"/>
    <w:rsid w:val="005B7F39"/>
    <w:rsid w:val="005C0A38"/>
    <w:rsid w:val="005C1963"/>
    <w:rsid w:val="005C1B2A"/>
    <w:rsid w:val="005C3C53"/>
    <w:rsid w:val="005C52A5"/>
    <w:rsid w:val="005C6AC4"/>
    <w:rsid w:val="005C70B7"/>
    <w:rsid w:val="005D15FF"/>
    <w:rsid w:val="005D1D48"/>
    <w:rsid w:val="005D24F5"/>
    <w:rsid w:val="005D2DD4"/>
    <w:rsid w:val="005D3B9E"/>
    <w:rsid w:val="005D5C76"/>
    <w:rsid w:val="005D6B08"/>
    <w:rsid w:val="005D708A"/>
    <w:rsid w:val="005D7A4B"/>
    <w:rsid w:val="005D7B25"/>
    <w:rsid w:val="005E0F31"/>
    <w:rsid w:val="005E320C"/>
    <w:rsid w:val="005E3BE5"/>
    <w:rsid w:val="005E4D77"/>
    <w:rsid w:val="005F195E"/>
    <w:rsid w:val="005F202B"/>
    <w:rsid w:val="005F2081"/>
    <w:rsid w:val="005F24E6"/>
    <w:rsid w:val="005F37F9"/>
    <w:rsid w:val="005F6DB3"/>
    <w:rsid w:val="006011B5"/>
    <w:rsid w:val="00601836"/>
    <w:rsid w:val="00602AE9"/>
    <w:rsid w:val="0060448A"/>
    <w:rsid w:val="00604A18"/>
    <w:rsid w:val="00604E2C"/>
    <w:rsid w:val="00606497"/>
    <w:rsid w:val="00606735"/>
    <w:rsid w:val="00610E0C"/>
    <w:rsid w:val="006113EC"/>
    <w:rsid w:val="00611622"/>
    <w:rsid w:val="00611ABD"/>
    <w:rsid w:val="006143DC"/>
    <w:rsid w:val="006150FF"/>
    <w:rsid w:val="00615F6C"/>
    <w:rsid w:val="00616841"/>
    <w:rsid w:val="00617237"/>
    <w:rsid w:val="006174FA"/>
    <w:rsid w:val="006207F8"/>
    <w:rsid w:val="0062283E"/>
    <w:rsid w:val="00624061"/>
    <w:rsid w:val="0062568D"/>
    <w:rsid w:val="00626D56"/>
    <w:rsid w:val="00627899"/>
    <w:rsid w:val="00627B8E"/>
    <w:rsid w:val="00631438"/>
    <w:rsid w:val="006319B2"/>
    <w:rsid w:val="006338F0"/>
    <w:rsid w:val="00634710"/>
    <w:rsid w:val="006353E5"/>
    <w:rsid w:val="0063656E"/>
    <w:rsid w:val="006402A3"/>
    <w:rsid w:val="006404ED"/>
    <w:rsid w:val="006427A8"/>
    <w:rsid w:val="00647579"/>
    <w:rsid w:val="00650AEF"/>
    <w:rsid w:val="00651E05"/>
    <w:rsid w:val="0065224B"/>
    <w:rsid w:val="006528A1"/>
    <w:rsid w:val="0065341C"/>
    <w:rsid w:val="00655A33"/>
    <w:rsid w:val="006572E0"/>
    <w:rsid w:val="00657550"/>
    <w:rsid w:val="00660938"/>
    <w:rsid w:val="00662E25"/>
    <w:rsid w:val="00663E97"/>
    <w:rsid w:val="006647C2"/>
    <w:rsid w:val="00664F92"/>
    <w:rsid w:val="00665CE8"/>
    <w:rsid w:val="00666028"/>
    <w:rsid w:val="0066726C"/>
    <w:rsid w:val="00670584"/>
    <w:rsid w:val="00671EF3"/>
    <w:rsid w:val="006727F4"/>
    <w:rsid w:val="00672FCB"/>
    <w:rsid w:val="00674649"/>
    <w:rsid w:val="00674777"/>
    <w:rsid w:val="00676EA6"/>
    <w:rsid w:val="006770DD"/>
    <w:rsid w:val="00677550"/>
    <w:rsid w:val="006779F2"/>
    <w:rsid w:val="006819B2"/>
    <w:rsid w:val="0068318B"/>
    <w:rsid w:val="00684135"/>
    <w:rsid w:val="00685290"/>
    <w:rsid w:val="00687D6B"/>
    <w:rsid w:val="006920BA"/>
    <w:rsid w:val="00692D60"/>
    <w:rsid w:val="00693712"/>
    <w:rsid w:val="00696D75"/>
    <w:rsid w:val="006A003D"/>
    <w:rsid w:val="006A0064"/>
    <w:rsid w:val="006A0EFD"/>
    <w:rsid w:val="006A0F34"/>
    <w:rsid w:val="006A1D5D"/>
    <w:rsid w:val="006A2BD3"/>
    <w:rsid w:val="006A4E5D"/>
    <w:rsid w:val="006A7446"/>
    <w:rsid w:val="006B13B0"/>
    <w:rsid w:val="006B2FAC"/>
    <w:rsid w:val="006B38F8"/>
    <w:rsid w:val="006B39E2"/>
    <w:rsid w:val="006B3D0F"/>
    <w:rsid w:val="006B4E4E"/>
    <w:rsid w:val="006B640C"/>
    <w:rsid w:val="006B7E33"/>
    <w:rsid w:val="006B7F2B"/>
    <w:rsid w:val="006C0446"/>
    <w:rsid w:val="006C2977"/>
    <w:rsid w:val="006C5581"/>
    <w:rsid w:val="006C6474"/>
    <w:rsid w:val="006C7B43"/>
    <w:rsid w:val="006D13D0"/>
    <w:rsid w:val="006D2F85"/>
    <w:rsid w:val="006D3F5F"/>
    <w:rsid w:val="006D48AA"/>
    <w:rsid w:val="006D771C"/>
    <w:rsid w:val="006D7F7C"/>
    <w:rsid w:val="006E0033"/>
    <w:rsid w:val="006E03E1"/>
    <w:rsid w:val="006E07C6"/>
    <w:rsid w:val="006E129A"/>
    <w:rsid w:val="006E1367"/>
    <w:rsid w:val="006E5418"/>
    <w:rsid w:val="006E5C4D"/>
    <w:rsid w:val="006E635B"/>
    <w:rsid w:val="006F0B81"/>
    <w:rsid w:val="006F1224"/>
    <w:rsid w:val="006F54C0"/>
    <w:rsid w:val="006F56F1"/>
    <w:rsid w:val="006F6F6D"/>
    <w:rsid w:val="0070217F"/>
    <w:rsid w:val="00702509"/>
    <w:rsid w:val="007036C1"/>
    <w:rsid w:val="00703975"/>
    <w:rsid w:val="00704420"/>
    <w:rsid w:val="00706B5A"/>
    <w:rsid w:val="00711678"/>
    <w:rsid w:val="007122BA"/>
    <w:rsid w:val="00712C8B"/>
    <w:rsid w:val="00714779"/>
    <w:rsid w:val="00715FF3"/>
    <w:rsid w:val="00721A41"/>
    <w:rsid w:val="0072465E"/>
    <w:rsid w:val="00726A12"/>
    <w:rsid w:val="00726BF2"/>
    <w:rsid w:val="00727540"/>
    <w:rsid w:val="00732934"/>
    <w:rsid w:val="00732C19"/>
    <w:rsid w:val="00732D8B"/>
    <w:rsid w:val="00734F15"/>
    <w:rsid w:val="00735B7D"/>
    <w:rsid w:val="00737682"/>
    <w:rsid w:val="007422CA"/>
    <w:rsid w:val="00743388"/>
    <w:rsid w:val="00744973"/>
    <w:rsid w:val="00744CBC"/>
    <w:rsid w:val="0074566F"/>
    <w:rsid w:val="007479E7"/>
    <w:rsid w:val="00747C49"/>
    <w:rsid w:val="00751001"/>
    <w:rsid w:val="00754318"/>
    <w:rsid w:val="0075476F"/>
    <w:rsid w:val="00754CDA"/>
    <w:rsid w:val="0075506B"/>
    <w:rsid w:val="007573BE"/>
    <w:rsid w:val="007579D9"/>
    <w:rsid w:val="00760A50"/>
    <w:rsid w:val="0076123E"/>
    <w:rsid w:val="0076264C"/>
    <w:rsid w:val="00763E4B"/>
    <w:rsid w:val="00763F21"/>
    <w:rsid w:val="007640C8"/>
    <w:rsid w:val="00766CCD"/>
    <w:rsid w:val="00770F90"/>
    <w:rsid w:val="007740CF"/>
    <w:rsid w:val="007767D3"/>
    <w:rsid w:val="007767E0"/>
    <w:rsid w:val="00777BA4"/>
    <w:rsid w:val="00780779"/>
    <w:rsid w:val="00781A94"/>
    <w:rsid w:val="00783D6B"/>
    <w:rsid w:val="00784A11"/>
    <w:rsid w:val="00786583"/>
    <w:rsid w:val="007869EE"/>
    <w:rsid w:val="00787977"/>
    <w:rsid w:val="00792293"/>
    <w:rsid w:val="00793946"/>
    <w:rsid w:val="007947B7"/>
    <w:rsid w:val="00796297"/>
    <w:rsid w:val="007A02F9"/>
    <w:rsid w:val="007A0C35"/>
    <w:rsid w:val="007A1E57"/>
    <w:rsid w:val="007A34C1"/>
    <w:rsid w:val="007A482D"/>
    <w:rsid w:val="007A4EEE"/>
    <w:rsid w:val="007A714D"/>
    <w:rsid w:val="007A7337"/>
    <w:rsid w:val="007A74AC"/>
    <w:rsid w:val="007B0668"/>
    <w:rsid w:val="007B222B"/>
    <w:rsid w:val="007B3CC7"/>
    <w:rsid w:val="007B4073"/>
    <w:rsid w:val="007B42B2"/>
    <w:rsid w:val="007B63F0"/>
    <w:rsid w:val="007B6886"/>
    <w:rsid w:val="007C0999"/>
    <w:rsid w:val="007C1291"/>
    <w:rsid w:val="007C2A18"/>
    <w:rsid w:val="007C3313"/>
    <w:rsid w:val="007C4EED"/>
    <w:rsid w:val="007C6585"/>
    <w:rsid w:val="007C7951"/>
    <w:rsid w:val="007C7FB7"/>
    <w:rsid w:val="007D0ADD"/>
    <w:rsid w:val="007D4A23"/>
    <w:rsid w:val="007E0B3D"/>
    <w:rsid w:val="007E1809"/>
    <w:rsid w:val="007E3FC3"/>
    <w:rsid w:val="007E70FE"/>
    <w:rsid w:val="007E74BC"/>
    <w:rsid w:val="007E7B29"/>
    <w:rsid w:val="007F0313"/>
    <w:rsid w:val="007F1884"/>
    <w:rsid w:val="007F1CF8"/>
    <w:rsid w:val="007F6B93"/>
    <w:rsid w:val="007F7B7D"/>
    <w:rsid w:val="008009FF"/>
    <w:rsid w:val="00801375"/>
    <w:rsid w:val="00801490"/>
    <w:rsid w:val="008061D7"/>
    <w:rsid w:val="0080654C"/>
    <w:rsid w:val="0080656E"/>
    <w:rsid w:val="008071A2"/>
    <w:rsid w:val="00810DC1"/>
    <w:rsid w:val="00811E8F"/>
    <w:rsid w:val="008124DE"/>
    <w:rsid w:val="0081317A"/>
    <w:rsid w:val="0081453F"/>
    <w:rsid w:val="00817669"/>
    <w:rsid w:val="0082104C"/>
    <w:rsid w:val="00821C80"/>
    <w:rsid w:val="00823258"/>
    <w:rsid w:val="0082520E"/>
    <w:rsid w:val="00825223"/>
    <w:rsid w:val="0082628B"/>
    <w:rsid w:val="008265C8"/>
    <w:rsid w:val="0082777A"/>
    <w:rsid w:val="00830919"/>
    <w:rsid w:val="00830A23"/>
    <w:rsid w:val="00833070"/>
    <w:rsid w:val="00834F22"/>
    <w:rsid w:val="00836786"/>
    <w:rsid w:val="008378E5"/>
    <w:rsid w:val="00841685"/>
    <w:rsid w:val="00841A99"/>
    <w:rsid w:val="00841ACD"/>
    <w:rsid w:val="00841FC9"/>
    <w:rsid w:val="0084642E"/>
    <w:rsid w:val="00852A70"/>
    <w:rsid w:val="00852FCF"/>
    <w:rsid w:val="00853B84"/>
    <w:rsid w:val="00853CFD"/>
    <w:rsid w:val="00854C02"/>
    <w:rsid w:val="00856059"/>
    <w:rsid w:val="00856228"/>
    <w:rsid w:val="00857A89"/>
    <w:rsid w:val="0086637B"/>
    <w:rsid w:val="0086757B"/>
    <w:rsid w:val="00867D56"/>
    <w:rsid w:val="008708B1"/>
    <w:rsid w:val="00870BAA"/>
    <w:rsid w:val="008714C6"/>
    <w:rsid w:val="0087355F"/>
    <w:rsid w:val="00873897"/>
    <w:rsid w:val="00873CF0"/>
    <w:rsid w:val="00874ABD"/>
    <w:rsid w:val="00876736"/>
    <w:rsid w:val="00876CF2"/>
    <w:rsid w:val="0088028F"/>
    <w:rsid w:val="00881DE8"/>
    <w:rsid w:val="00883360"/>
    <w:rsid w:val="008834C2"/>
    <w:rsid w:val="00883913"/>
    <w:rsid w:val="00883966"/>
    <w:rsid w:val="00884847"/>
    <w:rsid w:val="00885447"/>
    <w:rsid w:val="008857C3"/>
    <w:rsid w:val="00887F3C"/>
    <w:rsid w:val="00887FD7"/>
    <w:rsid w:val="0089026E"/>
    <w:rsid w:val="008904D4"/>
    <w:rsid w:val="00891A2B"/>
    <w:rsid w:val="00893822"/>
    <w:rsid w:val="00894451"/>
    <w:rsid w:val="0089617C"/>
    <w:rsid w:val="00896B69"/>
    <w:rsid w:val="008975C6"/>
    <w:rsid w:val="008A19E4"/>
    <w:rsid w:val="008A2E70"/>
    <w:rsid w:val="008A3CD9"/>
    <w:rsid w:val="008A5DB3"/>
    <w:rsid w:val="008A5E3A"/>
    <w:rsid w:val="008A689D"/>
    <w:rsid w:val="008B0EF6"/>
    <w:rsid w:val="008B15F7"/>
    <w:rsid w:val="008B4839"/>
    <w:rsid w:val="008C5182"/>
    <w:rsid w:val="008C65FA"/>
    <w:rsid w:val="008D0195"/>
    <w:rsid w:val="008D222A"/>
    <w:rsid w:val="008D5435"/>
    <w:rsid w:val="008D718C"/>
    <w:rsid w:val="008D75D6"/>
    <w:rsid w:val="008D7F9D"/>
    <w:rsid w:val="008E0BDA"/>
    <w:rsid w:val="008E1B5C"/>
    <w:rsid w:val="008E37E2"/>
    <w:rsid w:val="008E44AA"/>
    <w:rsid w:val="008E4717"/>
    <w:rsid w:val="008E7CA6"/>
    <w:rsid w:val="008F3275"/>
    <w:rsid w:val="008F3FE2"/>
    <w:rsid w:val="008F6866"/>
    <w:rsid w:val="008F7850"/>
    <w:rsid w:val="00901B53"/>
    <w:rsid w:val="00902275"/>
    <w:rsid w:val="00904071"/>
    <w:rsid w:val="009044BD"/>
    <w:rsid w:val="009066F4"/>
    <w:rsid w:val="009112A0"/>
    <w:rsid w:val="00911510"/>
    <w:rsid w:val="00912B46"/>
    <w:rsid w:val="00916A7D"/>
    <w:rsid w:val="00916BB2"/>
    <w:rsid w:val="00917E16"/>
    <w:rsid w:val="009209EE"/>
    <w:rsid w:val="0092625E"/>
    <w:rsid w:val="00927319"/>
    <w:rsid w:val="00927A40"/>
    <w:rsid w:val="009333A7"/>
    <w:rsid w:val="00935301"/>
    <w:rsid w:val="009375DA"/>
    <w:rsid w:val="00937823"/>
    <w:rsid w:val="00942E61"/>
    <w:rsid w:val="009430BE"/>
    <w:rsid w:val="0094355D"/>
    <w:rsid w:val="00944D32"/>
    <w:rsid w:val="00946BE1"/>
    <w:rsid w:val="00947EA3"/>
    <w:rsid w:val="00951AB4"/>
    <w:rsid w:val="00955846"/>
    <w:rsid w:val="0095671B"/>
    <w:rsid w:val="00960F15"/>
    <w:rsid w:val="00962F1D"/>
    <w:rsid w:val="00964E38"/>
    <w:rsid w:val="009669B9"/>
    <w:rsid w:val="00967D9C"/>
    <w:rsid w:val="00970418"/>
    <w:rsid w:val="00970B2A"/>
    <w:rsid w:val="00971D49"/>
    <w:rsid w:val="00972425"/>
    <w:rsid w:val="00974B21"/>
    <w:rsid w:val="00977EC0"/>
    <w:rsid w:val="009801C6"/>
    <w:rsid w:val="009820E0"/>
    <w:rsid w:val="00984415"/>
    <w:rsid w:val="00984874"/>
    <w:rsid w:val="009856A4"/>
    <w:rsid w:val="00986546"/>
    <w:rsid w:val="0098688D"/>
    <w:rsid w:val="00991427"/>
    <w:rsid w:val="0099212B"/>
    <w:rsid w:val="009931DA"/>
    <w:rsid w:val="00993E66"/>
    <w:rsid w:val="00993E86"/>
    <w:rsid w:val="009959A4"/>
    <w:rsid w:val="009979EC"/>
    <w:rsid w:val="00997C06"/>
    <w:rsid w:val="009A00DD"/>
    <w:rsid w:val="009A0EAF"/>
    <w:rsid w:val="009A2141"/>
    <w:rsid w:val="009A4A69"/>
    <w:rsid w:val="009B1336"/>
    <w:rsid w:val="009B17C9"/>
    <w:rsid w:val="009B27A8"/>
    <w:rsid w:val="009B44E7"/>
    <w:rsid w:val="009B5A5E"/>
    <w:rsid w:val="009B738E"/>
    <w:rsid w:val="009B7D8D"/>
    <w:rsid w:val="009B7EBC"/>
    <w:rsid w:val="009C3354"/>
    <w:rsid w:val="009C4D14"/>
    <w:rsid w:val="009C596A"/>
    <w:rsid w:val="009C5CF8"/>
    <w:rsid w:val="009C73B9"/>
    <w:rsid w:val="009D132B"/>
    <w:rsid w:val="009E09FA"/>
    <w:rsid w:val="009E0FD8"/>
    <w:rsid w:val="009E2783"/>
    <w:rsid w:val="009E2C30"/>
    <w:rsid w:val="009E2CB1"/>
    <w:rsid w:val="009E3212"/>
    <w:rsid w:val="009E489A"/>
    <w:rsid w:val="009E4CAC"/>
    <w:rsid w:val="009E6684"/>
    <w:rsid w:val="009F0696"/>
    <w:rsid w:val="009F06BC"/>
    <w:rsid w:val="009F1CF4"/>
    <w:rsid w:val="009F22FB"/>
    <w:rsid w:val="009F3371"/>
    <w:rsid w:val="009F3D8C"/>
    <w:rsid w:val="009F46E2"/>
    <w:rsid w:val="009F5CCA"/>
    <w:rsid w:val="009F6357"/>
    <w:rsid w:val="00A01C4B"/>
    <w:rsid w:val="00A01CDF"/>
    <w:rsid w:val="00A01EDE"/>
    <w:rsid w:val="00A02E1E"/>
    <w:rsid w:val="00A030BE"/>
    <w:rsid w:val="00A04A12"/>
    <w:rsid w:val="00A04E2D"/>
    <w:rsid w:val="00A06216"/>
    <w:rsid w:val="00A06BAC"/>
    <w:rsid w:val="00A07819"/>
    <w:rsid w:val="00A118D8"/>
    <w:rsid w:val="00A145EB"/>
    <w:rsid w:val="00A14B9F"/>
    <w:rsid w:val="00A17713"/>
    <w:rsid w:val="00A17779"/>
    <w:rsid w:val="00A211A8"/>
    <w:rsid w:val="00A25922"/>
    <w:rsid w:val="00A26AF3"/>
    <w:rsid w:val="00A3059C"/>
    <w:rsid w:val="00A30701"/>
    <w:rsid w:val="00A30FE9"/>
    <w:rsid w:val="00A31B0D"/>
    <w:rsid w:val="00A35E84"/>
    <w:rsid w:val="00A35ECB"/>
    <w:rsid w:val="00A362E6"/>
    <w:rsid w:val="00A423C4"/>
    <w:rsid w:val="00A437AC"/>
    <w:rsid w:val="00A43A04"/>
    <w:rsid w:val="00A43FBE"/>
    <w:rsid w:val="00A44B2E"/>
    <w:rsid w:val="00A44DFE"/>
    <w:rsid w:val="00A459C2"/>
    <w:rsid w:val="00A46971"/>
    <w:rsid w:val="00A46D37"/>
    <w:rsid w:val="00A47779"/>
    <w:rsid w:val="00A517DD"/>
    <w:rsid w:val="00A518F9"/>
    <w:rsid w:val="00A520B5"/>
    <w:rsid w:val="00A54AA7"/>
    <w:rsid w:val="00A55E0A"/>
    <w:rsid w:val="00A60D5B"/>
    <w:rsid w:val="00A63A61"/>
    <w:rsid w:val="00A6563A"/>
    <w:rsid w:val="00A6582C"/>
    <w:rsid w:val="00A65A67"/>
    <w:rsid w:val="00A67840"/>
    <w:rsid w:val="00A67E67"/>
    <w:rsid w:val="00A71CB6"/>
    <w:rsid w:val="00A730C5"/>
    <w:rsid w:val="00A7452E"/>
    <w:rsid w:val="00A74774"/>
    <w:rsid w:val="00A7484E"/>
    <w:rsid w:val="00A772E5"/>
    <w:rsid w:val="00A81376"/>
    <w:rsid w:val="00A8404A"/>
    <w:rsid w:val="00A8467A"/>
    <w:rsid w:val="00A9083F"/>
    <w:rsid w:val="00A93641"/>
    <w:rsid w:val="00A972C1"/>
    <w:rsid w:val="00AA11B9"/>
    <w:rsid w:val="00AA334E"/>
    <w:rsid w:val="00AA3654"/>
    <w:rsid w:val="00AA3775"/>
    <w:rsid w:val="00AA3A08"/>
    <w:rsid w:val="00AA4AD2"/>
    <w:rsid w:val="00AB0806"/>
    <w:rsid w:val="00AB1B31"/>
    <w:rsid w:val="00AB1FF8"/>
    <w:rsid w:val="00AB569A"/>
    <w:rsid w:val="00AB6876"/>
    <w:rsid w:val="00AB6A57"/>
    <w:rsid w:val="00AB70FC"/>
    <w:rsid w:val="00AC0C6B"/>
    <w:rsid w:val="00AC1141"/>
    <w:rsid w:val="00AC559B"/>
    <w:rsid w:val="00AC5CE4"/>
    <w:rsid w:val="00AC65E2"/>
    <w:rsid w:val="00AC760B"/>
    <w:rsid w:val="00AD0D29"/>
    <w:rsid w:val="00AD1983"/>
    <w:rsid w:val="00AD268C"/>
    <w:rsid w:val="00AD52D9"/>
    <w:rsid w:val="00AD6996"/>
    <w:rsid w:val="00AE1A62"/>
    <w:rsid w:val="00AE20F4"/>
    <w:rsid w:val="00AE2B1E"/>
    <w:rsid w:val="00AE379F"/>
    <w:rsid w:val="00AE38DE"/>
    <w:rsid w:val="00AE47EE"/>
    <w:rsid w:val="00AE4E7D"/>
    <w:rsid w:val="00AE5945"/>
    <w:rsid w:val="00AE6613"/>
    <w:rsid w:val="00AE6C50"/>
    <w:rsid w:val="00AF62BF"/>
    <w:rsid w:val="00B00003"/>
    <w:rsid w:val="00B0189E"/>
    <w:rsid w:val="00B03591"/>
    <w:rsid w:val="00B03D37"/>
    <w:rsid w:val="00B046F9"/>
    <w:rsid w:val="00B0666F"/>
    <w:rsid w:val="00B07C36"/>
    <w:rsid w:val="00B10C75"/>
    <w:rsid w:val="00B11FF0"/>
    <w:rsid w:val="00B1271A"/>
    <w:rsid w:val="00B129A6"/>
    <w:rsid w:val="00B13103"/>
    <w:rsid w:val="00B154FC"/>
    <w:rsid w:val="00B16585"/>
    <w:rsid w:val="00B17209"/>
    <w:rsid w:val="00B2270C"/>
    <w:rsid w:val="00B22AB4"/>
    <w:rsid w:val="00B23650"/>
    <w:rsid w:val="00B23910"/>
    <w:rsid w:val="00B26E84"/>
    <w:rsid w:val="00B27894"/>
    <w:rsid w:val="00B27EDF"/>
    <w:rsid w:val="00B30F03"/>
    <w:rsid w:val="00B32897"/>
    <w:rsid w:val="00B34369"/>
    <w:rsid w:val="00B35ACE"/>
    <w:rsid w:val="00B366C7"/>
    <w:rsid w:val="00B36701"/>
    <w:rsid w:val="00B4037D"/>
    <w:rsid w:val="00B40B03"/>
    <w:rsid w:val="00B43563"/>
    <w:rsid w:val="00B43717"/>
    <w:rsid w:val="00B44C1A"/>
    <w:rsid w:val="00B46FF9"/>
    <w:rsid w:val="00B4766C"/>
    <w:rsid w:val="00B5012E"/>
    <w:rsid w:val="00B508E0"/>
    <w:rsid w:val="00B50EA8"/>
    <w:rsid w:val="00B51A3D"/>
    <w:rsid w:val="00B5204C"/>
    <w:rsid w:val="00B53011"/>
    <w:rsid w:val="00B56846"/>
    <w:rsid w:val="00B6018A"/>
    <w:rsid w:val="00B61CE6"/>
    <w:rsid w:val="00B63F9E"/>
    <w:rsid w:val="00B64BE4"/>
    <w:rsid w:val="00B656BB"/>
    <w:rsid w:val="00B671D7"/>
    <w:rsid w:val="00B7386F"/>
    <w:rsid w:val="00B75417"/>
    <w:rsid w:val="00B771B8"/>
    <w:rsid w:val="00B778AF"/>
    <w:rsid w:val="00B814CF"/>
    <w:rsid w:val="00B84A7C"/>
    <w:rsid w:val="00B9289D"/>
    <w:rsid w:val="00B95A59"/>
    <w:rsid w:val="00B95D07"/>
    <w:rsid w:val="00B96E95"/>
    <w:rsid w:val="00B978D8"/>
    <w:rsid w:val="00B97CC7"/>
    <w:rsid w:val="00BA1483"/>
    <w:rsid w:val="00BA1E09"/>
    <w:rsid w:val="00BA2562"/>
    <w:rsid w:val="00BA2B71"/>
    <w:rsid w:val="00BA50E8"/>
    <w:rsid w:val="00BA5FEF"/>
    <w:rsid w:val="00BA7953"/>
    <w:rsid w:val="00BB08FE"/>
    <w:rsid w:val="00BB3D11"/>
    <w:rsid w:val="00BB44AF"/>
    <w:rsid w:val="00BB4AE3"/>
    <w:rsid w:val="00BB5ED7"/>
    <w:rsid w:val="00BB6CAD"/>
    <w:rsid w:val="00BB7B35"/>
    <w:rsid w:val="00BC2D0B"/>
    <w:rsid w:val="00BC343B"/>
    <w:rsid w:val="00BC6761"/>
    <w:rsid w:val="00BC72FD"/>
    <w:rsid w:val="00BD15F8"/>
    <w:rsid w:val="00BD34CF"/>
    <w:rsid w:val="00BD4374"/>
    <w:rsid w:val="00BD4E10"/>
    <w:rsid w:val="00BD5573"/>
    <w:rsid w:val="00BE3026"/>
    <w:rsid w:val="00BE4CC6"/>
    <w:rsid w:val="00BE51CE"/>
    <w:rsid w:val="00BE6089"/>
    <w:rsid w:val="00BF0BEE"/>
    <w:rsid w:val="00BF1D75"/>
    <w:rsid w:val="00BF3629"/>
    <w:rsid w:val="00BF4930"/>
    <w:rsid w:val="00BF743C"/>
    <w:rsid w:val="00BF778A"/>
    <w:rsid w:val="00BF7E68"/>
    <w:rsid w:val="00C0000E"/>
    <w:rsid w:val="00C007DA"/>
    <w:rsid w:val="00C00FF2"/>
    <w:rsid w:val="00C01429"/>
    <w:rsid w:val="00C01773"/>
    <w:rsid w:val="00C01F58"/>
    <w:rsid w:val="00C03A87"/>
    <w:rsid w:val="00C04351"/>
    <w:rsid w:val="00C04BB6"/>
    <w:rsid w:val="00C054F3"/>
    <w:rsid w:val="00C07072"/>
    <w:rsid w:val="00C07F63"/>
    <w:rsid w:val="00C11A02"/>
    <w:rsid w:val="00C1228B"/>
    <w:rsid w:val="00C14B77"/>
    <w:rsid w:val="00C151F8"/>
    <w:rsid w:val="00C200B3"/>
    <w:rsid w:val="00C214F6"/>
    <w:rsid w:val="00C22960"/>
    <w:rsid w:val="00C24F6E"/>
    <w:rsid w:val="00C26FDF"/>
    <w:rsid w:val="00C315E8"/>
    <w:rsid w:val="00C32F96"/>
    <w:rsid w:val="00C33BE0"/>
    <w:rsid w:val="00C33DF4"/>
    <w:rsid w:val="00C35E92"/>
    <w:rsid w:val="00C35FBC"/>
    <w:rsid w:val="00C36842"/>
    <w:rsid w:val="00C433CE"/>
    <w:rsid w:val="00C453A2"/>
    <w:rsid w:val="00C45985"/>
    <w:rsid w:val="00C47AE8"/>
    <w:rsid w:val="00C51E15"/>
    <w:rsid w:val="00C52C76"/>
    <w:rsid w:val="00C533AD"/>
    <w:rsid w:val="00C55334"/>
    <w:rsid w:val="00C600EA"/>
    <w:rsid w:val="00C602E9"/>
    <w:rsid w:val="00C60A5F"/>
    <w:rsid w:val="00C618E9"/>
    <w:rsid w:val="00C65452"/>
    <w:rsid w:val="00C65993"/>
    <w:rsid w:val="00C711FC"/>
    <w:rsid w:val="00C72373"/>
    <w:rsid w:val="00C72A8D"/>
    <w:rsid w:val="00C76782"/>
    <w:rsid w:val="00C77C94"/>
    <w:rsid w:val="00C80A93"/>
    <w:rsid w:val="00C83BA8"/>
    <w:rsid w:val="00C939F0"/>
    <w:rsid w:val="00C93A85"/>
    <w:rsid w:val="00C95431"/>
    <w:rsid w:val="00C97245"/>
    <w:rsid w:val="00C97A0D"/>
    <w:rsid w:val="00C97FF7"/>
    <w:rsid w:val="00CA478D"/>
    <w:rsid w:val="00CA4AA3"/>
    <w:rsid w:val="00CB262B"/>
    <w:rsid w:val="00CB2E6C"/>
    <w:rsid w:val="00CB3188"/>
    <w:rsid w:val="00CB5C7C"/>
    <w:rsid w:val="00CB6EA4"/>
    <w:rsid w:val="00CB6EC1"/>
    <w:rsid w:val="00CB7411"/>
    <w:rsid w:val="00CB7B4F"/>
    <w:rsid w:val="00CB7DE3"/>
    <w:rsid w:val="00CB7E53"/>
    <w:rsid w:val="00CC168D"/>
    <w:rsid w:val="00CC4D6F"/>
    <w:rsid w:val="00CC6CD8"/>
    <w:rsid w:val="00CD3164"/>
    <w:rsid w:val="00CD3551"/>
    <w:rsid w:val="00CD6B51"/>
    <w:rsid w:val="00CD73ED"/>
    <w:rsid w:val="00CE3D52"/>
    <w:rsid w:val="00CE4844"/>
    <w:rsid w:val="00CE4CA7"/>
    <w:rsid w:val="00CE4D31"/>
    <w:rsid w:val="00CE5B83"/>
    <w:rsid w:val="00CF0ACA"/>
    <w:rsid w:val="00CF2003"/>
    <w:rsid w:val="00CF28E6"/>
    <w:rsid w:val="00CF3247"/>
    <w:rsid w:val="00CF330A"/>
    <w:rsid w:val="00CF5037"/>
    <w:rsid w:val="00CF5EA1"/>
    <w:rsid w:val="00CF5FDD"/>
    <w:rsid w:val="00CF65E8"/>
    <w:rsid w:val="00CF6904"/>
    <w:rsid w:val="00CF6FB6"/>
    <w:rsid w:val="00CF7431"/>
    <w:rsid w:val="00CF7E07"/>
    <w:rsid w:val="00D0009A"/>
    <w:rsid w:val="00D05F92"/>
    <w:rsid w:val="00D10F80"/>
    <w:rsid w:val="00D14C82"/>
    <w:rsid w:val="00D200A3"/>
    <w:rsid w:val="00D2019E"/>
    <w:rsid w:val="00D2275A"/>
    <w:rsid w:val="00D22A4E"/>
    <w:rsid w:val="00D243E5"/>
    <w:rsid w:val="00D256D3"/>
    <w:rsid w:val="00D27F4E"/>
    <w:rsid w:val="00D30120"/>
    <w:rsid w:val="00D31DA0"/>
    <w:rsid w:val="00D31DCE"/>
    <w:rsid w:val="00D33546"/>
    <w:rsid w:val="00D34CD1"/>
    <w:rsid w:val="00D350A5"/>
    <w:rsid w:val="00D351A3"/>
    <w:rsid w:val="00D357BE"/>
    <w:rsid w:val="00D35C4A"/>
    <w:rsid w:val="00D36A49"/>
    <w:rsid w:val="00D42CAF"/>
    <w:rsid w:val="00D45B83"/>
    <w:rsid w:val="00D45B99"/>
    <w:rsid w:val="00D45D56"/>
    <w:rsid w:val="00D5192A"/>
    <w:rsid w:val="00D52F6D"/>
    <w:rsid w:val="00D55507"/>
    <w:rsid w:val="00D572F9"/>
    <w:rsid w:val="00D606EF"/>
    <w:rsid w:val="00D614E8"/>
    <w:rsid w:val="00D66F2B"/>
    <w:rsid w:val="00D73170"/>
    <w:rsid w:val="00D73840"/>
    <w:rsid w:val="00D7436E"/>
    <w:rsid w:val="00D76862"/>
    <w:rsid w:val="00D76917"/>
    <w:rsid w:val="00D77AC1"/>
    <w:rsid w:val="00D82768"/>
    <w:rsid w:val="00D830BC"/>
    <w:rsid w:val="00D8442B"/>
    <w:rsid w:val="00D855CE"/>
    <w:rsid w:val="00D872CA"/>
    <w:rsid w:val="00D91043"/>
    <w:rsid w:val="00D91ADB"/>
    <w:rsid w:val="00D93785"/>
    <w:rsid w:val="00D967BA"/>
    <w:rsid w:val="00D97BF6"/>
    <w:rsid w:val="00DA00EC"/>
    <w:rsid w:val="00DA070D"/>
    <w:rsid w:val="00DA1D42"/>
    <w:rsid w:val="00DA46FC"/>
    <w:rsid w:val="00DA49C8"/>
    <w:rsid w:val="00DA5267"/>
    <w:rsid w:val="00DA7ADF"/>
    <w:rsid w:val="00DA7D35"/>
    <w:rsid w:val="00DB0F83"/>
    <w:rsid w:val="00DB2005"/>
    <w:rsid w:val="00DB283E"/>
    <w:rsid w:val="00DB3DC9"/>
    <w:rsid w:val="00DB48CA"/>
    <w:rsid w:val="00DB6005"/>
    <w:rsid w:val="00DB6455"/>
    <w:rsid w:val="00DB6D12"/>
    <w:rsid w:val="00DB73D2"/>
    <w:rsid w:val="00DC061F"/>
    <w:rsid w:val="00DC29C1"/>
    <w:rsid w:val="00DC3293"/>
    <w:rsid w:val="00DC3564"/>
    <w:rsid w:val="00DC51A2"/>
    <w:rsid w:val="00DC566E"/>
    <w:rsid w:val="00DC7A48"/>
    <w:rsid w:val="00DD0503"/>
    <w:rsid w:val="00DD1148"/>
    <w:rsid w:val="00DD1971"/>
    <w:rsid w:val="00DD31AD"/>
    <w:rsid w:val="00DD5B1E"/>
    <w:rsid w:val="00DD5B6F"/>
    <w:rsid w:val="00DD5C7C"/>
    <w:rsid w:val="00DD5E36"/>
    <w:rsid w:val="00DD7DFF"/>
    <w:rsid w:val="00DE0119"/>
    <w:rsid w:val="00DE129B"/>
    <w:rsid w:val="00DE1383"/>
    <w:rsid w:val="00DE41B2"/>
    <w:rsid w:val="00DE4F25"/>
    <w:rsid w:val="00DE616F"/>
    <w:rsid w:val="00DE704E"/>
    <w:rsid w:val="00DE78E6"/>
    <w:rsid w:val="00DE7F96"/>
    <w:rsid w:val="00DF0236"/>
    <w:rsid w:val="00DF1AAC"/>
    <w:rsid w:val="00DF4471"/>
    <w:rsid w:val="00DF5580"/>
    <w:rsid w:val="00DF7163"/>
    <w:rsid w:val="00DF7562"/>
    <w:rsid w:val="00E00D93"/>
    <w:rsid w:val="00E022EF"/>
    <w:rsid w:val="00E022FF"/>
    <w:rsid w:val="00E026A4"/>
    <w:rsid w:val="00E03AE6"/>
    <w:rsid w:val="00E04F35"/>
    <w:rsid w:val="00E0600A"/>
    <w:rsid w:val="00E1108D"/>
    <w:rsid w:val="00E12584"/>
    <w:rsid w:val="00E12AC4"/>
    <w:rsid w:val="00E12AE4"/>
    <w:rsid w:val="00E132F3"/>
    <w:rsid w:val="00E13345"/>
    <w:rsid w:val="00E16E74"/>
    <w:rsid w:val="00E16EBC"/>
    <w:rsid w:val="00E17688"/>
    <w:rsid w:val="00E17AC9"/>
    <w:rsid w:val="00E220F4"/>
    <w:rsid w:val="00E23333"/>
    <w:rsid w:val="00E23C6F"/>
    <w:rsid w:val="00E2602F"/>
    <w:rsid w:val="00E30AF9"/>
    <w:rsid w:val="00E34769"/>
    <w:rsid w:val="00E358FB"/>
    <w:rsid w:val="00E35C49"/>
    <w:rsid w:val="00E36CCE"/>
    <w:rsid w:val="00E370F7"/>
    <w:rsid w:val="00E42C05"/>
    <w:rsid w:val="00E4348A"/>
    <w:rsid w:val="00E43DC4"/>
    <w:rsid w:val="00E44133"/>
    <w:rsid w:val="00E5203A"/>
    <w:rsid w:val="00E548B6"/>
    <w:rsid w:val="00E55868"/>
    <w:rsid w:val="00E606CB"/>
    <w:rsid w:val="00E6113E"/>
    <w:rsid w:val="00E613C1"/>
    <w:rsid w:val="00E6193C"/>
    <w:rsid w:val="00E624F1"/>
    <w:rsid w:val="00E63060"/>
    <w:rsid w:val="00E6332E"/>
    <w:rsid w:val="00E66947"/>
    <w:rsid w:val="00E67F47"/>
    <w:rsid w:val="00E724F5"/>
    <w:rsid w:val="00E733DF"/>
    <w:rsid w:val="00E740F8"/>
    <w:rsid w:val="00E74528"/>
    <w:rsid w:val="00E765C5"/>
    <w:rsid w:val="00E80042"/>
    <w:rsid w:val="00E841C5"/>
    <w:rsid w:val="00E8644E"/>
    <w:rsid w:val="00E86DB2"/>
    <w:rsid w:val="00E87786"/>
    <w:rsid w:val="00E87821"/>
    <w:rsid w:val="00E90230"/>
    <w:rsid w:val="00E91EF5"/>
    <w:rsid w:val="00E93785"/>
    <w:rsid w:val="00E95C86"/>
    <w:rsid w:val="00E960A7"/>
    <w:rsid w:val="00E96D76"/>
    <w:rsid w:val="00E9789D"/>
    <w:rsid w:val="00EA03A2"/>
    <w:rsid w:val="00EA04D1"/>
    <w:rsid w:val="00EA1241"/>
    <w:rsid w:val="00EA1A63"/>
    <w:rsid w:val="00EA2EDC"/>
    <w:rsid w:val="00EA4E61"/>
    <w:rsid w:val="00EA4FA1"/>
    <w:rsid w:val="00EA61F1"/>
    <w:rsid w:val="00EB0389"/>
    <w:rsid w:val="00EB186A"/>
    <w:rsid w:val="00EB1CA0"/>
    <w:rsid w:val="00EB1D9F"/>
    <w:rsid w:val="00EB5B1A"/>
    <w:rsid w:val="00EB6BF9"/>
    <w:rsid w:val="00EC021D"/>
    <w:rsid w:val="00EC2355"/>
    <w:rsid w:val="00EC5079"/>
    <w:rsid w:val="00EC7436"/>
    <w:rsid w:val="00ED15D9"/>
    <w:rsid w:val="00ED1D97"/>
    <w:rsid w:val="00ED3543"/>
    <w:rsid w:val="00ED426B"/>
    <w:rsid w:val="00ED729C"/>
    <w:rsid w:val="00ED77C3"/>
    <w:rsid w:val="00EE00C5"/>
    <w:rsid w:val="00EE01AE"/>
    <w:rsid w:val="00EE1F5C"/>
    <w:rsid w:val="00EE3329"/>
    <w:rsid w:val="00EE3572"/>
    <w:rsid w:val="00EE5BBC"/>
    <w:rsid w:val="00EE7AC9"/>
    <w:rsid w:val="00EF0D4A"/>
    <w:rsid w:val="00EF0F7F"/>
    <w:rsid w:val="00EF1053"/>
    <w:rsid w:val="00EF16E9"/>
    <w:rsid w:val="00EF29AF"/>
    <w:rsid w:val="00EF5D5B"/>
    <w:rsid w:val="00EF7175"/>
    <w:rsid w:val="00EF749E"/>
    <w:rsid w:val="00F017AF"/>
    <w:rsid w:val="00F01BDC"/>
    <w:rsid w:val="00F021C6"/>
    <w:rsid w:val="00F02D4D"/>
    <w:rsid w:val="00F04B96"/>
    <w:rsid w:val="00F06C13"/>
    <w:rsid w:val="00F078DB"/>
    <w:rsid w:val="00F07EB4"/>
    <w:rsid w:val="00F10A4E"/>
    <w:rsid w:val="00F125D6"/>
    <w:rsid w:val="00F137C9"/>
    <w:rsid w:val="00F13AC7"/>
    <w:rsid w:val="00F22B20"/>
    <w:rsid w:val="00F2363D"/>
    <w:rsid w:val="00F25BB1"/>
    <w:rsid w:val="00F26093"/>
    <w:rsid w:val="00F268A3"/>
    <w:rsid w:val="00F27755"/>
    <w:rsid w:val="00F31B00"/>
    <w:rsid w:val="00F3363B"/>
    <w:rsid w:val="00F339E3"/>
    <w:rsid w:val="00F33F01"/>
    <w:rsid w:val="00F345C8"/>
    <w:rsid w:val="00F3766A"/>
    <w:rsid w:val="00F378DB"/>
    <w:rsid w:val="00F41D69"/>
    <w:rsid w:val="00F44532"/>
    <w:rsid w:val="00F453CF"/>
    <w:rsid w:val="00F454C2"/>
    <w:rsid w:val="00F4775B"/>
    <w:rsid w:val="00F50643"/>
    <w:rsid w:val="00F53BA7"/>
    <w:rsid w:val="00F5437B"/>
    <w:rsid w:val="00F54388"/>
    <w:rsid w:val="00F5502D"/>
    <w:rsid w:val="00F5592C"/>
    <w:rsid w:val="00F55B86"/>
    <w:rsid w:val="00F57AEC"/>
    <w:rsid w:val="00F6110B"/>
    <w:rsid w:val="00F61DB8"/>
    <w:rsid w:val="00F63949"/>
    <w:rsid w:val="00F64156"/>
    <w:rsid w:val="00F64A5E"/>
    <w:rsid w:val="00F64D6E"/>
    <w:rsid w:val="00F71C93"/>
    <w:rsid w:val="00F71DB5"/>
    <w:rsid w:val="00F72B26"/>
    <w:rsid w:val="00F72B99"/>
    <w:rsid w:val="00F75DF2"/>
    <w:rsid w:val="00F80DAC"/>
    <w:rsid w:val="00F81A85"/>
    <w:rsid w:val="00F822EB"/>
    <w:rsid w:val="00F82ECC"/>
    <w:rsid w:val="00F85005"/>
    <w:rsid w:val="00F851E9"/>
    <w:rsid w:val="00F86626"/>
    <w:rsid w:val="00F8734E"/>
    <w:rsid w:val="00F919A9"/>
    <w:rsid w:val="00F91B24"/>
    <w:rsid w:val="00F93AFA"/>
    <w:rsid w:val="00F94FCF"/>
    <w:rsid w:val="00F97393"/>
    <w:rsid w:val="00F97EE2"/>
    <w:rsid w:val="00FA3EFB"/>
    <w:rsid w:val="00FA4E91"/>
    <w:rsid w:val="00FA5C05"/>
    <w:rsid w:val="00FA5D30"/>
    <w:rsid w:val="00FA67A0"/>
    <w:rsid w:val="00FB2240"/>
    <w:rsid w:val="00FB2C29"/>
    <w:rsid w:val="00FB3BE2"/>
    <w:rsid w:val="00FB6868"/>
    <w:rsid w:val="00FB6F23"/>
    <w:rsid w:val="00FB7F00"/>
    <w:rsid w:val="00FC27C3"/>
    <w:rsid w:val="00FC2A94"/>
    <w:rsid w:val="00FC2E56"/>
    <w:rsid w:val="00FC381E"/>
    <w:rsid w:val="00FC428E"/>
    <w:rsid w:val="00FC72A6"/>
    <w:rsid w:val="00FC7823"/>
    <w:rsid w:val="00FD05A9"/>
    <w:rsid w:val="00FD3983"/>
    <w:rsid w:val="00FD4088"/>
    <w:rsid w:val="00FD48D1"/>
    <w:rsid w:val="00FD633B"/>
    <w:rsid w:val="00FD69F6"/>
    <w:rsid w:val="00FE25D7"/>
    <w:rsid w:val="00FE3F24"/>
    <w:rsid w:val="00FE4369"/>
    <w:rsid w:val="00FF1D0D"/>
    <w:rsid w:val="00FF3B6B"/>
    <w:rsid w:val="00FF4C53"/>
    <w:rsid w:val="00FF5752"/>
    <w:rsid w:val="00FF64BF"/>
    <w:rsid w:val="00FF6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F4B5E"/>
  <w15:docId w15:val="{7741C265-B6AB-4F6E-BFAC-B79507DF7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4F9"/>
    <w:rPr>
      <w:lang w:val="ru-RU"/>
    </w:rPr>
  </w:style>
  <w:style w:type="paragraph" w:styleId="Heading2">
    <w:name w:val="heading 2"/>
    <w:basedOn w:val="Normal"/>
    <w:next w:val="Normal"/>
    <w:link w:val="Heading2Char"/>
    <w:uiPriority w:val="9"/>
    <w:qFormat/>
    <w:rsid w:val="000D750D"/>
    <w:pPr>
      <w:keepNext/>
      <w:spacing w:before="240" w:after="60"/>
      <w:outlineLvl w:val="1"/>
    </w:pPr>
    <w:rPr>
      <w:rFonts w:ascii="Arial"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A19E4"/>
    <w:pPr>
      <w:jc w:val="center"/>
    </w:pPr>
    <w:rPr>
      <w:rFonts w:ascii="LitNusx" w:hAnsi="LitNusx"/>
      <w:sz w:val="32"/>
      <w:lang w:val="en-US" w:eastAsia="ru-RU"/>
    </w:rPr>
  </w:style>
  <w:style w:type="paragraph" w:styleId="BodyTextIndent2">
    <w:name w:val="Body Text Indent 2"/>
    <w:basedOn w:val="Normal"/>
    <w:rsid w:val="008A19E4"/>
    <w:pPr>
      <w:ind w:firstLine="720"/>
      <w:jc w:val="both"/>
    </w:pPr>
    <w:rPr>
      <w:rFonts w:ascii="LitNusx" w:hAnsi="LitNusx"/>
      <w:sz w:val="28"/>
      <w:lang w:val="en-US" w:eastAsia="ru-RU"/>
    </w:rPr>
  </w:style>
  <w:style w:type="paragraph" w:styleId="Header">
    <w:name w:val="header"/>
    <w:basedOn w:val="Normal"/>
    <w:link w:val="HeaderChar"/>
    <w:rsid w:val="002E0529"/>
    <w:pPr>
      <w:tabs>
        <w:tab w:val="center" w:pos="4680"/>
        <w:tab w:val="right" w:pos="9360"/>
      </w:tabs>
    </w:pPr>
    <w:rPr>
      <w:lang w:eastAsia="x-none"/>
    </w:rPr>
  </w:style>
  <w:style w:type="character" w:customStyle="1" w:styleId="HeaderChar">
    <w:name w:val="Header Char"/>
    <w:link w:val="Header"/>
    <w:rsid w:val="002E0529"/>
    <w:rPr>
      <w:lang w:val="ru-RU"/>
    </w:rPr>
  </w:style>
  <w:style w:type="paragraph" w:styleId="Footer">
    <w:name w:val="footer"/>
    <w:basedOn w:val="Normal"/>
    <w:link w:val="FooterChar"/>
    <w:uiPriority w:val="99"/>
    <w:rsid w:val="002E0529"/>
    <w:pPr>
      <w:tabs>
        <w:tab w:val="center" w:pos="4680"/>
        <w:tab w:val="right" w:pos="9360"/>
      </w:tabs>
    </w:pPr>
    <w:rPr>
      <w:lang w:eastAsia="x-none"/>
    </w:rPr>
  </w:style>
  <w:style w:type="character" w:customStyle="1" w:styleId="FooterChar">
    <w:name w:val="Footer Char"/>
    <w:link w:val="Footer"/>
    <w:uiPriority w:val="99"/>
    <w:rsid w:val="002E0529"/>
    <w:rPr>
      <w:lang w:val="ru-RU"/>
    </w:rPr>
  </w:style>
  <w:style w:type="paragraph" w:styleId="BalloonText">
    <w:name w:val="Balloon Text"/>
    <w:basedOn w:val="Normal"/>
    <w:link w:val="BalloonTextChar"/>
    <w:rsid w:val="000255AC"/>
    <w:rPr>
      <w:rFonts w:ascii="Tahoma" w:hAnsi="Tahoma" w:cs="Tahoma"/>
      <w:sz w:val="16"/>
      <w:szCs w:val="16"/>
    </w:rPr>
  </w:style>
  <w:style w:type="character" w:customStyle="1" w:styleId="BalloonTextChar">
    <w:name w:val="Balloon Text Char"/>
    <w:link w:val="BalloonText"/>
    <w:rsid w:val="000255AC"/>
    <w:rPr>
      <w:rFonts w:ascii="Tahoma" w:hAnsi="Tahoma" w:cs="Tahoma"/>
      <w:sz w:val="16"/>
      <w:szCs w:val="16"/>
      <w:lang w:val="ru-RU"/>
    </w:rPr>
  </w:style>
  <w:style w:type="paragraph" w:styleId="BodyTextIndent">
    <w:name w:val="Body Text Indent"/>
    <w:basedOn w:val="Normal"/>
    <w:rsid w:val="00BD4E10"/>
    <w:pPr>
      <w:spacing w:after="120"/>
      <w:ind w:left="283"/>
    </w:pPr>
  </w:style>
  <w:style w:type="paragraph" w:styleId="DocumentMap">
    <w:name w:val="Document Map"/>
    <w:basedOn w:val="Normal"/>
    <w:semiHidden/>
    <w:rsid w:val="005503D4"/>
    <w:pPr>
      <w:shd w:val="clear" w:color="auto" w:fill="000080"/>
    </w:pPr>
    <w:rPr>
      <w:rFonts w:ascii="Tahoma" w:hAnsi="Tahoma" w:cs="Tahoma"/>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F82ECC"/>
    <w:pPr>
      <w:ind w:left="720"/>
    </w:pPr>
  </w:style>
  <w:style w:type="character" w:styleId="Emphasis">
    <w:name w:val="Emphasis"/>
    <w:qFormat/>
    <w:rsid w:val="00B0189E"/>
    <w:rPr>
      <w:i/>
      <w:iCs/>
    </w:rPr>
  </w:style>
  <w:style w:type="character" w:styleId="CommentReference">
    <w:name w:val="annotation reference"/>
    <w:basedOn w:val="DefaultParagraphFont"/>
    <w:rsid w:val="003447E4"/>
    <w:rPr>
      <w:sz w:val="16"/>
      <w:szCs w:val="16"/>
    </w:rPr>
  </w:style>
  <w:style w:type="paragraph" w:styleId="CommentText">
    <w:name w:val="annotation text"/>
    <w:basedOn w:val="Normal"/>
    <w:link w:val="CommentTextChar"/>
    <w:rsid w:val="003447E4"/>
  </w:style>
  <w:style w:type="character" w:customStyle="1" w:styleId="CommentTextChar">
    <w:name w:val="Comment Text Char"/>
    <w:basedOn w:val="DefaultParagraphFont"/>
    <w:link w:val="CommentText"/>
    <w:rsid w:val="003447E4"/>
    <w:rPr>
      <w:lang w:val="ru-RU"/>
    </w:rPr>
  </w:style>
  <w:style w:type="paragraph" w:styleId="CommentSubject">
    <w:name w:val="annotation subject"/>
    <w:basedOn w:val="CommentText"/>
    <w:next w:val="CommentText"/>
    <w:link w:val="CommentSubjectChar"/>
    <w:rsid w:val="003447E4"/>
    <w:rPr>
      <w:b/>
      <w:bCs/>
    </w:rPr>
  </w:style>
  <w:style w:type="character" w:customStyle="1" w:styleId="CommentSubjectChar">
    <w:name w:val="Comment Subject Char"/>
    <w:basedOn w:val="CommentTextChar"/>
    <w:link w:val="CommentSubject"/>
    <w:rsid w:val="003447E4"/>
    <w:rPr>
      <w:b/>
      <w:bCs/>
      <w:lang w:val="ru-RU"/>
    </w:rPr>
  </w:style>
  <w:style w:type="table" w:styleId="TableGrid">
    <w:name w:val="Table Grid"/>
    <w:basedOn w:val="TableNormal"/>
    <w:rsid w:val="00136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D750D"/>
    <w:rPr>
      <w:rFonts w:ascii="Arial" w:hAnsi="Arial" w:cs="Arial"/>
      <w:b/>
      <w:bCs/>
      <w:i/>
      <w:iCs/>
      <w:sz w:val="28"/>
      <w:szCs w:val="28"/>
    </w:r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CE5B83"/>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1314">
      <w:bodyDiv w:val="1"/>
      <w:marLeft w:val="0"/>
      <w:marRight w:val="0"/>
      <w:marTop w:val="0"/>
      <w:marBottom w:val="0"/>
      <w:divBdr>
        <w:top w:val="none" w:sz="0" w:space="0" w:color="auto"/>
        <w:left w:val="none" w:sz="0" w:space="0" w:color="auto"/>
        <w:bottom w:val="none" w:sz="0" w:space="0" w:color="auto"/>
        <w:right w:val="none" w:sz="0" w:space="0" w:color="auto"/>
      </w:divBdr>
    </w:div>
    <w:div w:id="87047312">
      <w:bodyDiv w:val="1"/>
      <w:marLeft w:val="0"/>
      <w:marRight w:val="0"/>
      <w:marTop w:val="0"/>
      <w:marBottom w:val="0"/>
      <w:divBdr>
        <w:top w:val="none" w:sz="0" w:space="0" w:color="auto"/>
        <w:left w:val="none" w:sz="0" w:space="0" w:color="auto"/>
        <w:bottom w:val="none" w:sz="0" w:space="0" w:color="auto"/>
        <w:right w:val="none" w:sz="0" w:space="0" w:color="auto"/>
      </w:divBdr>
    </w:div>
    <w:div w:id="98181030">
      <w:bodyDiv w:val="1"/>
      <w:marLeft w:val="0"/>
      <w:marRight w:val="0"/>
      <w:marTop w:val="0"/>
      <w:marBottom w:val="0"/>
      <w:divBdr>
        <w:top w:val="none" w:sz="0" w:space="0" w:color="auto"/>
        <w:left w:val="none" w:sz="0" w:space="0" w:color="auto"/>
        <w:bottom w:val="none" w:sz="0" w:space="0" w:color="auto"/>
        <w:right w:val="none" w:sz="0" w:space="0" w:color="auto"/>
      </w:divBdr>
    </w:div>
    <w:div w:id="130561898">
      <w:bodyDiv w:val="1"/>
      <w:marLeft w:val="0"/>
      <w:marRight w:val="0"/>
      <w:marTop w:val="0"/>
      <w:marBottom w:val="0"/>
      <w:divBdr>
        <w:top w:val="none" w:sz="0" w:space="0" w:color="auto"/>
        <w:left w:val="none" w:sz="0" w:space="0" w:color="auto"/>
        <w:bottom w:val="none" w:sz="0" w:space="0" w:color="auto"/>
        <w:right w:val="none" w:sz="0" w:space="0" w:color="auto"/>
      </w:divBdr>
    </w:div>
    <w:div w:id="150220291">
      <w:bodyDiv w:val="1"/>
      <w:marLeft w:val="0"/>
      <w:marRight w:val="0"/>
      <w:marTop w:val="0"/>
      <w:marBottom w:val="0"/>
      <w:divBdr>
        <w:top w:val="none" w:sz="0" w:space="0" w:color="auto"/>
        <w:left w:val="none" w:sz="0" w:space="0" w:color="auto"/>
        <w:bottom w:val="none" w:sz="0" w:space="0" w:color="auto"/>
        <w:right w:val="none" w:sz="0" w:space="0" w:color="auto"/>
      </w:divBdr>
    </w:div>
    <w:div w:id="189879291">
      <w:bodyDiv w:val="1"/>
      <w:marLeft w:val="0"/>
      <w:marRight w:val="0"/>
      <w:marTop w:val="0"/>
      <w:marBottom w:val="0"/>
      <w:divBdr>
        <w:top w:val="none" w:sz="0" w:space="0" w:color="auto"/>
        <w:left w:val="none" w:sz="0" w:space="0" w:color="auto"/>
        <w:bottom w:val="none" w:sz="0" w:space="0" w:color="auto"/>
        <w:right w:val="none" w:sz="0" w:space="0" w:color="auto"/>
      </w:divBdr>
    </w:div>
    <w:div w:id="257643410">
      <w:bodyDiv w:val="1"/>
      <w:marLeft w:val="0"/>
      <w:marRight w:val="0"/>
      <w:marTop w:val="0"/>
      <w:marBottom w:val="0"/>
      <w:divBdr>
        <w:top w:val="none" w:sz="0" w:space="0" w:color="auto"/>
        <w:left w:val="none" w:sz="0" w:space="0" w:color="auto"/>
        <w:bottom w:val="none" w:sz="0" w:space="0" w:color="auto"/>
        <w:right w:val="none" w:sz="0" w:space="0" w:color="auto"/>
      </w:divBdr>
    </w:div>
    <w:div w:id="265115627">
      <w:bodyDiv w:val="1"/>
      <w:marLeft w:val="0"/>
      <w:marRight w:val="0"/>
      <w:marTop w:val="0"/>
      <w:marBottom w:val="0"/>
      <w:divBdr>
        <w:top w:val="none" w:sz="0" w:space="0" w:color="auto"/>
        <w:left w:val="none" w:sz="0" w:space="0" w:color="auto"/>
        <w:bottom w:val="none" w:sz="0" w:space="0" w:color="auto"/>
        <w:right w:val="none" w:sz="0" w:space="0" w:color="auto"/>
      </w:divBdr>
    </w:div>
    <w:div w:id="304892686">
      <w:bodyDiv w:val="1"/>
      <w:marLeft w:val="0"/>
      <w:marRight w:val="0"/>
      <w:marTop w:val="0"/>
      <w:marBottom w:val="0"/>
      <w:divBdr>
        <w:top w:val="none" w:sz="0" w:space="0" w:color="auto"/>
        <w:left w:val="none" w:sz="0" w:space="0" w:color="auto"/>
        <w:bottom w:val="none" w:sz="0" w:space="0" w:color="auto"/>
        <w:right w:val="none" w:sz="0" w:space="0" w:color="auto"/>
      </w:divBdr>
    </w:div>
    <w:div w:id="352266208">
      <w:bodyDiv w:val="1"/>
      <w:marLeft w:val="0"/>
      <w:marRight w:val="0"/>
      <w:marTop w:val="0"/>
      <w:marBottom w:val="0"/>
      <w:divBdr>
        <w:top w:val="none" w:sz="0" w:space="0" w:color="auto"/>
        <w:left w:val="none" w:sz="0" w:space="0" w:color="auto"/>
        <w:bottom w:val="none" w:sz="0" w:space="0" w:color="auto"/>
        <w:right w:val="none" w:sz="0" w:space="0" w:color="auto"/>
      </w:divBdr>
    </w:div>
    <w:div w:id="359622575">
      <w:bodyDiv w:val="1"/>
      <w:marLeft w:val="0"/>
      <w:marRight w:val="0"/>
      <w:marTop w:val="0"/>
      <w:marBottom w:val="0"/>
      <w:divBdr>
        <w:top w:val="none" w:sz="0" w:space="0" w:color="auto"/>
        <w:left w:val="none" w:sz="0" w:space="0" w:color="auto"/>
        <w:bottom w:val="none" w:sz="0" w:space="0" w:color="auto"/>
        <w:right w:val="none" w:sz="0" w:space="0" w:color="auto"/>
      </w:divBdr>
    </w:div>
    <w:div w:id="366295821">
      <w:bodyDiv w:val="1"/>
      <w:marLeft w:val="0"/>
      <w:marRight w:val="0"/>
      <w:marTop w:val="0"/>
      <w:marBottom w:val="0"/>
      <w:divBdr>
        <w:top w:val="none" w:sz="0" w:space="0" w:color="auto"/>
        <w:left w:val="none" w:sz="0" w:space="0" w:color="auto"/>
        <w:bottom w:val="none" w:sz="0" w:space="0" w:color="auto"/>
        <w:right w:val="none" w:sz="0" w:space="0" w:color="auto"/>
      </w:divBdr>
    </w:div>
    <w:div w:id="428891347">
      <w:bodyDiv w:val="1"/>
      <w:marLeft w:val="0"/>
      <w:marRight w:val="0"/>
      <w:marTop w:val="0"/>
      <w:marBottom w:val="0"/>
      <w:divBdr>
        <w:top w:val="none" w:sz="0" w:space="0" w:color="auto"/>
        <w:left w:val="none" w:sz="0" w:space="0" w:color="auto"/>
        <w:bottom w:val="none" w:sz="0" w:space="0" w:color="auto"/>
        <w:right w:val="none" w:sz="0" w:space="0" w:color="auto"/>
      </w:divBdr>
    </w:div>
    <w:div w:id="431704681">
      <w:bodyDiv w:val="1"/>
      <w:marLeft w:val="0"/>
      <w:marRight w:val="0"/>
      <w:marTop w:val="0"/>
      <w:marBottom w:val="0"/>
      <w:divBdr>
        <w:top w:val="none" w:sz="0" w:space="0" w:color="auto"/>
        <w:left w:val="none" w:sz="0" w:space="0" w:color="auto"/>
        <w:bottom w:val="none" w:sz="0" w:space="0" w:color="auto"/>
        <w:right w:val="none" w:sz="0" w:space="0" w:color="auto"/>
      </w:divBdr>
    </w:div>
    <w:div w:id="434793440">
      <w:bodyDiv w:val="1"/>
      <w:marLeft w:val="0"/>
      <w:marRight w:val="0"/>
      <w:marTop w:val="0"/>
      <w:marBottom w:val="0"/>
      <w:divBdr>
        <w:top w:val="none" w:sz="0" w:space="0" w:color="auto"/>
        <w:left w:val="none" w:sz="0" w:space="0" w:color="auto"/>
        <w:bottom w:val="none" w:sz="0" w:space="0" w:color="auto"/>
        <w:right w:val="none" w:sz="0" w:space="0" w:color="auto"/>
      </w:divBdr>
    </w:div>
    <w:div w:id="437799596">
      <w:bodyDiv w:val="1"/>
      <w:marLeft w:val="0"/>
      <w:marRight w:val="0"/>
      <w:marTop w:val="0"/>
      <w:marBottom w:val="0"/>
      <w:divBdr>
        <w:top w:val="none" w:sz="0" w:space="0" w:color="auto"/>
        <w:left w:val="none" w:sz="0" w:space="0" w:color="auto"/>
        <w:bottom w:val="none" w:sz="0" w:space="0" w:color="auto"/>
        <w:right w:val="none" w:sz="0" w:space="0" w:color="auto"/>
      </w:divBdr>
    </w:div>
    <w:div w:id="441531355">
      <w:bodyDiv w:val="1"/>
      <w:marLeft w:val="0"/>
      <w:marRight w:val="0"/>
      <w:marTop w:val="0"/>
      <w:marBottom w:val="0"/>
      <w:divBdr>
        <w:top w:val="none" w:sz="0" w:space="0" w:color="auto"/>
        <w:left w:val="none" w:sz="0" w:space="0" w:color="auto"/>
        <w:bottom w:val="none" w:sz="0" w:space="0" w:color="auto"/>
        <w:right w:val="none" w:sz="0" w:space="0" w:color="auto"/>
      </w:divBdr>
    </w:div>
    <w:div w:id="454951648">
      <w:bodyDiv w:val="1"/>
      <w:marLeft w:val="0"/>
      <w:marRight w:val="0"/>
      <w:marTop w:val="0"/>
      <w:marBottom w:val="0"/>
      <w:divBdr>
        <w:top w:val="none" w:sz="0" w:space="0" w:color="auto"/>
        <w:left w:val="none" w:sz="0" w:space="0" w:color="auto"/>
        <w:bottom w:val="none" w:sz="0" w:space="0" w:color="auto"/>
        <w:right w:val="none" w:sz="0" w:space="0" w:color="auto"/>
      </w:divBdr>
    </w:div>
    <w:div w:id="460731207">
      <w:bodyDiv w:val="1"/>
      <w:marLeft w:val="0"/>
      <w:marRight w:val="0"/>
      <w:marTop w:val="0"/>
      <w:marBottom w:val="0"/>
      <w:divBdr>
        <w:top w:val="none" w:sz="0" w:space="0" w:color="auto"/>
        <w:left w:val="none" w:sz="0" w:space="0" w:color="auto"/>
        <w:bottom w:val="none" w:sz="0" w:space="0" w:color="auto"/>
        <w:right w:val="none" w:sz="0" w:space="0" w:color="auto"/>
      </w:divBdr>
    </w:div>
    <w:div w:id="501626238">
      <w:bodyDiv w:val="1"/>
      <w:marLeft w:val="0"/>
      <w:marRight w:val="0"/>
      <w:marTop w:val="0"/>
      <w:marBottom w:val="0"/>
      <w:divBdr>
        <w:top w:val="none" w:sz="0" w:space="0" w:color="auto"/>
        <w:left w:val="none" w:sz="0" w:space="0" w:color="auto"/>
        <w:bottom w:val="none" w:sz="0" w:space="0" w:color="auto"/>
        <w:right w:val="none" w:sz="0" w:space="0" w:color="auto"/>
      </w:divBdr>
    </w:div>
    <w:div w:id="523326131">
      <w:bodyDiv w:val="1"/>
      <w:marLeft w:val="0"/>
      <w:marRight w:val="0"/>
      <w:marTop w:val="0"/>
      <w:marBottom w:val="0"/>
      <w:divBdr>
        <w:top w:val="none" w:sz="0" w:space="0" w:color="auto"/>
        <w:left w:val="none" w:sz="0" w:space="0" w:color="auto"/>
        <w:bottom w:val="none" w:sz="0" w:space="0" w:color="auto"/>
        <w:right w:val="none" w:sz="0" w:space="0" w:color="auto"/>
      </w:divBdr>
    </w:div>
    <w:div w:id="566038497">
      <w:bodyDiv w:val="1"/>
      <w:marLeft w:val="0"/>
      <w:marRight w:val="0"/>
      <w:marTop w:val="0"/>
      <w:marBottom w:val="0"/>
      <w:divBdr>
        <w:top w:val="none" w:sz="0" w:space="0" w:color="auto"/>
        <w:left w:val="none" w:sz="0" w:space="0" w:color="auto"/>
        <w:bottom w:val="none" w:sz="0" w:space="0" w:color="auto"/>
        <w:right w:val="none" w:sz="0" w:space="0" w:color="auto"/>
      </w:divBdr>
    </w:div>
    <w:div w:id="578172852">
      <w:bodyDiv w:val="1"/>
      <w:marLeft w:val="0"/>
      <w:marRight w:val="0"/>
      <w:marTop w:val="0"/>
      <w:marBottom w:val="0"/>
      <w:divBdr>
        <w:top w:val="none" w:sz="0" w:space="0" w:color="auto"/>
        <w:left w:val="none" w:sz="0" w:space="0" w:color="auto"/>
        <w:bottom w:val="none" w:sz="0" w:space="0" w:color="auto"/>
        <w:right w:val="none" w:sz="0" w:space="0" w:color="auto"/>
      </w:divBdr>
    </w:div>
    <w:div w:id="591358009">
      <w:bodyDiv w:val="1"/>
      <w:marLeft w:val="0"/>
      <w:marRight w:val="0"/>
      <w:marTop w:val="0"/>
      <w:marBottom w:val="0"/>
      <w:divBdr>
        <w:top w:val="none" w:sz="0" w:space="0" w:color="auto"/>
        <w:left w:val="none" w:sz="0" w:space="0" w:color="auto"/>
        <w:bottom w:val="none" w:sz="0" w:space="0" w:color="auto"/>
        <w:right w:val="none" w:sz="0" w:space="0" w:color="auto"/>
      </w:divBdr>
    </w:div>
    <w:div w:id="605430535">
      <w:bodyDiv w:val="1"/>
      <w:marLeft w:val="0"/>
      <w:marRight w:val="0"/>
      <w:marTop w:val="0"/>
      <w:marBottom w:val="0"/>
      <w:divBdr>
        <w:top w:val="none" w:sz="0" w:space="0" w:color="auto"/>
        <w:left w:val="none" w:sz="0" w:space="0" w:color="auto"/>
        <w:bottom w:val="none" w:sz="0" w:space="0" w:color="auto"/>
        <w:right w:val="none" w:sz="0" w:space="0" w:color="auto"/>
      </w:divBdr>
    </w:div>
    <w:div w:id="605505330">
      <w:bodyDiv w:val="1"/>
      <w:marLeft w:val="0"/>
      <w:marRight w:val="0"/>
      <w:marTop w:val="0"/>
      <w:marBottom w:val="0"/>
      <w:divBdr>
        <w:top w:val="none" w:sz="0" w:space="0" w:color="auto"/>
        <w:left w:val="none" w:sz="0" w:space="0" w:color="auto"/>
        <w:bottom w:val="none" w:sz="0" w:space="0" w:color="auto"/>
        <w:right w:val="none" w:sz="0" w:space="0" w:color="auto"/>
      </w:divBdr>
    </w:div>
    <w:div w:id="608513378">
      <w:bodyDiv w:val="1"/>
      <w:marLeft w:val="0"/>
      <w:marRight w:val="0"/>
      <w:marTop w:val="0"/>
      <w:marBottom w:val="0"/>
      <w:divBdr>
        <w:top w:val="none" w:sz="0" w:space="0" w:color="auto"/>
        <w:left w:val="none" w:sz="0" w:space="0" w:color="auto"/>
        <w:bottom w:val="none" w:sz="0" w:space="0" w:color="auto"/>
        <w:right w:val="none" w:sz="0" w:space="0" w:color="auto"/>
      </w:divBdr>
    </w:div>
    <w:div w:id="619528457">
      <w:bodyDiv w:val="1"/>
      <w:marLeft w:val="0"/>
      <w:marRight w:val="0"/>
      <w:marTop w:val="0"/>
      <w:marBottom w:val="0"/>
      <w:divBdr>
        <w:top w:val="none" w:sz="0" w:space="0" w:color="auto"/>
        <w:left w:val="none" w:sz="0" w:space="0" w:color="auto"/>
        <w:bottom w:val="none" w:sz="0" w:space="0" w:color="auto"/>
        <w:right w:val="none" w:sz="0" w:space="0" w:color="auto"/>
      </w:divBdr>
    </w:div>
    <w:div w:id="626589967">
      <w:bodyDiv w:val="1"/>
      <w:marLeft w:val="0"/>
      <w:marRight w:val="0"/>
      <w:marTop w:val="0"/>
      <w:marBottom w:val="0"/>
      <w:divBdr>
        <w:top w:val="none" w:sz="0" w:space="0" w:color="auto"/>
        <w:left w:val="none" w:sz="0" w:space="0" w:color="auto"/>
        <w:bottom w:val="none" w:sz="0" w:space="0" w:color="auto"/>
        <w:right w:val="none" w:sz="0" w:space="0" w:color="auto"/>
      </w:divBdr>
    </w:div>
    <w:div w:id="653489026">
      <w:bodyDiv w:val="1"/>
      <w:marLeft w:val="0"/>
      <w:marRight w:val="0"/>
      <w:marTop w:val="0"/>
      <w:marBottom w:val="0"/>
      <w:divBdr>
        <w:top w:val="none" w:sz="0" w:space="0" w:color="auto"/>
        <w:left w:val="none" w:sz="0" w:space="0" w:color="auto"/>
        <w:bottom w:val="none" w:sz="0" w:space="0" w:color="auto"/>
        <w:right w:val="none" w:sz="0" w:space="0" w:color="auto"/>
      </w:divBdr>
    </w:div>
    <w:div w:id="669527715">
      <w:bodyDiv w:val="1"/>
      <w:marLeft w:val="0"/>
      <w:marRight w:val="0"/>
      <w:marTop w:val="0"/>
      <w:marBottom w:val="0"/>
      <w:divBdr>
        <w:top w:val="none" w:sz="0" w:space="0" w:color="auto"/>
        <w:left w:val="none" w:sz="0" w:space="0" w:color="auto"/>
        <w:bottom w:val="none" w:sz="0" w:space="0" w:color="auto"/>
        <w:right w:val="none" w:sz="0" w:space="0" w:color="auto"/>
      </w:divBdr>
    </w:div>
    <w:div w:id="708070626">
      <w:bodyDiv w:val="1"/>
      <w:marLeft w:val="0"/>
      <w:marRight w:val="0"/>
      <w:marTop w:val="0"/>
      <w:marBottom w:val="0"/>
      <w:divBdr>
        <w:top w:val="none" w:sz="0" w:space="0" w:color="auto"/>
        <w:left w:val="none" w:sz="0" w:space="0" w:color="auto"/>
        <w:bottom w:val="none" w:sz="0" w:space="0" w:color="auto"/>
        <w:right w:val="none" w:sz="0" w:space="0" w:color="auto"/>
      </w:divBdr>
    </w:div>
    <w:div w:id="733510332">
      <w:bodyDiv w:val="1"/>
      <w:marLeft w:val="0"/>
      <w:marRight w:val="0"/>
      <w:marTop w:val="0"/>
      <w:marBottom w:val="0"/>
      <w:divBdr>
        <w:top w:val="none" w:sz="0" w:space="0" w:color="auto"/>
        <w:left w:val="none" w:sz="0" w:space="0" w:color="auto"/>
        <w:bottom w:val="none" w:sz="0" w:space="0" w:color="auto"/>
        <w:right w:val="none" w:sz="0" w:space="0" w:color="auto"/>
      </w:divBdr>
    </w:div>
    <w:div w:id="759180274">
      <w:bodyDiv w:val="1"/>
      <w:marLeft w:val="0"/>
      <w:marRight w:val="0"/>
      <w:marTop w:val="0"/>
      <w:marBottom w:val="0"/>
      <w:divBdr>
        <w:top w:val="none" w:sz="0" w:space="0" w:color="auto"/>
        <w:left w:val="none" w:sz="0" w:space="0" w:color="auto"/>
        <w:bottom w:val="none" w:sz="0" w:space="0" w:color="auto"/>
        <w:right w:val="none" w:sz="0" w:space="0" w:color="auto"/>
      </w:divBdr>
    </w:div>
    <w:div w:id="760566339">
      <w:bodyDiv w:val="1"/>
      <w:marLeft w:val="0"/>
      <w:marRight w:val="0"/>
      <w:marTop w:val="0"/>
      <w:marBottom w:val="0"/>
      <w:divBdr>
        <w:top w:val="none" w:sz="0" w:space="0" w:color="auto"/>
        <w:left w:val="none" w:sz="0" w:space="0" w:color="auto"/>
        <w:bottom w:val="none" w:sz="0" w:space="0" w:color="auto"/>
        <w:right w:val="none" w:sz="0" w:space="0" w:color="auto"/>
      </w:divBdr>
    </w:div>
    <w:div w:id="765730901">
      <w:bodyDiv w:val="1"/>
      <w:marLeft w:val="0"/>
      <w:marRight w:val="0"/>
      <w:marTop w:val="0"/>
      <w:marBottom w:val="0"/>
      <w:divBdr>
        <w:top w:val="none" w:sz="0" w:space="0" w:color="auto"/>
        <w:left w:val="none" w:sz="0" w:space="0" w:color="auto"/>
        <w:bottom w:val="none" w:sz="0" w:space="0" w:color="auto"/>
        <w:right w:val="none" w:sz="0" w:space="0" w:color="auto"/>
      </w:divBdr>
    </w:div>
    <w:div w:id="775255604">
      <w:bodyDiv w:val="1"/>
      <w:marLeft w:val="0"/>
      <w:marRight w:val="0"/>
      <w:marTop w:val="0"/>
      <w:marBottom w:val="0"/>
      <w:divBdr>
        <w:top w:val="none" w:sz="0" w:space="0" w:color="auto"/>
        <w:left w:val="none" w:sz="0" w:space="0" w:color="auto"/>
        <w:bottom w:val="none" w:sz="0" w:space="0" w:color="auto"/>
        <w:right w:val="none" w:sz="0" w:space="0" w:color="auto"/>
      </w:divBdr>
    </w:div>
    <w:div w:id="852496733">
      <w:bodyDiv w:val="1"/>
      <w:marLeft w:val="0"/>
      <w:marRight w:val="0"/>
      <w:marTop w:val="0"/>
      <w:marBottom w:val="0"/>
      <w:divBdr>
        <w:top w:val="none" w:sz="0" w:space="0" w:color="auto"/>
        <w:left w:val="none" w:sz="0" w:space="0" w:color="auto"/>
        <w:bottom w:val="none" w:sz="0" w:space="0" w:color="auto"/>
        <w:right w:val="none" w:sz="0" w:space="0" w:color="auto"/>
      </w:divBdr>
    </w:div>
    <w:div w:id="867181370">
      <w:bodyDiv w:val="1"/>
      <w:marLeft w:val="0"/>
      <w:marRight w:val="0"/>
      <w:marTop w:val="0"/>
      <w:marBottom w:val="0"/>
      <w:divBdr>
        <w:top w:val="none" w:sz="0" w:space="0" w:color="auto"/>
        <w:left w:val="none" w:sz="0" w:space="0" w:color="auto"/>
        <w:bottom w:val="none" w:sz="0" w:space="0" w:color="auto"/>
        <w:right w:val="none" w:sz="0" w:space="0" w:color="auto"/>
      </w:divBdr>
    </w:div>
    <w:div w:id="900138572">
      <w:bodyDiv w:val="1"/>
      <w:marLeft w:val="0"/>
      <w:marRight w:val="0"/>
      <w:marTop w:val="0"/>
      <w:marBottom w:val="0"/>
      <w:divBdr>
        <w:top w:val="none" w:sz="0" w:space="0" w:color="auto"/>
        <w:left w:val="none" w:sz="0" w:space="0" w:color="auto"/>
        <w:bottom w:val="none" w:sz="0" w:space="0" w:color="auto"/>
        <w:right w:val="none" w:sz="0" w:space="0" w:color="auto"/>
      </w:divBdr>
    </w:div>
    <w:div w:id="906037791">
      <w:bodyDiv w:val="1"/>
      <w:marLeft w:val="0"/>
      <w:marRight w:val="0"/>
      <w:marTop w:val="0"/>
      <w:marBottom w:val="0"/>
      <w:divBdr>
        <w:top w:val="none" w:sz="0" w:space="0" w:color="auto"/>
        <w:left w:val="none" w:sz="0" w:space="0" w:color="auto"/>
        <w:bottom w:val="none" w:sz="0" w:space="0" w:color="auto"/>
        <w:right w:val="none" w:sz="0" w:space="0" w:color="auto"/>
      </w:divBdr>
    </w:div>
    <w:div w:id="908348164">
      <w:bodyDiv w:val="1"/>
      <w:marLeft w:val="0"/>
      <w:marRight w:val="0"/>
      <w:marTop w:val="0"/>
      <w:marBottom w:val="0"/>
      <w:divBdr>
        <w:top w:val="none" w:sz="0" w:space="0" w:color="auto"/>
        <w:left w:val="none" w:sz="0" w:space="0" w:color="auto"/>
        <w:bottom w:val="none" w:sz="0" w:space="0" w:color="auto"/>
        <w:right w:val="none" w:sz="0" w:space="0" w:color="auto"/>
      </w:divBdr>
    </w:div>
    <w:div w:id="917058455">
      <w:bodyDiv w:val="1"/>
      <w:marLeft w:val="0"/>
      <w:marRight w:val="0"/>
      <w:marTop w:val="0"/>
      <w:marBottom w:val="0"/>
      <w:divBdr>
        <w:top w:val="none" w:sz="0" w:space="0" w:color="auto"/>
        <w:left w:val="none" w:sz="0" w:space="0" w:color="auto"/>
        <w:bottom w:val="none" w:sz="0" w:space="0" w:color="auto"/>
        <w:right w:val="none" w:sz="0" w:space="0" w:color="auto"/>
      </w:divBdr>
    </w:div>
    <w:div w:id="927077668">
      <w:bodyDiv w:val="1"/>
      <w:marLeft w:val="0"/>
      <w:marRight w:val="0"/>
      <w:marTop w:val="0"/>
      <w:marBottom w:val="0"/>
      <w:divBdr>
        <w:top w:val="none" w:sz="0" w:space="0" w:color="auto"/>
        <w:left w:val="none" w:sz="0" w:space="0" w:color="auto"/>
        <w:bottom w:val="none" w:sz="0" w:space="0" w:color="auto"/>
        <w:right w:val="none" w:sz="0" w:space="0" w:color="auto"/>
      </w:divBdr>
    </w:div>
    <w:div w:id="935746115">
      <w:bodyDiv w:val="1"/>
      <w:marLeft w:val="0"/>
      <w:marRight w:val="0"/>
      <w:marTop w:val="0"/>
      <w:marBottom w:val="0"/>
      <w:divBdr>
        <w:top w:val="none" w:sz="0" w:space="0" w:color="auto"/>
        <w:left w:val="none" w:sz="0" w:space="0" w:color="auto"/>
        <w:bottom w:val="none" w:sz="0" w:space="0" w:color="auto"/>
        <w:right w:val="none" w:sz="0" w:space="0" w:color="auto"/>
      </w:divBdr>
    </w:div>
    <w:div w:id="1004894898">
      <w:bodyDiv w:val="1"/>
      <w:marLeft w:val="0"/>
      <w:marRight w:val="0"/>
      <w:marTop w:val="0"/>
      <w:marBottom w:val="0"/>
      <w:divBdr>
        <w:top w:val="none" w:sz="0" w:space="0" w:color="auto"/>
        <w:left w:val="none" w:sz="0" w:space="0" w:color="auto"/>
        <w:bottom w:val="none" w:sz="0" w:space="0" w:color="auto"/>
        <w:right w:val="none" w:sz="0" w:space="0" w:color="auto"/>
      </w:divBdr>
    </w:div>
    <w:div w:id="1009791946">
      <w:bodyDiv w:val="1"/>
      <w:marLeft w:val="0"/>
      <w:marRight w:val="0"/>
      <w:marTop w:val="0"/>
      <w:marBottom w:val="0"/>
      <w:divBdr>
        <w:top w:val="none" w:sz="0" w:space="0" w:color="auto"/>
        <w:left w:val="none" w:sz="0" w:space="0" w:color="auto"/>
        <w:bottom w:val="none" w:sz="0" w:space="0" w:color="auto"/>
        <w:right w:val="none" w:sz="0" w:space="0" w:color="auto"/>
      </w:divBdr>
    </w:div>
    <w:div w:id="1021467330">
      <w:bodyDiv w:val="1"/>
      <w:marLeft w:val="0"/>
      <w:marRight w:val="0"/>
      <w:marTop w:val="0"/>
      <w:marBottom w:val="0"/>
      <w:divBdr>
        <w:top w:val="none" w:sz="0" w:space="0" w:color="auto"/>
        <w:left w:val="none" w:sz="0" w:space="0" w:color="auto"/>
        <w:bottom w:val="none" w:sz="0" w:space="0" w:color="auto"/>
        <w:right w:val="none" w:sz="0" w:space="0" w:color="auto"/>
      </w:divBdr>
    </w:div>
    <w:div w:id="1031489480">
      <w:bodyDiv w:val="1"/>
      <w:marLeft w:val="0"/>
      <w:marRight w:val="0"/>
      <w:marTop w:val="0"/>
      <w:marBottom w:val="0"/>
      <w:divBdr>
        <w:top w:val="none" w:sz="0" w:space="0" w:color="auto"/>
        <w:left w:val="none" w:sz="0" w:space="0" w:color="auto"/>
        <w:bottom w:val="none" w:sz="0" w:space="0" w:color="auto"/>
        <w:right w:val="none" w:sz="0" w:space="0" w:color="auto"/>
      </w:divBdr>
    </w:div>
    <w:div w:id="1053963471">
      <w:bodyDiv w:val="1"/>
      <w:marLeft w:val="0"/>
      <w:marRight w:val="0"/>
      <w:marTop w:val="0"/>
      <w:marBottom w:val="0"/>
      <w:divBdr>
        <w:top w:val="none" w:sz="0" w:space="0" w:color="auto"/>
        <w:left w:val="none" w:sz="0" w:space="0" w:color="auto"/>
        <w:bottom w:val="none" w:sz="0" w:space="0" w:color="auto"/>
        <w:right w:val="none" w:sz="0" w:space="0" w:color="auto"/>
      </w:divBdr>
    </w:div>
    <w:div w:id="1161234374">
      <w:bodyDiv w:val="1"/>
      <w:marLeft w:val="0"/>
      <w:marRight w:val="0"/>
      <w:marTop w:val="0"/>
      <w:marBottom w:val="0"/>
      <w:divBdr>
        <w:top w:val="none" w:sz="0" w:space="0" w:color="auto"/>
        <w:left w:val="none" w:sz="0" w:space="0" w:color="auto"/>
        <w:bottom w:val="none" w:sz="0" w:space="0" w:color="auto"/>
        <w:right w:val="none" w:sz="0" w:space="0" w:color="auto"/>
      </w:divBdr>
    </w:div>
    <w:div w:id="1165239540">
      <w:bodyDiv w:val="1"/>
      <w:marLeft w:val="0"/>
      <w:marRight w:val="0"/>
      <w:marTop w:val="0"/>
      <w:marBottom w:val="0"/>
      <w:divBdr>
        <w:top w:val="none" w:sz="0" w:space="0" w:color="auto"/>
        <w:left w:val="none" w:sz="0" w:space="0" w:color="auto"/>
        <w:bottom w:val="none" w:sz="0" w:space="0" w:color="auto"/>
        <w:right w:val="none" w:sz="0" w:space="0" w:color="auto"/>
      </w:divBdr>
    </w:div>
    <w:div w:id="1198129360">
      <w:bodyDiv w:val="1"/>
      <w:marLeft w:val="0"/>
      <w:marRight w:val="0"/>
      <w:marTop w:val="0"/>
      <w:marBottom w:val="0"/>
      <w:divBdr>
        <w:top w:val="none" w:sz="0" w:space="0" w:color="auto"/>
        <w:left w:val="none" w:sz="0" w:space="0" w:color="auto"/>
        <w:bottom w:val="none" w:sz="0" w:space="0" w:color="auto"/>
        <w:right w:val="none" w:sz="0" w:space="0" w:color="auto"/>
      </w:divBdr>
    </w:div>
    <w:div w:id="1201822890">
      <w:bodyDiv w:val="1"/>
      <w:marLeft w:val="0"/>
      <w:marRight w:val="0"/>
      <w:marTop w:val="0"/>
      <w:marBottom w:val="0"/>
      <w:divBdr>
        <w:top w:val="none" w:sz="0" w:space="0" w:color="auto"/>
        <w:left w:val="none" w:sz="0" w:space="0" w:color="auto"/>
        <w:bottom w:val="none" w:sz="0" w:space="0" w:color="auto"/>
        <w:right w:val="none" w:sz="0" w:space="0" w:color="auto"/>
      </w:divBdr>
    </w:div>
    <w:div w:id="1244798977">
      <w:bodyDiv w:val="1"/>
      <w:marLeft w:val="0"/>
      <w:marRight w:val="0"/>
      <w:marTop w:val="0"/>
      <w:marBottom w:val="0"/>
      <w:divBdr>
        <w:top w:val="none" w:sz="0" w:space="0" w:color="auto"/>
        <w:left w:val="none" w:sz="0" w:space="0" w:color="auto"/>
        <w:bottom w:val="none" w:sz="0" w:space="0" w:color="auto"/>
        <w:right w:val="none" w:sz="0" w:space="0" w:color="auto"/>
      </w:divBdr>
    </w:div>
    <w:div w:id="1268926953">
      <w:bodyDiv w:val="1"/>
      <w:marLeft w:val="0"/>
      <w:marRight w:val="0"/>
      <w:marTop w:val="0"/>
      <w:marBottom w:val="0"/>
      <w:divBdr>
        <w:top w:val="none" w:sz="0" w:space="0" w:color="auto"/>
        <w:left w:val="none" w:sz="0" w:space="0" w:color="auto"/>
        <w:bottom w:val="none" w:sz="0" w:space="0" w:color="auto"/>
        <w:right w:val="none" w:sz="0" w:space="0" w:color="auto"/>
      </w:divBdr>
    </w:div>
    <w:div w:id="1270310390">
      <w:bodyDiv w:val="1"/>
      <w:marLeft w:val="0"/>
      <w:marRight w:val="0"/>
      <w:marTop w:val="0"/>
      <w:marBottom w:val="0"/>
      <w:divBdr>
        <w:top w:val="none" w:sz="0" w:space="0" w:color="auto"/>
        <w:left w:val="none" w:sz="0" w:space="0" w:color="auto"/>
        <w:bottom w:val="none" w:sz="0" w:space="0" w:color="auto"/>
        <w:right w:val="none" w:sz="0" w:space="0" w:color="auto"/>
      </w:divBdr>
    </w:div>
    <w:div w:id="1275018368">
      <w:bodyDiv w:val="1"/>
      <w:marLeft w:val="0"/>
      <w:marRight w:val="0"/>
      <w:marTop w:val="0"/>
      <w:marBottom w:val="0"/>
      <w:divBdr>
        <w:top w:val="none" w:sz="0" w:space="0" w:color="auto"/>
        <w:left w:val="none" w:sz="0" w:space="0" w:color="auto"/>
        <w:bottom w:val="none" w:sz="0" w:space="0" w:color="auto"/>
        <w:right w:val="none" w:sz="0" w:space="0" w:color="auto"/>
      </w:divBdr>
    </w:div>
    <w:div w:id="1279873391">
      <w:bodyDiv w:val="1"/>
      <w:marLeft w:val="0"/>
      <w:marRight w:val="0"/>
      <w:marTop w:val="0"/>
      <w:marBottom w:val="0"/>
      <w:divBdr>
        <w:top w:val="none" w:sz="0" w:space="0" w:color="auto"/>
        <w:left w:val="none" w:sz="0" w:space="0" w:color="auto"/>
        <w:bottom w:val="none" w:sz="0" w:space="0" w:color="auto"/>
        <w:right w:val="none" w:sz="0" w:space="0" w:color="auto"/>
      </w:divBdr>
    </w:div>
    <w:div w:id="1288779521">
      <w:bodyDiv w:val="1"/>
      <w:marLeft w:val="0"/>
      <w:marRight w:val="0"/>
      <w:marTop w:val="0"/>
      <w:marBottom w:val="0"/>
      <w:divBdr>
        <w:top w:val="none" w:sz="0" w:space="0" w:color="auto"/>
        <w:left w:val="none" w:sz="0" w:space="0" w:color="auto"/>
        <w:bottom w:val="none" w:sz="0" w:space="0" w:color="auto"/>
        <w:right w:val="none" w:sz="0" w:space="0" w:color="auto"/>
      </w:divBdr>
    </w:div>
    <w:div w:id="1319461845">
      <w:bodyDiv w:val="1"/>
      <w:marLeft w:val="0"/>
      <w:marRight w:val="0"/>
      <w:marTop w:val="0"/>
      <w:marBottom w:val="0"/>
      <w:divBdr>
        <w:top w:val="none" w:sz="0" w:space="0" w:color="auto"/>
        <w:left w:val="none" w:sz="0" w:space="0" w:color="auto"/>
        <w:bottom w:val="none" w:sz="0" w:space="0" w:color="auto"/>
        <w:right w:val="none" w:sz="0" w:space="0" w:color="auto"/>
      </w:divBdr>
    </w:div>
    <w:div w:id="1329212626">
      <w:bodyDiv w:val="1"/>
      <w:marLeft w:val="0"/>
      <w:marRight w:val="0"/>
      <w:marTop w:val="0"/>
      <w:marBottom w:val="0"/>
      <w:divBdr>
        <w:top w:val="none" w:sz="0" w:space="0" w:color="auto"/>
        <w:left w:val="none" w:sz="0" w:space="0" w:color="auto"/>
        <w:bottom w:val="none" w:sz="0" w:space="0" w:color="auto"/>
        <w:right w:val="none" w:sz="0" w:space="0" w:color="auto"/>
      </w:divBdr>
    </w:div>
    <w:div w:id="1334188434">
      <w:bodyDiv w:val="1"/>
      <w:marLeft w:val="0"/>
      <w:marRight w:val="0"/>
      <w:marTop w:val="0"/>
      <w:marBottom w:val="0"/>
      <w:divBdr>
        <w:top w:val="none" w:sz="0" w:space="0" w:color="auto"/>
        <w:left w:val="none" w:sz="0" w:space="0" w:color="auto"/>
        <w:bottom w:val="none" w:sz="0" w:space="0" w:color="auto"/>
        <w:right w:val="none" w:sz="0" w:space="0" w:color="auto"/>
      </w:divBdr>
    </w:div>
    <w:div w:id="1414819633">
      <w:bodyDiv w:val="1"/>
      <w:marLeft w:val="0"/>
      <w:marRight w:val="0"/>
      <w:marTop w:val="0"/>
      <w:marBottom w:val="0"/>
      <w:divBdr>
        <w:top w:val="none" w:sz="0" w:space="0" w:color="auto"/>
        <w:left w:val="none" w:sz="0" w:space="0" w:color="auto"/>
        <w:bottom w:val="none" w:sz="0" w:space="0" w:color="auto"/>
        <w:right w:val="none" w:sz="0" w:space="0" w:color="auto"/>
      </w:divBdr>
    </w:div>
    <w:div w:id="1445953440">
      <w:bodyDiv w:val="1"/>
      <w:marLeft w:val="0"/>
      <w:marRight w:val="0"/>
      <w:marTop w:val="0"/>
      <w:marBottom w:val="0"/>
      <w:divBdr>
        <w:top w:val="none" w:sz="0" w:space="0" w:color="auto"/>
        <w:left w:val="none" w:sz="0" w:space="0" w:color="auto"/>
        <w:bottom w:val="none" w:sz="0" w:space="0" w:color="auto"/>
        <w:right w:val="none" w:sz="0" w:space="0" w:color="auto"/>
      </w:divBdr>
    </w:div>
    <w:div w:id="1448696765">
      <w:bodyDiv w:val="1"/>
      <w:marLeft w:val="0"/>
      <w:marRight w:val="0"/>
      <w:marTop w:val="0"/>
      <w:marBottom w:val="0"/>
      <w:divBdr>
        <w:top w:val="none" w:sz="0" w:space="0" w:color="auto"/>
        <w:left w:val="none" w:sz="0" w:space="0" w:color="auto"/>
        <w:bottom w:val="none" w:sz="0" w:space="0" w:color="auto"/>
        <w:right w:val="none" w:sz="0" w:space="0" w:color="auto"/>
      </w:divBdr>
    </w:div>
    <w:div w:id="1507862937">
      <w:bodyDiv w:val="1"/>
      <w:marLeft w:val="0"/>
      <w:marRight w:val="0"/>
      <w:marTop w:val="0"/>
      <w:marBottom w:val="0"/>
      <w:divBdr>
        <w:top w:val="none" w:sz="0" w:space="0" w:color="auto"/>
        <w:left w:val="none" w:sz="0" w:space="0" w:color="auto"/>
        <w:bottom w:val="none" w:sz="0" w:space="0" w:color="auto"/>
        <w:right w:val="none" w:sz="0" w:space="0" w:color="auto"/>
      </w:divBdr>
    </w:div>
    <w:div w:id="1538860302">
      <w:bodyDiv w:val="1"/>
      <w:marLeft w:val="0"/>
      <w:marRight w:val="0"/>
      <w:marTop w:val="0"/>
      <w:marBottom w:val="0"/>
      <w:divBdr>
        <w:top w:val="none" w:sz="0" w:space="0" w:color="auto"/>
        <w:left w:val="none" w:sz="0" w:space="0" w:color="auto"/>
        <w:bottom w:val="none" w:sz="0" w:space="0" w:color="auto"/>
        <w:right w:val="none" w:sz="0" w:space="0" w:color="auto"/>
      </w:divBdr>
    </w:div>
    <w:div w:id="1562908226">
      <w:bodyDiv w:val="1"/>
      <w:marLeft w:val="0"/>
      <w:marRight w:val="0"/>
      <w:marTop w:val="0"/>
      <w:marBottom w:val="0"/>
      <w:divBdr>
        <w:top w:val="none" w:sz="0" w:space="0" w:color="auto"/>
        <w:left w:val="none" w:sz="0" w:space="0" w:color="auto"/>
        <w:bottom w:val="none" w:sz="0" w:space="0" w:color="auto"/>
        <w:right w:val="none" w:sz="0" w:space="0" w:color="auto"/>
      </w:divBdr>
    </w:div>
    <w:div w:id="1572500195">
      <w:bodyDiv w:val="1"/>
      <w:marLeft w:val="0"/>
      <w:marRight w:val="0"/>
      <w:marTop w:val="0"/>
      <w:marBottom w:val="0"/>
      <w:divBdr>
        <w:top w:val="none" w:sz="0" w:space="0" w:color="auto"/>
        <w:left w:val="none" w:sz="0" w:space="0" w:color="auto"/>
        <w:bottom w:val="none" w:sz="0" w:space="0" w:color="auto"/>
        <w:right w:val="none" w:sz="0" w:space="0" w:color="auto"/>
      </w:divBdr>
    </w:div>
    <w:div w:id="1604878166">
      <w:bodyDiv w:val="1"/>
      <w:marLeft w:val="0"/>
      <w:marRight w:val="0"/>
      <w:marTop w:val="0"/>
      <w:marBottom w:val="0"/>
      <w:divBdr>
        <w:top w:val="none" w:sz="0" w:space="0" w:color="auto"/>
        <w:left w:val="none" w:sz="0" w:space="0" w:color="auto"/>
        <w:bottom w:val="none" w:sz="0" w:space="0" w:color="auto"/>
        <w:right w:val="none" w:sz="0" w:space="0" w:color="auto"/>
      </w:divBdr>
    </w:div>
    <w:div w:id="1610315921">
      <w:bodyDiv w:val="1"/>
      <w:marLeft w:val="0"/>
      <w:marRight w:val="0"/>
      <w:marTop w:val="0"/>
      <w:marBottom w:val="0"/>
      <w:divBdr>
        <w:top w:val="none" w:sz="0" w:space="0" w:color="auto"/>
        <w:left w:val="none" w:sz="0" w:space="0" w:color="auto"/>
        <w:bottom w:val="none" w:sz="0" w:space="0" w:color="auto"/>
        <w:right w:val="none" w:sz="0" w:space="0" w:color="auto"/>
      </w:divBdr>
    </w:div>
    <w:div w:id="1629968414">
      <w:bodyDiv w:val="1"/>
      <w:marLeft w:val="0"/>
      <w:marRight w:val="0"/>
      <w:marTop w:val="0"/>
      <w:marBottom w:val="0"/>
      <w:divBdr>
        <w:top w:val="none" w:sz="0" w:space="0" w:color="auto"/>
        <w:left w:val="none" w:sz="0" w:space="0" w:color="auto"/>
        <w:bottom w:val="none" w:sz="0" w:space="0" w:color="auto"/>
        <w:right w:val="none" w:sz="0" w:space="0" w:color="auto"/>
      </w:divBdr>
    </w:div>
    <w:div w:id="1637296314">
      <w:bodyDiv w:val="1"/>
      <w:marLeft w:val="0"/>
      <w:marRight w:val="0"/>
      <w:marTop w:val="0"/>
      <w:marBottom w:val="0"/>
      <w:divBdr>
        <w:top w:val="none" w:sz="0" w:space="0" w:color="auto"/>
        <w:left w:val="none" w:sz="0" w:space="0" w:color="auto"/>
        <w:bottom w:val="none" w:sz="0" w:space="0" w:color="auto"/>
        <w:right w:val="none" w:sz="0" w:space="0" w:color="auto"/>
      </w:divBdr>
    </w:div>
    <w:div w:id="1667131865">
      <w:bodyDiv w:val="1"/>
      <w:marLeft w:val="0"/>
      <w:marRight w:val="0"/>
      <w:marTop w:val="0"/>
      <w:marBottom w:val="0"/>
      <w:divBdr>
        <w:top w:val="none" w:sz="0" w:space="0" w:color="auto"/>
        <w:left w:val="none" w:sz="0" w:space="0" w:color="auto"/>
        <w:bottom w:val="none" w:sz="0" w:space="0" w:color="auto"/>
        <w:right w:val="none" w:sz="0" w:space="0" w:color="auto"/>
      </w:divBdr>
    </w:div>
    <w:div w:id="1667592879">
      <w:bodyDiv w:val="1"/>
      <w:marLeft w:val="0"/>
      <w:marRight w:val="0"/>
      <w:marTop w:val="0"/>
      <w:marBottom w:val="0"/>
      <w:divBdr>
        <w:top w:val="none" w:sz="0" w:space="0" w:color="auto"/>
        <w:left w:val="none" w:sz="0" w:space="0" w:color="auto"/>
        <w:bottom w:val="none" w:sz="0" w:space="0" w:color="auto"/>
        <w:right w:val="none" w:sz="0" w:space="0" w:color="auto"/>
      </w:divBdr>
    </w:div>
    <w:div w:id="1708994011">
      <w:bodyDiv w:val="1"/>
      <w:marLeft w:val="0"/>
      <w:marRight w:val="0"/>
      <w:marTop w:val="0"/>
      <w:marBottom w:val="0"/>
      <w:divBdr>
        <w:top w:val="none" w:sz="0" w:space="0" w:color="auto"/>
        <w:left w:val="none" w:sz="0" w:space="0" w:color="auto"/>
        <w:bottom w:val="none" w:sz="0" w:space="0" w:color="auto"/>
        <w:right w:val="none" w:sz="0" w:space="0" w:color="auto"/>
      </w:divBdr>
    </w:div>
    <w:div w:id="1741637974">
      <w:bodyDiv w:val="1"/>
      <w:marLeft w:val="0"/>
      <w:marRight w:val="0"/>
      <w:marTop w:val="0"/>
      <w:marBottom w:val="0"/>
      <w:divBdr>
        <w:top w:val="none" w:sz="0" w:space="0" w:color="auto"/>
        <w:left w:val="none" w:sz="0" w:space="0" w:color="auto"/>
        <w:bottom w:val="none" w:sz="0" w:space="0" w:color="auto"/>
        <w:right w:val="none" w:sz="0" w:space="0" w:color="auto"/>
      </w:divBdr>
    </w:div>
    <w:div w:id="1786846977">
      <w:bodyDiv w:val="1"/>
      <w:marLeft w:val="0"/>
      <w:marRight w:val="0"/>
      <w:marTop w:val="0"/>
      <w:marBottom w:val="0"/>
      <w:divBdr>
        <w:top w:val="none" w:sz="0" w:space="0" w:color="auto"/>
        <w:left w:val="none" w:sz="0" w:space="0" w:color="auto"/>
        <w:bottom w:val="none" w:sz="0" w:space="0" w:color="auto"/>
        <w:right w:val="none" w:sz="0" w:space="0" w:color="auto"/>
      </w:divBdr>
    </w:div>
    <w:div w:id="1822690964">
      <w:bodyDiv w:val="1"/>
      <w:marLeft w:val="0"/>
      <w:marRight w:val="0"/>
      <w:marTop w:val="0"/>
      <w:marBottom w:val="0"/>
      <w:divBdr>
        <w:top w:val="none" w:sz="0" w:space="0" w:color="auto"/>
        <w:left w:val="none" w:sz="0" w:space="0" w:color="auto"/>
        <w:bottom w:val="none" w:sz="0" w:space="0" w:color="auto"/>
        <w:right w:val="none" w:sz="0" w:space="0" w:color="auto"/>
      </w:divBdr>
    </w:div>
    <w:div w:id="1833637282">
      <w:bodyDiv w:val="1"/>
      <w:marLeft w:val="0"/>
      <w:marRight w:val="0"/>
      <w:marTop w:val="0"/>
      <w:marBottom w:val="0"/>
      <w:divBdr>
        <w:top w:val="none" w:sz="0" w:space="0" w:color="auto"/>
        <w:left w:val="none" w:sz="0" w:space="0" w:color="auto"/>
        <w:bottom w:val="none" w:sz="0" w:space="0" w:color="auto"/>
        <w:right w:val="none" w:sz="0" w:space="0" w:color="auto"/>
      </w:divBdr>
    </w:div>
    <w:div w:id="1868638805">
      <w:bodyDiv w:val="1"/>
      <w:marLeft w:val="0"/>
      <w:marRight w:val="0"/>
      <w:marTop w:val="0"/>
      <w:marBottom w:val="0"/>
      <w:divBdr>
        <w:top w:val="none" w:sz="0" w:space="0" w:color="auto"/>
        <w:left w:val="none" w:sz="0" w:space="0" w:color="auto"/>
        <w:bottom w:val="none" w:sz="0" w:space="0" w:color="auto"/>
        <w:right w:val="none" w:sz="0" w:space="0" w:color="auto"/>
      </w:divBdr>
    </w:div>
    <w:div w:id="1886289322">
      <w:bodyDiv w:val="1"/>
      <w:marLeft w:val="0"/>
      <w:marRight w:val="0"/>
      <w:marTop w:val="0"/>
      <w:marBottom w:val="0"/>
      <w:divBdr>
        <w:top w:val="none" w:sz="0" w:space="0" w:color="auto"/>
        <w:left w:val="none" w:sz="0" w:space="0" w:color="auto"/>
        <w:bottom w:val="none" w:sz="0" w:space="0" w:color="auto"/>
        <w:right w:val="none" w:sz="0" w:space="0" w:color="auto"/>
      </w:divBdr>
    </w:div>
    <w:div w:id="1902324589">
      <w:bodyDiv w:val="1"/>
      <w:marLeft w:val="0"/>
      <w:marRight w:val="0"/>
      <w:marTop w:val="0"/>
      <w:marBottom w:val="0"/>
      <w:divBdr>
        <w:top w:val="none" w:sz="0" w:space="0" w:color="auto"/>
        <w:left w:val="none" w:sz="0" w:space="0" w:color="auto"/>
        <w:bottom w:val="none" w:sz="0" w:space="0" w:color="auto"/>
        <w:right w:val="none" w:sz="0" w:space="0" w:color="auto"/>
      </w:divBdr>
    </w:div>
    <w:div w:id="1912688397">
      <w:bodyDiv w:val="1"/>
      <w:marLeft w:val="0"/>
      <w:marRight w:val="0"/>
      <w:marTop w:val="0"/>
      <w:marBottom w:val="0"/>
      <w:divBdr>
        <w:top w:val="none" w:sz="0" w:space="0" w:color="auto"/>
        <w:left w:val="none" w:sz="0" w:space="0" w:color="auto"/>
        <w:bottom w:val="none" w:sz="0" w:space="0" w:color="auto"/>
        <w:right w:val="none" w:sz="0" w:space="0" w:color="auto"/>
      </w:divBdr>
    </w:div>
    <w:div w:id="1924413668">
      <w:bodyDiv w:val="1"/>
      <w:marLeft w:val="0"/>
      <w:marRight w:val="0"/>
      <w:marTop w:val="0"/>
      <w:marBottom w:val="0"/>
      <w:divBdr>
        <w:top w:val="none" w:sz="0" w:space="0" w:color="auto"/>
        <w:left w:val="none" w:sz="0" w:space="0" w:color="auto"/>
        <w:bottom w:val="none" w:sz="0" w:space="0" w:color="auto"/>
        <w:right w:val="none" w:sz="0" w:space="0" w:color="auto"/>
      </w:divBdr>
    </w:div>
    <w:div w:id="1924607540">
      <w:bodyDiv w:val="1"/>
      <w:marLeft w:val="0"/>
      <w:marRight w:val="0"/>
      <w:marTop w:val="0"/>
      <w:marBottom w:val="0"/>
      <w:divBdr>
        <w:top w:val="none" w:sz="0" w:space="0" w:color="auto"/>
        <w:left w:val="none" w:sz="0" w:space="0" w:color="auto"/>
        <w:bottom w:val="none" w:sz="0" w:space="0" w:color="auto"/>
        <w:right w:val="none" w:sz="0" w:space="0" w:color="auto"/>
      </w:divBdr>
    </w:div>
    <w:div w:id="1950241424">
      <w:bodyDiv w:val="1"/>
      <w:marLeft w:val="0"/>
      <w:marRight w:val="0"/>
      <w:marTop w:val="0"/>
      <w:marBottom w:val="0"/>
      <w:divBdr>
        <w:top w:val="none" w:sz="0" w:space="0" w:color="auto"/>
        <w:left w:val="none" w:sz="0" w:space="0" w:color="auto"/>
        <w:bottom w:val="none" w:sz="0" w:space="0" w:color="auto"/>
        <w:right w:val="none" w:sz="0" w:space="0" w:color="auto"/>
      </w:divBdr>
    </w:div>
    <w:div w:id="1997954356">
      <w:bodyDiv w:val="1"/>
      <w:marLeft w:val="0"/>
      <w:marRight w:val="0"/>
      <w:marTop w:val="0"/>
      <w:marBottom w:val="0"/>
      <w:divBdr>
        <w:top w:val="none" w:sz="0" w:space="0" w:color="auto"/>
        <w:left w:val="none" w:sz="0" w:space="0" w:color="auto"/>
        <w:bottom w:val="none" w:sz="0" w:space="0" w:color="auto"/>
        <w:right w:val="none" w:sz="0" w:space="0" w:color="auto"/>
      </w:divBdr>
    </w:div>
    <w:div w:id="2014532020">
      <w:bodyDiv w:val="1"/>
      <w:marLeft w:val="0"/>
      <w:marRight w:val="0"/>
      <w:marTop w:val="0"/>
      <w:marBottom w:val="0"/>
      <w:divBdr>
        <w:top w:val="none" w:sz="0" w:space="0" w:color="auto"/>
        <w:left w:val="none" w:sz="0" w:space="0" w:color="auto"/>
        <w:bottom w:val="none" w:sz="0" w:space="0" w:color="auto"/>
        <w:right w:val="none" w:sz="0" w:space="0" w:color="auto"/>
      </w:divBdr>
    </w:div>
    <w:div w:id="2116363349">
      <w:bodyDiv w:val="1"/>
      <w:marLeft w:val="0"/>
      <w:marRight w:val="0"/>
      <w:marTop w:val="0"/>
      <w:marBottom w:val="0"/>
      <w:divBdr>
        <w:top w:val="none" w:sz="0" w:space="0" w:color="auto"/>
        <w:left w:val="none" w:sz="0" w:space="0" w:color="auto"/>
        <w:bottom w:val="none" w:sz="0" w:space="0" w:color="auto"/>
        <w:right w:val="none" w:sz="0" w:space="0" w:color="auto"/>
      </w:divBdr>
    </w:div>
    <w:div w:id="214080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913DC-B1FF-49D9-B6FE-1C1736FF7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9</Pages>
  <Words>3139</Words>
  <Characters>17896</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1</vt:lpstr>
    </vt:vector>
  </TitlesOfParts>
  <Company>MoF</Company>
  <LinksUpToDate>false</LinksUpToDate>
  <CharactersWithSpaces>20994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Gela Bitsadze</dc:creator>
  <cp:lastModifiedBy>Inga Gurgenidze</cp:lastModifiedBy>
  <cp:revision>72</cp:revision>
  <cp:lastPrinted>2023-03-28T10:42:00Z</cp:lastPrinted>
  <dcterms:created xsi:type="dcterms:W3CDTF">2023-02-28T07:57:00Z</dcterms:created>
  <dcterms:modified xsi:type="dcterms:W3CDTF">2023-03-28T12:42:00Z</dcterms:modified>
</cp:coreProperties>
</file>